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IV.2008.00588 vom 12. Februar 2010</w:t>
      </w:r>
    </w:p>
    <w:p>
      <w:r>
        <w:t>ZH Sozialversicherungsgericht, 2010-02-12, DE</w:t>
      </w:r>
    </w:p>
    <w:p>
      <w:r>
        <w:rPr>
          <w:b/>
        </w:rPr>
        <w:t xml:space="preserve">Quelle: </w:t>
      </w:r>
      <w:r>
        <w:t>https://mcp.opencaselaw.ch/entscheid/zh_sozialversicherungsgericht_IV.2008.00588</w:t>
      </w:r>
    </w:p>
    <w:p>
      <w:r>
        <w:t>FR: ZH_SOZIALVERSICHERUNGSGERICHT IV.2008.00588 du 12 février 2010</w:t>
      </w:r>
    </w:p>
    <w:p>
      <w:r>
        <w:t>IT: ZH_SOZIALVERSICHERUNGSGERICHT IV.2008.00588 del 12 febbraio 2010</w:t>
      </w:r>
    </w:p>
    <w:p>
      <w:pPr>
        <w:pStyle w:val="Heading2"/>
      </w:pPr>
      <w:r>
        <w:t>Erwägungen</w:t>
      </w:r>
    </w:p>
    <w:p>
      <w:r>
        <w:rPr>
          <w:b/>
        </w:rPr>
        <w:t>E. 3</w:t>
      </w:r>
    </w:p>
    <w:p>
      <w:r>
        <w:t>3.1Â Â Â Â</w:t>
      </w:r>
    </w:p>
    <w:p>
      <w:r>
        <w:t>3.1.1Â Â  Vorab stellt sich die Frage nach der fÃ¼r die Beurteilung einer anspruchserheblichen Ãnderung des InvaliditÃ¤tsgrades massgeblichen zeitlichen Vergleichsbasis (vgl. ErwÃ¤gung 1.3).</w:t>
      </w:r>
    </w:p>
    <w:p>
      <w:r>
        <w:t>3.1.2Â Â  Wie eingangs erwÃ¤hnt, sprach die Beschwerdegegnerin dem BeschwerdefÃ¼hrer, ausgehend von einem InvaliditÃ¤tsgrad von 100 %, mit VerfÃ¼gung vom 10. April 2000 (Urk. 8/26-27) mit Wirkung ab 1. Januar 1995 eine ganze Rente zu (Urk. 2, Urk. 8/27/4-5). Seither erging die Mitteilung vom 26. Oktober 2001 (Urk. 8/75), worin festgehalten worden war, dass die ÃberprÃ¼fung des InvaliditÃ¤tsgrades keine rentenbeeinflussende Ãnderung ergeben habe.</w:t>
      </w:r>
    </w:p>
    <w:p>
      <w:r>
        <w:t>3.1.3Â Â Â Â Â Â Â Â  Vorwegzunehmen ist, dass gemÃ¤ss Art. 74 ter lit. f der Verordnung Ã¼ber die Invalidenversicherung [IVV] - wenn die Anspruchsvoraussetzungen offensichtlich erfÃ¼llt sind und den Begehren der versicherten Person vollumfÃ¤nglich entsprochen wird - Renten nach einer von Amtes wegen durchgefÃ¼hrten Revision, anlÃ¤sslich welcher keine leistungsbeeinflussende Ãnderung der VerhÃ¤ltnisse festgestellt wurde, ohne Erlass eines Vorbescheides oder einer VerfÃ¼gung weiterausgerichtet werden kÃ¶nnen. Der IV-Stelle steht es unter den genannten Voraussetzungen somit frei, die versicherte Person mit blosser Mitteilung oder mit VerfÃ¼gung davon in Kenntnis zu setzen, dass die ÃberprÃ¼fung des InvaliditÃ¤tsgrades keine rentenbeeinflussende Ãnderung ergeben und sie weiterhin Anspruch auf eine IV-Rente aufgrund des bisherigen InvaliditÃ¤tsgrades hat. Im Hinblick darauf kann es bei der Festlegung des zeitlichen Referenzpunktes nicht darauf ankommen, ob die Weiterausrichtung einer Rente auf einer blossen Mitteilung oder einer VerfÃ¼gung beruht. Entscheidend ist einzig, ob die Mitteilung resp. VerfÃ¼gung auf einer rechtskonformen Entscheidungsgrundlage basiert oder nicht.</w:t>
      </w:r>
    </w:p>
    <w:p>
      <w:r>
        <w:t>3.1.4Â Â  Der Mitteilung vom 26. Oktober 2001 (Urk. 8/75) war unter anderem das Einholen des Berichtes von Y.___ vom 3. Juli 2000 (Urk. 8/52/129), der Stellungnahme von E.___ vom Medizinischen Dienst vom 2. August 2000 (Urk. 8/33/1) und des Gutachtens des Zentrums P.___ vom 4. Dezember 2000 (Urk. 8/52/3-35) vorausgegangen. Im Weiteren war eine AbklÃ¤rung der Eingliederungs- und ArbeitsfÃ¤higkeit des BeschwerdefÃ¼hrers in der AbklÃ¤rungs- und AusbildungsstÃ¤tte Q.___ (Urk. 8/66) durchgefÃ¼hrt worden.</w:t>
      </w:r>
    </w:p>
    <w:p>
      <w:r>
        <w:t>Â Â Â Â Â Â Â Â  Y.___ hatte in seinem Bericht an die Beschwerdegegnerin vom 3. Juli 2000 ausgefÃ¼hrt, der BeschwerdefÃ¼hrer gebe immer noch starke RÃ¼ckenschmerzen, gelegentlich invalidisierend an. Die Beweglichkeit und Kraft der linken Hand und des linken Ellbogen sei eingeschrÃ¤nkt bei Status nach Morbus Sudeck. Wegen Depressionen werde er dementsprechend behandelt. Im jetzigen Zeitpunkt sei ihm seines Erachtens die AusÃ¼bung einer ErwerbstÃ¤tigkeit unzumutbar (Urk. 8/52/129).</w:t>
      </w:r>
    </w:p>
    <w:p>
      <w:r>
        <w:t>Â Â Â Â Â Â Â Â  E.___ vom Medizinischen Fachdienst der Beschwerdegegnerin hatte in seiner Stellungnahme vom 2. August 2000 unter Hinweis darauf, dass aus somatischer Sicht gestÃ¼tzt auf die Akten der SUVA von einer 100%igen ArbeitsfÃ¤higkeit auszugehen und eine Depression behandelbar sei, bemerkt, die ArbeitsunfÃ¤higkeit sei nicht auf Dauer ausgewiesen, weshalb eine Revision angezeigt sei. Der BeschwerdefÃ¼hrer sei beim Zentrum P.___ polydisziplinÃ¤r zu begutachten (Urk. 8/33/1).</w:t>
      </w:r>
    </w:p>
    <w:p>
      <w:r>
        <w:t>Â Â Â Â Â Â Â Â  Die Ãrzte des Zentrums P.___ hatten in der Folge im Gutachten vom 4. Dezember 2000 als strukturelle Diagnosen Vorderarm/Hand links mit letztlich nicht klarem Unfallmechanismus (10. September 1993) mit Status nach chirurgischer Revision ("auf und zu") am Handgelenk ulnarseits (4. Februar 1994) sowie Achsenskelett mit minimalen, noch altersentsprechenden degenerativen VerÃ¤nderungen und als klinische und funktionelle Diagnosen (1) eine SomatisierungsstÃ¶rung mit Schmerz und funktionellen Kontrakturen (Handgelenk, Hand, Arm, Schulter, Kopf), (2) eine Hypochondrie (Herz, Magen-Darm-Trakt, Kopf) sowie (3) eine Dysthymie (Urk. 8/52/13) erhoben. Im Weiteren hatten sie ausgefÃ¼hrt, sie kÃ¶nnten, trotz wiederholter Anamnese und aufgrund der Analyse des psychosozialen Hintergrundes, des psychischen Status und einer mÃ¶glichen Pathogenese, psychiatrischerseits keine ArbeitsunfÃ¤higkeit bestÃ¤tigen, weder fÃ¼r die fragliche Zeit von 1995/1996 noch fÃ¼r die Zeit seither noch fÃ¼r heute. Sie seien der Ansicht, dass weitere Ã¤rztliche Zuwendung dem BeschwerdefÃ¼hrer sowie seiner Familie nur schade. Die Verantwortung mÃ¼sse ihm zurÃ¼ckgegeben werden. Falls der BeschwerdefÃ¼hrer den Ausstieg aus seinem neurotischen Krankheitskomplex nicht alleine schaffe, sollte er explizit dafÃ¼r psychiatrisch resp. psychotherapeutisch unterstÃ¼tzt werden. Die beruflichen Massnahmen kÃ¶nnten Hilfe beim Wiedereinstieg in der Form von Berufsberatung, Schulung und abgestuftem Arbeitstraining enthalten (Urk. 8/52/15). FÃ¼r dieses Training und nur fÃ¼r dieses kÃ¶nne dem BeschwerdefÃ¼hrer eine begrenzte, kontinuierlich absteigende ArbeitsunfÃ¤higkeit attestiert werden, und zwar fÃ¼r einen Zeitraum von maximal neun Monaten (Urk. 8/52/15-16). FÃ¼r die medizinische Tauglichkeit in den bisherigen TÃ¤tigkeiten ergÃ¤ben sich somit langfristig keine EinschrÃ¤nkungen. Die langfristige RestarbeitsfÃ¤higkeit betrage 70 % bei 100%iger PrÃ¤senz, nach zumutbaren beruflichen Massnahmen belaufe sie sich auf 100 % (Urk. 8/52/16).</w:t>
      </w:r>
    </w:p>
    <w:p>
      <w:r>
        <w:t>Â Â Â Â Â Â Â Â  F.___, FMH Physikalische Medizin und Rehabilitation, speziell Rheumatologie, und G.___, Berufsberaterin und dipl. Psychologin, von der AbklÃ¤rungs- und AusbildungsstÃ¤tte Q.___ hatten in ihrem Bericht an die Beschwerdegegnerin vom 20. Juli 2001 mitunter festgestellt, bei bekannter SomatisierungsstÃ¶rung mit beklagten Schmerzen und funktionellen Kontrakturen im Bereiche der linken oberen ExtremitÃ¤t habe der BeschwerdefÃ¼hrer eine diffuse und allseits vorhandene Druckdolenz angegeben. Die Untersuchung der Gelenke am linken Arm sei erschwert gewesen durch aktive Gegeninnervation bei Hinweis auf SchmerzverstÃ¤rkung. Ein Ã¤hnliches Verhalten sei beim Untersuchen des RÃ¼ckens zu konstatieren gewesen. Die objektivierbaren klinischen Befunde hÃ¤tten sich nicht relevant von jenen im Rahmen der Begutachtung im Zentrum P.___ vom 4. Dezember 2000 unterschieden. Die am Eintrittstag erhobenen Befunde und Beobachtungen hÃ¤tten leider dazu gefÃ¼hrt, dass der BeschwerdefÃ¼hrer am folgenden Tag nicht mehr im Q.___ erschienen sei. Gegen Mittag habe er angerufen und erklÃ¤rt, er habe so starke Schmerzen, dass er nicht mehr aufstehen kÃ¶nne. Er werde aber sofort in den Q.___ kommen, wenn die Schmerzen nicht mehr so schlimm seien. Die gleiche telefonische Mitteilung hÃ¤tten sie noch am 12. und 16. Juli 2001 erhalten. Mit dieser Einstellung sei eine BEFAS-AbklÃ¤rung nicht mÃ¶glich (Urk. 8/66).</w:t>
      </w:r>
    </w:p>
    <w:p>
      <w:r>
        <w:t>Â Â Â Â Â Â Â Â  Entgegen der nicht nachvollziehbaren Auffassung ihres damaligen Sachbearbeiters (Urk. 8/74/1) hÃ¤tte sich die Beschwerdegegnerin nicht einfach darÃ¼ber hinwegsetzen dÃ¼rfen, dass im Gutachten des Zentrums P.___ vom 4. Dezember 2000 das Vorliegen einer (vollstÃ¤ndigen) ArbeitsunfÃ¤higkeit des BeschwerdefÃ¼hrers verneint worden war, zumal der Arzt der AbklÃ¤rungs- und AusbildungsstÃ¤tte Q.___ im Bericht vom 20. Juli 2001 die im Gutachten des Zentrums P.___ gemachten Feststellungen bezÃ¼glich der objektivierbaren Befunde ausdrÃ¼cklich bestÃ¤tigt hatte (Urk. 8/66/1). Vielmehr hÃ¤tte die Beschwerdegegnerin bei der damaligen (unklaren) medizinischen Aktenlage ergÃ¤nzende AbklÃ¤rungen zum psychischen Gesundheitszustand des BeschwerdefÃ¼hrers sowie dessen Auswirkungen auf die ArbeitsfÃ¤higkeit vornehmen mÃ¼ssen.</w:t>
      </w:r>
    </w:p>
    <w:p>
      <w:r>
        <w:t>Â Â Â Â Â Â Â Â  Der Mitteilung vom 21. Oktober 2001 (Urk. 8/75) lag somit ein unvollstÃ¤ndig und damit nicht rechtskonform abgeklÃ¤rter medizinischer Sachverhalt zugrunde, weshalb diese Mitteilung in zeitlicher Hinsicht unbeachtlich ist.</w:t>
      </w:r>
    </w:p>
    <w:p>
      <w:r>
        <w:t>3.1.5Â Â Â Â Â Â Â Â  Zeitlicher Referenzpunkt fÃ¼r die PrÃ¼fung einer anspruchserheblichen VerÃ¤nderung bildet somit die ursprÃ¼ngliche RentenverfÃ¼gung vom 10. April 2000 (Urk. 8/26-27). DemgemÃ¤ss ist zu prÃ¼fen, ob sich seit dieser VerfÃ¼gung bis zum Erlass der VerfÃ¼gung vom 13. Mai 2008 (Urk. 2) der massgebliche medizinische und/oder wirtschaftliche Sachverhalt in einer fÃ¼r den Rentenanspruch erheblichen Weise geÃ¤ndert hat.</w:t>
      </w:r>
    </w:p>
    <w:p>
      <w:r>
        <w:t>3.2Â Â Â Â</w:t>
      </w:r>
    </w:p>
    <w:p>
      <w:r>
        <w:t>3.2.1Â Â Â Â Â Â Â Â  Grundlage fÃ¼r die Zusprache der ganzen Rente im Jahre 2000 waren der Bericht der Rheumaklinik des Spitals O.___ an die Beschwerdegegnerin vom 30. November 1994 (Urk. 8/52/135-138) sowie der Bericht von Z.___ von der Psychiatrischen Klinik O.___ an die Beschwerdegegnerin vom 24. Januar 1996 (Urk. 8/52/131-134).</w:t>
      </w:r>
    </w:p>
    <w:p>
      <w:r>
        <w:t>3.2.2Â Â  Im Bericht der Rheumaklinik des Spitals O.___ vom 30. November 1994 waren (1) ein Schmerzsyndrom des linken Vorderarms und der Hand psychogener Genese bei Status nach klinisch beginnendem Morbus Sudeck, (2) ein Lumbovertebral-Syndrom bei geringer Osteochondrose L5/S1 und funktioneller Ãberlagerung sowie (3) ein lumboradikulÃ¤res Restsyndrom L4 links diagnostiziert worden. Im Weiteren war festgehalten worden, dass eine ArbeitsunfÃ¤higkeit von 100 % seit ca. 10. September 1993 bis heute bestanden habe. Aus rein rheumatologischer Sicht bestehe keine ArbeitsunfÃ¤higkeit mehr. Aus psychiatrischer Sicht liege wahrscheinlich weiterhin eine gewisse EinschrÃ¤nkung vor (Urk. 8/52/137).</w:t>
      </w:r>
    </w:p>
    <w:p>
      <w:r>
        <w:t>Â Â Â Â Â Â Â Â  Z.___ hatte in seinem Bericht an die Beschwerdegegnerin vom 24. Januar 1996 (1) ein somatoformes Schmerzsyndrom mit depressiv-resignierter Entwicklung und massivem abnormem Krankheitsverhalten, (2) ein Schmerzsyndrom des linken Vorderarmes und der linken Hand, (3) ein Lumbovertebral-Syndrom bei leichter Osteochondrose L5/S1 und funktioneller Ãberlagerung sowie (4) ein lumboradikulÃ¤res Restsyndrom L4 links diagnostiziert. Unter dem Titel "Beurteilung" hatte er ausgefÃ¼hrt, im Vordergrund stÃ¼nden eine schwere depressive Verstimmung und extreme PassivitÃ¤t. Gleichzeitig liege beim BeschwerdefÃ¼hrer eine Ã¤ngstliche Fixierung und gedankliche Einengung auf seine Beschwerden vor. Mittlerweile sei sein abnormes Krankheitsverhalten chronifiziert. Verschiedene Rehabilitationsversuche mit Tagesstrukturierung (Ergotherapie), Aktivierung des Armes sowie pharmakologische antidepressive Behandlung seien bereits nach kurzer Zeit gescheitert. Die ArbeitsfÃ¤higkeit betrage momentan und bis auf Weiteres hÃ¶chstens 30 %. Eine berufliche Wiedereingliederung erscheine momentan wegen der fehlenden Verbesserung des Krankheitszustandes des BeschwerdefÃ¼hrers trotz adÃ¤quater Therapien nicht durchfÃ¼hrbar. Aktuell bestehe ein sehr geringes Funktionsniveau, weswegen die LeistungsfÃ¤higkeit des BeschwerdefÃ¼hrers momentan nicht beurteilbar sei. Es werde eine Neubeurteilung in einem Jahr empfohlen (Urk. 8/52/134).</w:t>
      </w:r>
    </w:p>
    <w:p>
      <w:r>
        <w:t>3.2.3Â Â Â Â Â Â Â Â  Wesentlich fÃ¼r die Zusprechung der ganzen Invalidenrente im Jahr 2000 war somit die psychiatrische Diagnose eines somatoformen Schmerzsyndroms mit depressiv-resignierter Entwicklung und massivem abnormem Krankheitsverhalten.</w:t>
      </w:r>
    </w:p>
    <w:p>
      <w:r>
        <w:t>Â Â Â Â Â Â Â Â  Die damalige Bejahung eines Anspruches auf eine ganze Rente erscheint zwar sehr fragwÃ¼rdig, zumal die genannte psychiatrische Diagnose - aus heutiger Sicht - in der Regel als Ã¼berwindbar gilt (vgl. ErwÃ¤gung 1.1). Ausserdem fehlte es dem damals massgebenden Bericht von Z.___ vom 24. Januar 1996 an der erforderlichen AktualitÃ¤t. Da Z.___ die depressive Symptomatik als schwer und im Vordergrund stehend taxiert hatte und sich deren Verlauf bis zur RentenverfÃ¼gung vom 10. April 2000 retrospektiv nicht mehr zuverlÃ¤ssig beurteilen lÃ¤sst, kann die Zusprechung einer ganzen Rente - aus damaliger Sicht - aber nicht als offensichtlich unrichtig bezeichnet werden.</w:t>
      </w:r>
    </w:p>
    <w:p>
      <w:r>
        <w:rPr>
          <w:b/>
        </w:rPr>
        <w:t>E. 3.3</w:t>
      </w:r>
    </w:p>
    <w:p>
      <w:r>
        <w:t>3.3.1Â Â  Im Rahmen des vorliegenden Revisionsverfahrens holte die Beschwerdegegnerin den Verlaufsbericht von Y.___ vom 21. November 2005 (Urk. 8/91/1-4), den Bericht des Zentrums U.___ vom 13. Februar 2006 (Urk. 8/95), die Akten der SUVA (Urk. 8/96) sowie das polydisziplinÃ¤re Gutachten der R.___ vom 12. Oktober 2007 (Urk. 8/107) ein.</w:t>
      </w:r>
    </w:p>
    <w:p>
      <w:r>
        <w:t>3.3.2Â Â  Y.___ bezeichnete in seinem Verlaufsbericht vom 21. November 2005 den Gesundheitszustand des BeschwerdefÃ¼hrers als stationÃ¤r. Die Diagnosen (Panvertebralsyndrom, chronische somatoforme SchmerzstÃ¶rung, depressive Verstimmung, Status nach Morbus Suddeck Hand links) hÃ¤tten sich nicht geÃ¤ndert. Der BeschwerdefÃ¼hrer klage Ã¼ber die gleichen Beschwerden im Bereich des linken Armes, der ganzen linken KÃ¶rperseite sowie anschliessende Schmerzen im Bereich des linken Kopfes. Es hÃ¤tten AbklÃ¤rungen bei entsprechenden Spezialisten stattgefunden. Im Dezember 2004 habe vorÃ¼bergehend eine akute wahnhafte StÃ¶rung bestanden, weswegen der BeschwerdefÃ¼hrer vom 8. November bis 20. Dezember 2004 in der Psychiatrischen Klinik O.___ hospitalisiert gewesen sei. An der ArbeitsunfÃ¤higkeit als Hilfsarbeiter sowie einer RestarbeitsfÃ¤higkeit von 0 % habe sich in der Zwischenzeit nichts geÃ¤ndert (Urk. 8/91/4).</w:t>
      </w:r>
    </w:p>
    <w:p>
      <w:r>
        <w:t>3.3.3Â Â  Das Zentrum U.___ diagnostizierte in seinem Bericht an die Beschwerdegegnerin vom 13. Februar 2006 eine wahnhafte StÃ¶rung (ICD-10 F22), bestehend seit Sommer 2004, sowie eine anhaltende somatoforme SchmerzstÃ¶rung (ICD-10 F45.4), vermutlich bestehend seit ca. 1995 (damals IV-Berentung). Der BeschwerdefÃ¼hrer sei vom 30. Dezember 2004 bis 8. Juli 2005 im Zentrum U.___ behandelt worden (sozialpsychiatrische Nachbehandlung nach Aufenthalt in der Psychiatrischen Klinik O.___ [8. November bis 20. Dezember 2004]). Zum Zeitpunkt des Therapieabschlusses sei es zu einem Therapeutenwechsel gekommen, was den Entscheid des BeschwerdefÃ¼hrers, die Therapie abzubrechen, sicherlich beeinflusst habe. Ein weiteres Verbleiben wÃ¤re sinnvoll gewesen. Der BeschwerdefÃ¼hrer habe jedoch gemeint, er kÃ¶nne seine Medikamente beim Hausarzt beziehen und sei psychisch so weit stabil, dass er auf eine Betreuung im Zentrum U.___ verzichten kÃ¶nne. Es sei ihm damals tatsÃ¤chlich psychisch wieder besser gegangen. Die paranoiden Gedanken und Ãngste seien kaum mehr vorhanden gewesen. Er habe einen Umgang damit gefunden (Urk. 8/95/6-7). Seit Januar 2005 sei er in einer behinderungsangepassten TÃ¤tigkeit in einem geschÃ¼tzten Rahmen halbtags arbeitsfÃ¤hig (Urk. 8/95/4).</w:t>
      </w:r>
    </w:p>
    <w:p>
      <w:r>
        <w:t>3.3.4Â Â  Die Ãrzte des R.___ fÃ¼hrten in ihrem Gutachten vom 12. Oktober 2007 unter dem Titel "Diagnosen mit Einfluss auf die ArbeitsfÃ¤higkeit" (1) eine anhaltende somatoforme SchmerzstÃ¶rung (ICD-10 F45.4), (2) eine Dysthymie (ICD-10 F34.1), (3) anamnestisch rezidivierende depressive StÃ¶rungen leichten bis mittleren Grades (ICD-10 F33.1), zur Zeit leichten Grades, sowie (4) eine PersÃ¶nlichkeitsstÃ¶rung vom emotional instabilen Typ mit deutlich narzisstischen, teils paranoiden, manipulativen und schizoid gefÃ¼hlskalten Anteilen (ICD-10 F61.0) und unter dem Titel "Diagnosen ohne Einfluss auf die ArbeitsfÃ¤higkeit" (1) kÃ¶rperlich nicht erklÃ¤rbare Halbseitenschmerzen links mit gleichzeitig Fehlinnervation insbesondere der linken KÃ¶rperhÃ¤lfte und insbesondere der linken Hand, (2) einen Status nach extrakorporaler Stosswellenlithotripsie (EASW) 1991 wegen Urolithiasis (Urether- und Nierenkelchstein rechts) sowie (3) eine HypocholesterinÃ¤mie (gemÃ¤ss Akten) an (Urk. 8/107/18). In der Konsensbesprechung seien die Gutachter zum Schluss gekommen, dass beim BeschwerdefÃ¼hrer weder intern-medizinische noch neurologische Krankheiten und Symptome mit Einfluss auf die ArbeitsfÃ¤higkeit bestÃ¼nden. Die BeeintrÃ¤chtigung der ArbeitsfÃ¤higkeit mÃ¼sse aus rein psychiatrischer Sicht beurteilt werden (Urk. 8/107/23). Im angestammten Beruf als Schlosser sei eine ArbeitstÃ¤tigkeit mit zumindest leichter bis mÃ¤ssiger Belastung zumutbar. Aus intern-medizinischer Sicht liege Ã¼berhaupt keine BeeintrÃ¤chtigung der ArbeitsfÃ¤higkeit vor. Aus psychiatrischer Sicht bestehe in Anbetracht der Psychopathologie und unter BerÃ¼cksichtigung der erheblichen Aggravationstendenz, welche auch willentlich gesteuert sei, lediglich eine BeeintrÃ¤chtigung der ArbeitsfÃ¤higkeit von 30 %. Diese ArbeitsunfÃ¤higkeit begrÃ¼nde sich laut dem psychiatrischen Gutachter mit der seit Jahren bestehenden chronifizierten anhaltenden somatoformen SchmerzstÃ¶rung, den in den Akten festgehaltenen rezidivierenden depressiven Verstimmungen, verbunden mit einer sozialen Isolation und der passiv aggressiven Haltung. Gerade diese Stimmung entspringe der PersÃ¶nlichkeitsstÃ¶rung. Es mÃ¼sse davon ausgegangen werden, dass der BeschwerdefÃ¼hrer seit jeher ein eher etwas passiv aggressiver, fordernder, wenig empathischer Mann gewesen sei. Was die ArbeitsfÃ¤higkeit in anderen Berufen betreffe, so bestehe aus neurologischer und intern-medizinischer Sicht fÃ¼r leichte bis mittelschwer belastende TÃ¤tigkeiten keine EinschrÃ¤nkung. Aus psychiatrischer Sicht mÃ¼sse fÃ¼r jegliche, also auch leichtere Arbeit eine 30%ige BeeintrÃ¤chtigung festgestellt werden. DarÃ¼ber hinaus sei es dem BeschwerdefÃ¼hrer aufgrund der Schadenminderungspflicht und der zumutbaren Willensanstrengung zuzumuten, einer 70%igen leichten bis mittelschweren TÃ¤tigkeit nachzugehen (Urk. 8/107/24).</w:t>
      </w:r>
    </w:p>
    <w:p>
      <w:r>
        <w:t>3.3.5Â Â  In den Akten liegen im Weiteren die vom BeschwerdefÃ¼hrer im Rahmen des Beschwerdeverfahrens eingereichten Berichte von H.___ vom 1. Oktober 2007 (Urk. 3/1-3), von Y.___ vom 16. Mai 2008, von D.___ vom 23. Mai 2008 und 24. April 2009 (Urk. 3/4 und Urk. 17/2), von A.___ vom 27. Mai 2008 (Urk. 3/5), von der Notfallstation des Spitals S.___ vom 30. Dezember 2008 (Urk. 10/1), von der Klinik T.___ vom 8. Januar 2009 (Urk. 10/2) sowie von C.___, FMH Rheumatologie und Rehabilitation, vom 1. April 2009 (Urk. 17/1).</w:t>
      </w:r>
    </w:p>
    <w:p>
      <w:r>
        <w:t>Â Â Â Â Â Â Â Â  H.___ fÃ¼hrte in seinem Bericht vom 1. Oktober 2007 aus, der BeschwerdefÃ¼hrer habe ununterbrochene Schmerzen im Handgelenk sowie Parestesione mit Verlust der Muskelkraft und Bewegungen, welche sich auf seinen psychischen Zustand einwirkten. Er sei arbeitsunfÃ¤hig (Urk. 3/2).</w:t>
      </w:r>
    </w:p>
    <w:p>
      <w:r>
        <w:t>Â Â Â Â Â Â Â Â  Y.___ hielt in seinem Bericht vom 16. Mai 2008 fest, der BeschwerdefÃ¼hrer klage Ã¼ber chronische Kopfschmerzen, Armschmerzen links, RÃ¼ckenschmerzen, Handschmerzen links, Fersenschmerzen sowie SchlafstÃ¶rungen. Mit diesen Beschwerden sei es ihm unmÃ¶glich, einer Arbeit nachzugehen. Er sei in stÃ¤ndiger psychiatrischer Betreuung bei D.___ (Urk. 3/3).</w:t>
      </w:r>
    </w:p>
    <w:p>
      <w:r>
        <w:t>Â Â Â Â Â Â Â Â  Dieser erhob in seinem "Ãrztlichen Zeugnis" vom 23. Mai 2008 eine SomatisierungsstÃ¶rung (ICD-10 F45) mit anhaltender SchmerzstÃ¶rung am Handgelenk links mit depressiven Anteilen mit somatischen Symptomen (ICD-10 F32.01) sowie eine psychosoziale Belastungssituation (lebe als Familienvater alleine, getrennt von seiner Ehefrau und den Kindern). Aufgrund der verschiedenen angegebenen Beschwerden und der chronifizierten somatoformen SchmerzstÃ¶rungen an der ganzen linken KÃ¶rperseite, vor allem am linken Arm, sei seine LebensqualitÃ¤t negativ beeinflusst. Einerseits seien da die depressiven Beschwerden, anderseits die Fixierung, dass seine Krankheit nicht besser werde, und zuletzt die Wohnsituation. Er lebe alleine ohne Tagesstruktur. Wegen der beschriebenen Symptomatik sei es schwierig, ihn in der Privatwirtschaft zu vermitteln. Er sei zu 100 % arbeitsunfÃ¤hig geschrieben. Seit der VerfÃ¼gung der Beschwerdegegnerin vom 13. Mai 2008 habe sich der psychische Zustand des BeschwerdefÃ¼hrers verschlechtert. Er sei agitiert und unruhig. Diese agitierte Depression mit verschiedenster Schmerzsymptomatik werde medikamentÃ¶s behandelt (Urk. 3/4). In seinem Ãrztlichen Zeugnis vom 24. April 2009 hielt D.___ - bei gleichen Diagnosen - fest, dass aufgrund der Fixierung des BeschwerdefÃ¼hrers auf seine Schmerzen seit der VerfÃ¼gung der Beschwerdegegnerin vom 13. Mai 2008 eine neue Revision sinnvoll sei (Urk. 17/2).</w:t>
      </w:r>
    </w:p>
    <w:p>
      <w:r>
        <w:t>Â Â Â Â Â Â Â Â  A.___ diagnostizierte in ihrem Bericht an Y.___ vom 27. Mai 2008 (1) eine schwere therapieresistente chronifizierte somatoforme SchmerzstÃ¶rung mit depressiver Episode sowie (2) eine Handverletzung links (1994), einen Trigger von (1) darstellend. Verglichen mit der Voruntersuchung vor ca. 5 Jahren (vgl. Bericht an Y.___ vom 4. Februar 2003 [Urk. 8/91/9]) hÃ¤tten sich keine eindeutig neuen Aspekte ergeben, ausser dass die Symptomatik generell eher noch akzentuiert sei. Sie halte den BeschwerdefÃ¼hrer fÃ¼r nicht arbeitsfÃ¤hig (Urk. 3/5).</w:t>
      </w:r>
    </w:p>
    <w:p>
      <w:r>
        <w:t>Â Â Â Â Â Â Â Â  Im Austrittsbericht der Notfallstation des Spitals S.___ vom 30. Dezember 2008 wurden unter Hinweis darauf, dass dort gleichentags eine ambulante Notfallbehandlung durchgefÃ¼hrt worden war, ein mittelschweres bis schweres depressives Syndrom mit Suizidgedanken ohne akute SuizidalitÃ¤t, ein chronisches lumbospondylogenes Schmerzsyndrom sowie ein Morbus Sudeck Arm links erhoben. Nach Auffassung der Psychiaterin, L.___, sei eine stationÃ¤re psychiatrische Therapie dringend zu empfehlen. Der BeschwerdefÃ¼hrer wolle jedoch nach Hause (Urk. 10/1).</w:t>
      </w:r>
    </w:p>
    <w:p>
      <w:r>
        <w:t>Â Â Â Â Â Â Â Â  Im Bericht der Klinik T.___ vom 8. Januar 2009 wurde - bei im Wesentlichen gleichen Diagnosen wie im Bericht der Notfallstation des Spitals S.___ - ausgefÃ¼hrt, der BeschwerdefÃ¼hrer sei dort vom 1. bis 8. Januar 2009 - freiwillig nach Ãberweisung durch das Spital S.___ - hospitalisiert gewesen. WÃ¤hrend des kurzen stationÃ¤ren Aufenthaltes habe sich eine leichte Verbesserung des Affektes sowie der inneren Unruhe gezeigt. Es liege kein Anhalt fÃ¼r Eigen- oder FremdgefÃ¤hrdung vor. Aufgrund eines Zimmer-Wechsels (Ein-Bett zu Zwei-Bett-Zimmer) sei der BeschwerdefÃ¼hrer auf eigenen Wunsch ausgetreten (Urk. 10/2).</w:t>
      </w:r>
    </w:p>
    <w:p>
      <w:r>
        <w:t>Â Â Â Â Â Â Â Â  C.___ erhob in seinem Bericht vom 1. April 2009 ein chronisches panspondylogenes Syndrom mit myofaszialen VerÃ¤nderungen im Bereiche des SchultergÃ¼rtels und des Beckenringes, ein Dekonditionierungssyndrom, einen Status nach Sudeck III links sowie eine Depression. Es bestehe eine ErwerbsunfÃ¤higkeit von mehr als 70 %. Wegen der starken Tagesschwankungen der Beschwerden sei und bleibe er auch fÃ¼r leichteste TÃ¤tigkeiten nicht vermittelbar (Urk. 17/1).</w:t>
      </w:r>
    </w:p>
    <w:p>
      <w:r>
        <w:rPr>
          <w:b/>
        </w:rPr>
        <w:t>E. 3.4</w:t>
      </w:r>
    </w:p>
    <w:p>
      <w:r>
        <w:t>3.4.1Â Â  Das Gutachten des R.___ vom 12. Oktober 2007 (Urk. 8/107) basiert auf internistischen, neurologischen und psychiatrischen Untersuchungen und wurde in Kenntnis der und in Auseinandersetzung mit den Vorakten (Anamnese) abgegeben. Die Gutachter haben detaillierte und nachvollziehbare Befunde und Diagnosen erhoben und sich mit den vom BeschwerdefÃ¼hrer geklagten Beschwerden und seinem Verhalten einlÃ¤sslich auseinandergesetzt. Zudem haben sie die medizinischen ZusammenhÃ¤nge und die medizinische Situation einleuchtend dargelegt und ihre Schlussfolgerungen nachvollziehbar begrÃ¼ndet. Dem Gutachten des R.___ vom 12. Oktober 2007 kommt somit grundsÃ¤tzlich volle Beweiskraft zu (vgl. ErwÃ¤gung 1.5).</w:t>
      </w:r>
    </w:p>
    <w:p>
      <w:r>
        <w:t>3.4.2Â Â  Im Gesamtgutachten wird nachvollziehbar dargelegt, dass und weshalb die vom BeschwerdefÃ¼hrer geklagten Schmerzen und Beschwerden im geltend gemachten Ausmass aus somatischer Sicht nicht erklÃ¤rt werden kÃ¶nnen. So zeigte sich anlÃ¤sslich der von I.___, FMH Innere Medizin, am 11. September 2007 durchgefÃ¼hrten internistischen Untersuchung ein internistischer Status im Normbereich (Urk. 8/107/13). Sodann stellte auch J.___, FMH Neurologie, in seinem neurologischen Fachgutachten vom 11. September 2007 (Urk. 8/107/27-34) fest, dass sich fÃ¼r die vom BeschwerdefÃ¼hrer angegebenen multiplen Beschwerden anlÃ¤sslich der neurologischen Untersuchung vom gleichen Tag kein organisches Korrelat abgrenzen liess. Im Weiteren fÃ¼hrte er darin aus, es bestehe eine ungewÃ¶hnliche Verdeutlichungstendenz mit in diesem Rahmen massiven Inkonsistenzen wÃ¤hrend der Untersuchung. AnzufÃ¼hren sei an dieser Stelle, dass unter anderem die streng median bezogene HypÃ¤sthesie der linken KÃ¶rperhÃ¤lfte und die massive Fehlinnervation mit einer GehfÃ¤higkeit des BeschwerdefÃ¼hrers und einer Benutzung des SchultergÃ¼rtels und der Arme nicht vereinbar wÃ¤re. Organisch wÃ¼rden zudem nicht erklÃ¤rbare weitere PhÃ¤nomene, wie ein Elektrisieren im Bereiche des linken Vorderarmes bei BerÃ¼hren der Bauchhaut, geltend gemacht. Die Angabe starker RÃ¼cken- und Genickschmerzen sei ohne organisches Korrelat (keine TonuserhÃ¶hung in der Muskulatur, keine Myogelosen etc. [Urk. 8/107/32]). Inkonsistent sei auch das Geltendmachen einer GebrauchsunfÃ¤higkeit des linken Armes und der linken Hand bei gleichzeitig beobachtbarer Benutzung derselben und symmetrischer Trophik der Arme, ebenso die Angabe einer massiven SchwÃ¤che im Bereich der linken unteren ExtremitÃ¤t bei symmetrischer Trophik und intakter GehfÃ¤higkeit. Die fehlende vegetative Begleitsymptomatik bei gleichzeitiger Angabe starker Schmerzen sei auffÃ¤lllig. Das wiederholt auftretende, bis minutenlang dauernde Unterbrechen wÃ¤hrend der Anamneseerhebung mit Angabe einer plÃ¶tzlichen LÃ¼cke im Kopf kÃ¶nne durch eine medizinische StÃ¶rung nicht erklÃ¤rt werden (Urk. 8/107/32-33). Die vom BeschwerdefÃ¼hrer geltend gemachten Beschwerden seien insgesamt organisch nicht begrÃ¼ndbar. Die Untersuchung sei geprÃ¤gt durch eine derart massive Verdeutlichung/Aggravation, dass der BeschwerdefÃ¼hrer, wenn er all dies hÃ¤tte, was er wÃ¤hrend der Untersuchung geltend mache, eigentlich vollkommen gelÃ¤hmt wÃ¤re, im Bett liegen wÃ¼rde und sich nicht bewegen kÃ¶nnte (Urk. 8/107/33). Diese Feststellungen von J.___ stehen mit den von ihm unter dem Titel "Untersuchung" erhobenen detaillierten Befunden (Urk. 108/107/31-32) in Einklang und erscheinen Ã¼berzeugend. Gleiches gilt fÃ¼r seine Beurteilung, wonach dem BeschwerdefÃ¼hrer aus neurologischer Sicht eine ArbeitstÃ¤tigkeit mit zumindest leichter bis mÃ¤ssiger Belastung ganztags zumutbar ist (Urk. 8/107/34). Sie wurde denn im Rahmen des Gesamtgutachtens auch Ã¼bernommen, ebenso auch die Beurteilung von I.___, wonach aus internistischer Sicht keine BeeintrÃ¤chtigung der ArbeitsfÃ¤higkeit des BeschwerdefÃ¼hrers besteht (Urk. 8/107/24).</w:t>
      </w:r>
    </w:p>
    <w:p>
      <w:r>
        <w:t>3.4.3Â Â  Der im Gesamtgutachten vorgenommenen EinschÃ¤tzung der ArbeitsfÃ¤higkeit des BeschwerdefÃ¼hrers aus psychiatrischer Sicht liegen im Wesentlichen die Erhebungen von K.___, FMH Psychiatrie und Psychotherapie, in seinem psychiatrischen Fachgutachten vom 18. September 2007 (Urk. 8/107/35-43) zugrunde. Er fÃ¼hrte darin aus, es mÃ¼sse davon ausgegangen werden, dass eine anhaltende somatoforme SchmerzstÃ¶rung vorliege. Die Beschwerden kÃ¤men in Zusammenhang mit psychosozialen Belastungen und einer psychiatrischen KomorbiditÃ¤t vor, seien quÃ¤lend und therapieresistent. Die Diagnosekriterien gemÃ¤ss ICD-10 mÃ¼ssten als erfÃ¼llt betrachtet werden. Daneben bestehe beim BeschwerdefÃ¼hrer eine Dysthymie, welche ihrerseits wieder ihren Ursprung in einer wahrscheinlich schweren PersÃ¶nlichkeitsstÃ¶rung habe. Der BeschwerdefÃ¼hrer sei dauernd dysphorisch, lustlos, subaggressiv, deprimiert, freudlos und auch unempathisch schizoid auf sich selbst bezogen. Die dysthyme Symptomatik kÃ¶nne nicht von der PersÃ¶nlichkeitsstÃ¶rung getrennt werden. Es mÃ¼sse beim BeschwerdefÃ¼hrer eine emotionale InstabilitÃ¤t, eine deutliche Unausgeglichenheit in der Einstellung und im Verhalten in mehreren Funktionsbereichen wie AffektivitÃ¤t, Antrieb, Impulskontrolle, Wahrnehmung und Denken, ein Verhaltensmuster andauernder und gleichfÃ¶rmiger Art Ã¼ber die Jahre hinweg, das alle persÃ¶nlichen Lebenssituationen negativ beeinflusse, festgestellt werden. Nicht nur der BeschwerdefÃ¼hrer leide unter seiner PersÃ¶nlichkeitsstÃ¶rung, sondern auch seine ganze soziale Umgebung. Aus psychiatrischer Sicht mÃ¼sse zudem festgestellt werden, dass der BeschwerdefÃ¼hrer eine Vielzahl seiner Symptome, welche ihm zum Teil nicht abzusprechen seien, so zum Beispiel im Hinblick auf die von ihm selbst nicht wahrgenommene PersÃ¶nlichkeitsstÃ¶rung, bewusstseinsnah verstÃ¤rke, manipulativ einsetze, damit er - K.___ - unter Druck gesetzt werde. FÃ¼r sich genommen sei weder die anhaltende somatoforme SchmerzstÃ¶rung noch die PersÃ¶nlichkeitsstÃ¶rung Grund, um eine ArbeitsunfÃ¤higkeit oder LeistungseinschrÃ¤nkung feststellen zu mÃ¼ssen (Urk. 8/107/42). Es bestehe bei ihm aber gleichzeitig auch eine dysthym depressive, missmutige Stimmungslage. Alles in allem mÃ¼sse in Anbetracht der Aggravation und Manipulation des BeschwerdefÃ¼hrers davon ausgegangen werden, dass aus rein psychiatrischer Sicht - lediglich - eine ca. 30%ige ArbeitsunfÃ¤higkeit vorliege. Diese ArbeitsunfÃ¤higkeit begrÃ¼nde sich einerseits mit der Schmerz-, der rezidivierenden (in den Akten vorhandenen) depressiven Symptomatik und seiner sozialen Isolation, in die er sich begeben habe. In dieser - weit tieferen als in den Akten vorliegenden - Beurteilung der ArbeitsunfÃ¤higkeit sei die willentliche Beeinflussung berÃ¼cksichtigt worden (Urk. 8/107/43).</w:t>
      </w:r>
    </w:p>
    <w:p>
      <w:r>
        <w:t>Â Â Â Â Â Â Â Â  Aufgrund der von K.___ unter dem Titel "Untersuchung" gemachten Angaben ist in der Tat nicht ersichtlich, weshalb der BeschwerdefÃ¼hrer aus psychischen GrÃ¼nden zu mehr als 30 % in seiner ArbeitsfÃ¤higkeit beeintrÃ¤chtigt sein sollte. Mit Blick auf die gutachterlichen Feststellungen erscheint vielmehr sogar Ã¤usserst fraglich, ob beim BeschwerdefÃ¼hrer Ã¼berhaupt ein invalidenversicherungsrechtlich relevantes psychisches Leiden (vgl. ErwÃ¤gung 1.1) vorliegt. Wie K.___ - zu Recht - bemerkte, ist weder die PersÃ¶nlichkeitsstÃ¶rung noch die anhaltende somatoforme SchmerzstÃ¶rung fÃ¼r sich allein invalidisierend (BGE 130 V 352 E. 2.2.3 S. 354). Die bescheinigte Dysthymia (ICD-10 F34.1) und die rezidivierenden depressiven StÃ¶rungen, gegenwÃ¤rtig leichten Grades (ICD-10 F33.0), stellen rechtsprechungsgemÃ¤ss eine Begleiterscheinung der somatoformen SchmerzstÃ¶rung dar und nicht eine selbstÃ¤ndige, vom Schmerzsyndrom losgelÃ¶ste psychische KomorbiditÃ¤t, die sich aufgrund ihres Schweregrades unbestreitbar von der somatoformen SchmerzstÃ¶rung unterscheiden liesse (Urteil der II. sozialrechtlichen Abteilung des Bundesgerichtes vom 7. April 2008 in Sachen S. 9C_44/2007, Erw. 3.2 mit Hinweisen). Zudem fÃ¼hrten sowohl K.___ als auch der behandelnde Psychiater, D.___, die psychische Problematik mitunter auf psychosoziale Belastungsfaktoren (Getrenntleben von der Ehefrau und den Kindern) zurÃ¼ck (Urk. 8/107/42, Urk. 3/4). Solchen wird aber grundsÃ¤tzlich die Eignung abgesprochen, dergestaltete psychische BeeintrÃ¤chtigungen hervorzurufen, dass ihretwegen die Zumutbarkeit der von der versicherten Person geforderten Willensanstrengung, eine Arbeit zu verrichten, dahinfiele (vgl. Urteil des EidgenÃ¶ssischen Versicherungsgerichtes vom 1. MÃ¤rz 2004 in Sachen D., I 316/03, ErwÃ¤gung 2.3; vgl. Urteil der II. sozialrechtlichen Abteilung des Bundesgerichtes vom 26. Mai 2008 in Sachen G., 9C_46/2008, ErwÃ¤gung 3.3, mit Hinweis).</w:t>
      </w:r>
    </w:p>
    <w:p>
      <w:r>
        <w:t>Â Â Â Â Â Â Â Â  Anderseits finden sich sowohl im psychiatrischen als auch im neurologischen Fachgutachten konkrete Anhaltspunkte dafÃ¼r, dass die LeistungseinschrÃ¤nkung auf einer bewusstseinsnahen Aggravation resp. Simulation beruhen kÃ¶nnte, was nach dem Gesagten (vgl. ErwÃ¤gung 1.1) der Annahme eines psychischen Leidens mit Krankheitswert ebenfalls entgegensteht.</w:t>
      </w:r>
    </w:p>
    <w:p>
      <w:r>
        <w:t>Â Â Â Â Â Â Â Â  Schliesslich ist zu bemerken, dass sich der BeschwerdefÃ¼hrer zwar vom 8. November bis 20. Dezember 2004 stationÃ¤r in der Psychiatrischen Klinik O.___ aufhielt und sich anschliessend einer ambulanten sozialpsychiatrischen Nachbehandlung im Zentrum U.___ unterzog (Urk. 8/91/5-7, Urk. 8/95/5-7). Diese brach er indessen - nach einem Therapeutenwechsel - im Juli 2005 ab (Urk. 8/95/7) und begab sich in der Folge offenbar erst ab MÃ¤rz 2007 wieder in ambulante psychiatrische Behandlung bei D.___. GemÃ¤ss dessen Angaben gegenÃ¼ber K.___ vom R.___ hatte ihn der BeschwerdefÃ¼hrer seit dem 10. MÃ¤rz 2007 bis September 2007 lediglich ca. 10 x aufgesucht. Im Weiteren ist fÃ¼r D.___ offenbar unklar, ob der BeschwerdefÃ¼hrer die Medikamente einnimmt (Urk. 8/107/40). In diesem Zusammenhang ist auf den Grundsatz der Selbsteingliederung hinzuweisen. Danach hat die versicherte Person von sich aus das ihr Zumutbare zur Verbesserung der ErwerbsfÃ¤higkeit beizutragen, in erster Linie durch AusschÃ¶pfung sÃ¤mtlicher zumutbarer medizinischer Behandlungs- und weiterer therapeutischer MÃ¶glichkeiten. Kommt sie dieser Schadenminderungspflicht nicht in genÃ¼gender Weise nach, kann dies im Rahmen von Art. 21 Abs. 4 ATSG (bis 31. Dezember 2002: Art. 31 Abs. 1 IVG) zur ganzen oder teilweisen, vorÃ¼bergehenden oder dauernden Ablehnung der beruflichen Massnahme resp. Rente fÃ¼hren (vgl. BGE 127 V 298 Erw. 4.b.cc, mit Hinweisen; Urteil des EidgenÃ¶ssischen Versicherungsgerichtes vom 10. November 2005 in Sachen G., I 271/05, ErwÃ¤gung 2, mit Hinweisen).</w:t>
      </w:r>
    </w:p>
    <w:p>
      <w:r>
        <w:t>3.4.4Â Â  Die im Gesamtgutachten - auf den Zeitpunkt der Begutachtung (September 2007) hin - vorgenommene EinschÃ¤tzung, wonach aus psychischen GrÃ¼nden fÃ¼r sÃ¤mtliche TÃ¤tigkeiten eine 30%ige ArbeitsunfÃ¤higkeit besteht, liegt somit jedenfalls an der obersten Grenze des Vertretbaren.</w:t>
      </w:r>
    </w:p>
    <w:p>
      <w:r>
        <w:rPr>
          <w:b/>
        </w:rPr>
        <w:t>E. 3.5</w:t>
      </w:r>
    </w:p>
    <w:p>
      <w:r>
        <w:t>3.5.1Â Â  Die weiteren in den Akten liegenden Arztberichte enthalten - entgegen der Auffassung des BeschwerdefÃ¼hrers (Urk. 1) - keine Angaben, welche auf eine hÃ¶here als die von den Gutachtern des R.___ attestierte 30%ige ArbeitsunfÃ¤higkeit schliessen lassen wÃ¼rden.</w:t>
      </w:r>
    </w:p>
    <w:p>
      <w:r>
        <w:t>3.5.2Â Â  Vorab ist festzuhalten, dass Y.___ und D.___ als Haus- resp. behandelnder Spezialarzt im Hinblick auf ihre auftragsrechtliche Vertrauensstellung geneigt sein dÃ¼rften, mitunter eher zu Gunsten des BeschwerdefÃ¼hrers auszusagen (Urteil der I. sozialrechtlichen Abteilung des Bundesgerichtes vom 4. Juli 2008 in Sachen H., 8C_189/2008, Erw. 5). Es entsteht denn auch der Eindruck, dass Y.___ und D.___ bei den in ihren Berichten resp. Ã¤rztlichen Zeugnissen vom 25. November 2005 (Urk. 8/91/1-4) und 16. Mai 2008 (Urk. 3/3) resp. vom 23. Mai 2008 (Urk. 3/4) und vom 24. April 2009 (Urk. 17/2) vorgenommenen Beurteilungen, wonach der BeschwerdefÃ¼hrer zu 100 % arbeitsunfÃ¤hig ist, massgeblich auf dessen Angaben abgestellt haben, ohne diese kritisch zu hinterfragen. Dies wÃ¤re aber erforderlich gewesen, zumal sich bereits in den Vorakten, insbesondere auch im Gutachten des Zentrums P.___ vom 4. Dezember 2000 (Urk. 8/52/3-35) und im Bericht der AbklÃ¤rungs- und AusbildungsstÃ¤tte Q.___ vom 20. Juli 2000 (Urk. 8/66), konkrete Anhaltspunkte fÃ¼r ein aggravatorisches resp. simulatorisches Verhalten des BeschwerdefÃ¼hrers finden. Ausserdem haben Y.___ und D.___ in den genannten Berichten keine objektiven Befunde erhoben, welche es erlauben wÃ¼rden, ihre EinschÃ¤tzungen prÃ¼fend nachzuvollziehen. Ihre Berichte stellen deshalb keine zuverlÃ¤ssigen Beurteilungsgrundlagen dar.</w:t>
      </w:r>
    </w:p>
    <w:p>
      <w:r>
        <w:t>3.5.3Â Â  Die Feststellungen im Bericht des Zentrums U.___ an die Beschwerdegegnerin vom 13. Februar 2006 (Urk. 8/95) basieren auf Untersuchungen, welche anlÃ¤sslich der dort in der Zeit vom 30. Dezember 2004 bis 8. Juli 2005, mithin mehr als zwei Jahre vor der Begutachtung im R.___ (September 2007), durchgefÃ¼hrten ambulanten sozialpsychiatrischen Nachbetreuung gemacht worden waren. Dieser Bericht lÃ¤sst deshalb naturgemÃ¤ss keine RÃ¼ckschlÃ¼sse auf den psychischen Gesundheitszustand des BeschwerdefÃ¼hrers sowie dessen Auswirkungen auf die ArbeitsfÃ¤higkeit im Zeitpunkt der Begutachtung zu.</w:t>
      </w:r>
    </w:p>
    <w:p>
      <w:r>
        <w:t>3.5.4Â Â  H.___ bezieht sich in seinem Bericht vom 1. Oktober 2007 (Urk. 3/1-2) lediglich auf Schmerzklagen des BeschwerdefÃ¼hrers und nicht auf objektivierbare Untersuchungsresultate. Seine Beurteilung erweist sich deshalb - ebenfalls - als nicht aussagekrÃ¤ftig.</w:t>
      </w:r>
    </w:p>
    <w:p>
      <w:r>
        <w:t>3.5.5Â Â  Im Bericht von A.___ an Y.___ vom 27. Mai 2008 (Urk. 3/5) fehlt es ebenfalls an einer konkreten BegrÃ¼ndung dafÃ¼r, warum der BeschwerdefÃ¼hrer nicht mehr arbeitsfÃ¤hig sein soll. Sodann hat sie sich auch mit den Feststellungen im Gutachten des R.___ vom 12. Oktober 2007 nicht auseinandergesetzt. Ihre davon abweichende EinschÃ¤tzung der ArbeitsfÃ¤higkeit des BeschwerdefÃ¼hrers ist deshalb nicht nachvollziehbar.</w:t>
      </w:r>
    </w:p>
    <w:p>
      <w:r>
        <w:t>3.5.6Â Â  Die in den Berichten der Notfallstation des Spitals S.___ vom 30. Dezember 2008 (Urk. 10/1), der Klinik T.___ vom 8. Januar 2009 (Urk. 10/2) und von C.___ vom 1. April 2009 (Urk. 17/1) gemachten Feststellungen beziehen sich auf Untersuchungen des BeschwerdefÃ¼hrers, welche allesamt erst nach Erlass der angefochtenen VerfÃ¼gung vom 13. Mai 2008 (Urk. 2) und damit auch erst nach der Begutachtung im R.___ (September 2007) stattfanden. Sie sind daher ebenfalls nicht geeignet, die gutachterliche Beurteilung zu widerlegen.</w:t>
      </w:r>
    </w:p>
    <w:p>
      <w:r>
        <w:rPr>
          <w:b/>
        </w:rPr>
        <w:t>E. 3.6</w:t>
      </w:r>
    </w:p>
    <w:p>
      <w:r>
        <w:t>3.6.1Â Â  Wie dargelegt, stand bei der von Z.___ in seinem Bericht vom 24. Januar 1996 (Urk. 8/52/131-134) vorgenommenen - die Grundlage der ursprÃ¼nglichen RentenverfÃ¼gung vom 10. April 2000 (Urk. 8/26-27) bildenden - Beurteilung, wonach beim BeschwerdefÃ¼hrer damals eine hÃ¶chstens 30%ige ArbeitsfÃ¤higkeit vorlag, die schwere depressive Verstimmung im Vordergrund. K.___ hat demgegenÃ¼ber in seinem psychiatrischen Fachgutachten vom 18. September 2007 eine Dysthymia (ICD-10 F34.1), mithin eine chronische depressive Verstimmung, die nach Schweregrad und Dauer der einzelnen Episoden gegenwÃ¤rtig die Kriterien fÃ¼r eine leichte oder mittelgradige depressive StÃ¶rung (ICD-10 F33.0, ICD-10 F33.1) nicht erfÃ¼llt, diagnostiziert (vgl. WHO, Internationale Klassifikation Psychischer StÃ¶rungen, ICD-10 Kapitel V [F], 5. Auflage 2004/2005, Seite 150). Der BeschwerdefÃ¼hrer leidet somit, wie bei der ursprÃ¼nglichen RentenverfÃ¼gung vom 10. April 2000, an einer somatoformen SchmerzstÃ¶rung (Z.___ diagnostizierte damals ein somatoformes Schmerzsyndrom, der Begriff "Schmerzsyndrom" ist jedoch weit gefasst und schliesst auch die somatoforme SchmerzstÃ¶rung ein [Urteil des EidgenÃ¶ssischen Versicherungsgerichtes vom 10. April 2007 in Sachen Z., I 155/06, ErwÃ¤gung 6.2]). Die depressive Symptomatik, mit welcher Z.___ seine EinschÃ¤tzung (70%ige ArbeitsunfÃ¤higkeit) hauptsÃ¤chlich begrÃ¼ndet hatte, erscheint aber weit weniger ausgeprÃ¤gt zu sein als damals. Dementsprechend attestierten die Gutachter des R.___ dem BeschwerdefÃ¼hrer aus psychischen GrÃ¼nden nur noch eine 30%ige ArbeitsunfÃ¤higkeit.</w:t>
      </w:r>
    </w:p>
    <w:p>
      <w:r>
        <w:t>3.6.2Â Â  Damit ist ausgewiesen, dass sich der Gesundheitszustand des BeschwerdefÃ¼hrers sowie dessen ArbeitsfÃ¤higkeit seit der ursprÃ¼nglichen RentenverfÃ¼gung vom 10. April 2000 (Urk. 8/26-27) bis zur Begutachtung im R.___ (September 2007) massgeblich verbessert haben, zumal auch bei gleich gebliebener Diagnose eine VerÃ¤nderung der gesundheitlichen VerhÃ¤ltnisse mÃ¶glich ist, wenn sich ein Leiden in seiner IntensitÃ¤t und seinen Auswirkungen auf die ArbeitsfÃ¤higkeit verÃ¤ndert hat (vgl. Urteil der I. sozialrechtlichen Abteilung des Bundesgerichtes vom 29. Oktober 2009 in Sachen B., 8C_532/2009, Erw. 3.2).</w:t>
      </w:r>
    </w:p>
    <w:p>
      <w:r>
        <w:t>3.7Â Â Â Â Â Â Â Â  Anhaltspunkte dafÃ¼r, dass sich die ArbeitsfÃ¤higkeit des BeschwerdefÃ¼hrers seit der Begutachtung im R.___ (September 2007) bis zum Erlass der - rechtsprechungsgemÃ¤ss die zeitliche Grenze der richterlichen ÃberprÃ¼fungsbefugnis bildenden (BGE 130 V 446 Erw. 1.2 mit Hinweisen) - VerfÃ¼gung vom 13. Mai 2008 (Urk. 2) massgeblich und dauerhaft verschlechtert haben kÃ¶nnte, bestehen nicht. Solche finden sich insbesondere auch nicht in den genannten Berichten der Notfallstation des Spitals S.___ vom 30. Dezember 2008 (Urk. 10/1), der Klinik T.___ vom 8. Januar 2009 (Urk. 10/2) und von C.___ vom 1. April 2009 (Urk. 17/1, vgl. ErwÃ¤gungen 4.3.5 und 4.5.6).</w:t>
      </w:r>
    </w:p>
    <w:p>
      <w:r>
        <w:rPr>
          <w:b/>
        </w:rPr>
        <w:t>E. 4</w:t>
      </w:r>
    </w:p>
    <w:p>
      <w:r>
        <w:t>4.1Â Â Â Â Â Â Â Â  Hinsichtlich der erwerblichen Auswirkungen der verbesserten LeistungsfÃ¤higkeit des BeschwerdefÃ¼hrers ging die Beschwerdegegnerin davon aus, dass der BeschwerdefÃ¼hrer im Gesundheitsfall nach wie vor bei der W.___ AG als Bauarbeiter tÃ¤tig wÃ¤re. GemÃ¤ss den - von der Beschwerdegegnerin im Oktober 2007 eingeholten - Angaben dieser Firma hÃ¤tte der BeschwerdefÃ¼hrer dort im Jahre 2007 als Bauarbeiter C einen Monatslohn von Fr. 4'161.-- erzielt (Urk. 8/108), was einem Jahreseinkommen von Fr. 54'093.-- (Fr. 4'161.-- x 13) entspricht. DemgemÃ¤ss setzte die Beschwerdegegnerin das hypothetische Valideneinkommen auf Fr. 54'093.-- (= Fr. 4'161 x 13) fest, was nicht zu beanstanden ist.</w:t>
      </w:r>
    </w:p>
    <w:p>
      <w:r>
        <w:t>4.2Â Â Â Â  Zur Bemessung des Invalideneinkommens zog die Beschwerdegegnerin den monatlichen Durchschnittslohn von MÃ¤nnern fÃ¼r einfache und repetitive TÃ¤tigkeiten im gesamten privaten Sektor gemÃ¤ss Lohnstrukturerhebung (LSE) 2004 des Bundesamtes fÃ¼r Statistik heran und gewÃ¤hrte ihm einen Abzug von 10 %, wobei sie dies damit begrÃ¼ndete, dass dem BeschwerdefÃ¼hrer nur noch Teilzeitarbeit mÃ¶glich sei (Urk. 2 Seite 2).</w:t>
      </w:r>
    </w:p>
    <w:p>
      <w:r>
        <w:t>4.3Â Â Â Â  Der Zentralwert fÃ¼r die im Jahr 2006 mit einfachen und repetitiven TÃ¤tigkeiten beschÃ¤ftigten MÃ¤nner im privaten Sektor betrug Fr. 4'732.-- pro Monat (LSE 2006, Tabelle TA1, Seite 25), was unter BerÃ¼cksichtigung einer betriebsÃ¼blichen durchschnittlichen Wochenarbeitszeit von 41,7 Stunden im Jahr 2006 (vgl. die Volkswirtschaft 12-2009, Tabelle B9.2, Seite 98) und der Nominallohnentwicklung 2007 fÃ¼r MÃ¤nner von 1,6 % (Bundesamt fÃ¼r Statistik, Lohnentwicklung 2008, Tabelle T1.1.05 Seite 20) einen Monatslohn von Fr. 5'012.-- resp. einen Jahreslohn von 60'144.-- (= Fr. 5'012.-- x 12) ergibt. Bei einem zumutbaren BeschÃ¤ftigungsumfang von 70 % resultiert ein solcher von Fr. 42'100.80 (= 0,7 x Fr. 60'144.--).</w:t>
      </w:r>
    </w:p>
    <w:p>
      <w:r>
        <w:t>Â Â Â Â Â Â Â Â  Wie die Beschwerdegegnerin zu Recht bemerkte (Urk. 2 Seite 2), bleibt fÃ¼r die GewÃ¤hrung eines leidensbedingten Abzuges (vgl. BGE 126 V 75) kein Raum, zumal die von den Gutachtern des R.___ vorgenommene EinschÃ¤tzung, wonach fÃ¼r sÃ¤mtliche TÃ¤tigkeiten eine 30%ige ArbeitsunfÃ¤higkeit besteht, als Ã¤usserst grosszÃ¼gig zu betrachten ist (vgl. ErwÃ¤gung 4.4). Die Abzugskriterien des Alters, der NationalitÃ¤t und der Aufenthaltskategorie sind nicht gegeben, wohl aber dasjenige der TeilzeitbeschÃ¤ftigung. Insgesamt liegt der von der Beschwerdegegnerin gewÃ¤hrte Abzug vom Tabellenlohn von 10 % an der obersten Grenze des Vertretbaren.</w:t>
      </w:r>
    </w:p>
    <w:p>
      <w:r>
        <w:t>4.4Â Â Â Â Â Â Â Â  Ausgehend von einem hypothetischen Valideneinkommen 2007 von Fr. 54'093.-- und einem hypothetischen Invalideneinkommen 2007 von Fr. 37'890.70 (= 0,9 x Fr. 42'100.80) ergibt sich eine Erwerbseinbusse von Fr. 16'202.30 resp. ein - rentenausschliessender (Art. 28 Abs. 2 IVG) - InvaliditÃ¤tsgrad von 30 %.</w:t>
      </w:r>
    </w:p>
    <w:p>
      <w:r>
        <w:t>5.Â Â Â Â Â Â  Nach dem Gesagten ist gestÃ¼tzt auf die gutachterlichen Feststellungen von einer 70%igen ArbeitsfÃ¤higkeit des BeschwerdefÃ¼hrers ab Begutachtung im R.___ (September 2007) auszugehen. Es stÃ¼nde ihm deshalb grundsÃ¤tzlich ab 1. Januar 2008 keine Rente mehr zu (vgl. Art. 88a Abs. 1 IVV). GemÃ¤ss Art. 88 bis Abs. 2 IVV erfolgt die Aufhebung der Rente frÃ¼hestens vom ersten Tag des der Zustellung der VerfÃ¼gung folgenden Monats an (vgl. BGE 135 V 307 f.). Die angefochtene VerfÃ¼gung vom 13. Mai 2008 (Urk. 2) erweist sich somit als rechtens, weshalb die Beschwerde abzuweisen ist.</w:t>
      </w:r>
    </w:p>
    <w:p>
      <w:r>
        <w:t>6.Â Â 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w:t>
      </w:r>
    </w:p>
    <w:p>
      <w:r>
        <w:t>Â Â Â Â Â Â Â Â  Vorliegend erweist sich eine Kostenpauschale von Fr. 1'000.-- als angemessen. AusgangsgemÃ¤ss ist diese dem BeschwerdefÃ¼hrer aufzuerlegen.</w:t>
      </w:r>
    </w:p>
    <w:p>
      <w:r>
        <w:t>Das Gericht erkennt:</w:t>
      </w:r>
    </w:p>
    <w:p>
      <w:r>
        <w:t>1.Â Â Â Â Â Â Â Â  Die Beschwerde wird abgewiesen.</w:t>
      </w:r>
    </w:p>
    <w:p>
      <w:r>
        <w:t>2.Â Â Â Â Â Â Â Â  Die Gerichtskosten von Fr. 1'000.-- werden dem BeschwerdefÃ¼hrer auferlegt. Rechnung und Einzahlungsschein werden dem Kostenpflichtigen nach Eintritt der Rechtskraft zugestellt.</w:t>
      </w:r>
    </w:p>
    <w:p>
      <w:r>
        <w:t>3.Â Â Â Â Â Â Â Â Â Â  Zustellung gegen Empfangsschein an:</w:t>
      </w:r>
    </w:p>
    <w:p>
      <w:r>
        <w:t>- X.___</w:t>
      </w:r>
    </w:p>
    <w:p>
      <w:r>
        <w:t>- Sozialversicherungsanstalt des Kantons ZÃ¼rich, IV-Stelle</w:t>
      </w:r>
    </w:p>
    <w:p>
      <w:r>
        <w:t>- Bundesamt fÃ¼r Sozialversicherungen</w:t>
      </w:r>
    </w:p>
    <w:p>
      <w:r>
        <w:t>- M.___</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