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IV.2008.00567 vom 19. Februar 2010</w:t>
      </w:r>
    </w:p>
    <w:p>
      <w:r>
        <w:t>ZH Sozialversicherungsgericht, 2010-02-19, DE</w:t>
      </w:r>
    </w:p>
    <w:p>
      <w:r>
        <w:rPr>
          <w:b/>
        </w:rPr>
        <w:t xml:space="preserve">Quelle: </w:t>
      </w:r>
      <w:r>
        <w:t>https://mcp.opencaselaw.ch/entscheid/zh_sozialversicherungsgericht_IV.2008.00567</w:t>
      </w:r>
    </w:p>
    <w:p>
      <w:r>
        <w:t>FR: ZH_SOZIALVERSICHERUNGSGERICHT IV.2008.00567 du 19 février 2010</w:t>
      </w:r>
    </w:p>
    <w:p>
      <w:r>
        <w:t>IT: ZH_SOZIALVERSICHERUNGSGERICHT IV.2008.00567 del 19 febbraio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massgebende Sachverhalt im Wesentlichen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massgebenden rechtlichen Grundlagen, insbesondere betreffend die InvaliditÃ¤tsbemessung (Art. 16 ATSG) und den Rentenanspruch (Art. 28 IVG) sind im angefochtenen Entscheid zutreffend wiedergegeben (Urk. 2 S. 1). Darauf kann, mit den nachstehenden ErgÃ¤nzungen, verwiesen werden.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1.4Â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368 Erw. 2; vgl. auch BGE 128 V 272 Erw. 5b/bb; Urteil 9C_562/2008 vom 3. November 2008, Erw. 2.2 mit Hinweis).</w:t>
      </w:r>
    </w:p>
    <w:p>
      <w:r>
        <w:t>1.5Â Â Â Â Â Â Â Â  Abgeleitet aus dem Grundsatz von Treu und Glauben (Art. 9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Auskunfterteilung keine Ãnderung erfahren hat (BGE 131 II 636 Erw. 6.1, 129 I 170 Erw. 4.1, 126 II 387 Erw. 3a, 122 II 123 Erw. 3b/cc, 121 V 66 Erw. 2a; RKUV 2000 Nr. KV 126 S. 223).</w:t>
      </w:r>
    </w:p>
    <w:p>
      <w:r>
        <w:t>Â Â Â Â Â Â Â Â  Das EidgenÃ¶ssische Versicherungsgericht hat wiederholt festgehalten, dass der Grundsatz von Treu und Glauben umso mehr gilt, wenn die BehÃ¶rde nicht nur eine Auskunft erteilt, sondern eine unrichtige VerfÃ¼gung erlassen hat (BGE 113 V 70 Erw. 2 mit Hinweisen). Sodann gilt das Vertrauensprinzip nicht nur dann, wenn die BÃ¼rgerin oder der BÃ¼rger Dispositionen getroffen hat, die nicht ohne Nachteil rÃ¼ckgÃ¤ngig gemacht werden kÃ¶nnen, sondern auch, wenn sie oder er im Vertrauen auf die Richtigkeit einer behÃ¶rdlichen Auskunft oder Anordnung es unterlassen hat, Dispositionen zu treffen, die nicht mit dem frÃ¼her mÃ¶glichen Erfolg nachgeholt werden kÃ¶nnen (BGE 121 V 67 Erw. 2b mit Hinweisen).</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ist die revisionsweise Einstellung der bis anhin ausgerichteten ganzen Invalidenrente, wobei namentlich zu prÃ¼fen ist, ob sich der Gesundheitszustand der BeschwerdefÃ¼hrerin wesentlich verbessert hat. FÃ¼r die Beurteilung der Frage, ob eine anspruchserhebliche Ãnderung eingetreten ist, wird der Sachverhalt zur Zeit der strittigen Einstellung der ganzen Rente (hier: April 2008) verglichen mit dem Sachverhalt, wie er im Zeitpunkt der letzten, der BeschwerdefÃ¼hrerin erÃ¶ffneten rechtskrÃ¤ftigen VerfÃ¼gung (hier: August 2002) bestanden hat. Dabei ist auch der Sachverhalt anlÃ¤sslich der ursprÃ¼nglichen Rentenzusprache per Dezember 1984 zu berÃ¼cksichtigen.</w:t>
      </w:r>
    </w:p>
    <w:p>
      <w:r>
        <w:t>2.2Â Â Â Â  Die Beschwerdegegnerin ging in ihrer VerfÃ¼gung vom 22. April 2008 (Urk. 2) gestÃ¼tzt auf das Gutachten des A.___ davon aus, dass die BeschwerdefÃ¼hrerin in einer angepassten TÃ¤tigkeit aus versicherungsmedizinischer Sicht voll arbeitsfÃ¤hig sei. Die Beurteilung der ArbeitsfÃ¤higkeit habe sich seinerzeit bei der Rentenzusprechung auch auf sogenannte IV-fremde Faktoren bezogen. Diese dÃ¼rften heute nicht mehr berÃ¼cksichtigt werden, da diese aus versicherungsmedizinischer Sicht zu keiner lang andauernden ausgewiesenen EinschrÃ¤nkung der ArbeitsfÃ¤higkeit fÃ¼hren wÃ¼rden. Die Beschwerdegegnerin stellte einem Valideneinkommen von Fr. 49'059.80 ein Invalideneinkommen von Fr. 42'736.30 gegenÃ¼ber und ermittelte einen rentenausschliessenden InvaliditÃ¤tsgrad von 13 % (S. 2). Dementsprechend hob sie die Rente auf Ende des der Zustellung der VerfÃ¼gung folgenden Monats auf (S. 3).</w:t>
      </w:r>
    </w:p>
    <w:p>
      <w:r>
        <w:t>2.3Â Â Â Â  Die BeschwerdefÃ¼hrerin stellte sich in ihrer Beschwerde (Urk. 1) auf den Standpunkt, dass bereits aufgrund der gastroenterologischen Beschwerden keine 100%ige ArbeitsfÃ¤higkeit bestehe (S. 5 f.). Zudem seien gestÃ¼tzt auf den Bericht ihres Hausarztes entscheidende Verschlechterungen auf dem Gebiet der Rheumatologie eingetreten und die bekannte schwere Bauchsituation mit chronischen Abdominalschmerzen und Dickdarmzeichen habe sich wieder verschÃ¤rft. Ausserdem habe der plÃ¶tzliche Stopp der Invalidenrente eine gewaltige reaktive depressive Entwicklung bei ihr ausgelÃ¶st (S. 6 f.). Des Weiteren sei die ursprÃ¼ngliche Rentenzusprache massgeblich aufgrund von RÃ¼ckenbeschwerden erfolgt, an welchen sich nichts Wesentliches verÃ¤ndert habe (S. 7 unten). Der vorliegende Fall sei exemplarisch fÃ¼r eine unterschiedliche Beurteilung eines im Wesentlichen gleich gebliebenen Sachverhaltes (S. 8). Schliesslich sei ausserordentlich stossend, dass vorliegend eine Rente nach 24 Jahren quasi von einem Tag auf den anderen eingestellt worden sei, obschon sich objektiv die medizinische ArbeitsfÃ¤higkeit seit der Rentenzusprache nicht verbessert habe. Ein solches Vorgehen verstosse klar gegen das Prinzip des Vertrauensschutzes (S. 9 f.).</w:t>
      </w:r>
    </w:p>
    <w:p>
      <w:r>
        <w:t>2.4Â Â Â Â  Die GastroSocial Pensionskasse machte in ihrer Stellungnahme vom 1. Februar 2010 (Urk. 15) geltend, das A.___-Gutachten erfÃ¼lle alle Anforderungen des Bundesgerichts an medizinische Gutachten. Die erstmalige Rentenzusprache sei offensichtlich unrichtig gewesen und entfalte daher keinerlei Bindungswirkung.</w:t>
      </w:r>
    </w:p>
    <w:p>
      <w:r>
        <w:rPr>
          <w:b/>
        </w:rPr>
        <w:t>E. 3</w:t>
      </w:r>
    </w:p>
    <w:p>
      <w:r>
        <w:t>3.1Â Â Â Â Â Â Â Â  Medizinische Grundlage fÃ¼r die ursprÃ¼ngliche Rentenzusprache waren insbesondere der Bericht von Dr. med. B.___, Spezialarzt Innere Medizin FMH, vom 6. MÃ¤rz 1986 (Urk. 12/21) sowie der HaushaltsabklÃ¤rungsbericht vom 11. MÃ¤rz 1986 (Urk. 12/22).</w:t>
      </w:r>
    </w:p>
    <w:p>
      <w:r>
        <w:t>Â Â Â Â Â Â Â Â  Dr. B.___ gab an, dass die BeschwerdefÃ¼hrerin seit 1979 an rezidivierenden RÃ¼ckenschmerzen leide. Als Diagnosen nannte er einen Status nach totaler abdominaler Hysterektomie wegen chronischer EileiterentzÃ¼ndung 1980, einen Autounfall 1982 mit HWS-Stauchung und einen Status nach Operation einer rechten medio-lateralen Diskushernie L5/S1 am 20. Januar 1984 (Urk. 12/21 Ziff. 3). Er halte die BeschwerdefÃ¼hrerin fÃ¼r eine ausserhÃ¤usliche ErwerbstÃ¤tigkeit, wie Serviertochter im Speiseservice, fÃ¼r arbeitsunfÃ¤hig. Bei der TÃ¤tigkeit im Haushalt bestehe eine EinschrÃ¤nkung von 50 % (Urk. 12/21 Ziff. 2).</w:t>
      </w:r>
    </w:p>
    <w:p>
      <w:r>
        <w:t>Â Â Â Â Â Â Â Â  Im HaushaltsabklÃ¤rungsbericht wurde zusammenfassend ausgefÃ¼hrt, nach dem GesprÃ¤ch mit der BeschwerdefÃ¼hrerin mÃ¼sse festgehalten werden, dass sie mindestens zu 80 % im Haushalt und sicher zu 100 % im Beruf arbeitsunfÃ¤hig sei (Urk. 12/22 S. 7).</w:t>
      </w:r>
    </w:p>
    <w:p>
      <w:r>
        <w:t>3.2Â Â Â Â  Im Feststellungsblatt fÃ¼r den Beschluss wurde am 21. MÃ¤rz 1986 angegeben, dass unabhÃ¤ngig davon, ob die BeschwerdefÃ¼hrerin nun als Hausfrau oder als ErwerbstÃ¤tige oder je zur HÃ¤lfte als Hausfrau/ErwerbstÃ¤tige qualifiziert werde, ein Anspruch auf eine ganze Rente bestehe, da sie in beiden Gebieten krankheitsbedingt zu mindestens zwei Dritteln arbeitsunfÃ¤hig sei (Urk. 12/23).</w:t>
      </w:r>
    </w:p>
    <w:p>
      <w:r>
        <w:rPr>
          <w:b/>
        </w:rPr>
        <w:t>E. 4</w:t>
      </w:r>
    </w:p>
    <w:p>
      <w:r>
        <w:t>4.1Â Â Â Â  Im Rahmen der im Februar 2000 eingeleiteten Rentenrevision waren insbesondere die folgenden medizinischen Unterlagen massgebend:</w:t>
      </w:r>
    </w:p>
    <w:p>
      <w:r>
        <w:t>4.2Â Â Â Â  Das von der Beschwerdegegnerin veranlasste Gutachten der MEDAS Z.___ vom 5. April 2001 (Urk. 12/60) basierte auf einer polydisziplinÃ¤ren medizinischen Begutachtung mit Aufenthalt in der MEDAS vom 15. Januar 2001 bis zum 17. Januar 2001 sowie den vorhandenen Akten. Die begutachtenden Ãrzte nannten die folgenden Diagnosen mit EinschrÃ¤nkung der ArbeitsfÃ¤higkeit (S. 11 f. Ziff. 3.1):</w:t>
      </w:r>
    </w:p>
    <w:p>
      <w:r>
        <w:t>- chronisches zervikospondylogenes und thorakolumbovertebrales Syndrom mit linksseitigen pseudoradikulÃ¤ren Ausstrahlungen</w:t>
      </w:r>
    </w:p>
    <w:p>
      <w:r>
        <w:t>- Hemilaminektomie L5/S1 rechts wegen medio-rechtslateraler Diskushernie L5/S1 am 20. Januar 1984</w:t>
      </w:r>
    </w:p>
    <w:p>
      <w:r>
        <w:t>- Chondrose L5/S1 mit VakuumphÃ¤nomen</w:t>
      </w:r>
    </w:p>
    <w:p>
      <w:r>
        <w:t>- beginnende Chondrosen C5/6 und C6/7</w:t>
      </w:r>
    </w:p>
    <w:p>
      <w:r>
        <w:t>- Torsionsskoliose</w:t>
      </w:r>
    </w:p>
    <w:p>
      <w:r>
        <w:t>- muskulÃ¤re Insuffizienz</w:t>
      </w:r>
    </w:p>
    <w:p>
      <w:r>
        <w:t>Â Â Â Â Â Â Â Â  Die begutachtenden Ãrzte fÃ¼hrten aus, aus heutiger Sicht mÃ¼sse die ArbeitsfÃ¤higkeit fÃ¼r eine leichte kÃ¶rperliche TÃ¤tigkeit mit der MÃ¶glichkeit wechselnder KÃ¶rperpositionen und unter Vermeidung rÃ¼ckenbelastender Arbeit medizinisch-theoretisch auf 50 % eingestuft werden. Die BeschwerdefÃ¼hrerin sei jedoch in den letzten 17 Jahren nie mehr berufstÃ¤tig gewesen, weshalb eine erfolgreiche Reintegration in den Arbeitsprozess kaum mehr mÃ¶glich sein dÃ¼rfte. Aus psychiatrischer Sicht bestehe keine EinschrÃ¤nkung der ArbeitsfÃ¤higkeit (S. 13 Ziff. 5.1). Retrospektiv mÃ¼sse angenommen werden, dass sich die subjektiven Beschwerden seit GewÃ¤hrung des Rentenanspruchs vor 17 Jahren kaum verÃ¤ndert haben dÃ¼rften. Aus heutiger Sicht bestehe zwar eine medizinisch-theoretische ArbeitsfÃ¤higkeit von 50 %, aufgrund der damals Ã¼blichen gutachterlichen Beurteilungen mÃ¼sse jedoch angenommen werden, dass der BeschwerdefÃ¼hrerin damals zu Recht eine 100%ige Rente gewÃ¤hrt worden sei (S. 14 Ziff. 6).</w:t>
      </w:r>
    </w:p>
    <w:p>
      <w:r>
        <w:t>4.3Â Â Â Â  Dr. B.___ gab in seinem Verlaufsbericht vom 11. Februar 2002 (Urk. 12/68/3 = Urk. 12/69/3) an, die Diagnose habe sich geÃ¤ndert. Seit Oktober 2001 seien zunehmende Bauchschmerzen rechts sowie Ãbelkeit aufgetreten. Am 18. Oktober 2001 sei eine notfallmÃ¤ssige Hospitalisation erfolgt. Es sei ein entzÃ¼ndlicher Tumor im Bereich des Colon ascenens festgestellt und ein Morbus Crohn diagnostiziert worden. Am 23. Oktober 2001 sei eine erweiterte Hemikolektomie durchgefÃ¼hrt worden (Ziff. 2). Die ArbeitsfÃ¤higkeit sei ab Anfang Oktober 2001 durch die schwere entzÃ¼ndliche Erkrankung sicher auf Null abgesunken, ebenso sei es der BeschwerdefÃ¼hrerin nicht zumutbar gewesen, wÃ¤hrend der schweren Erkrankung, nach der Operation und in der weiteren AbklÃ¤rungsphase eine berufliche TÃ¤tigkeit aufzunehmen (nach Ziff. 9). Der Einfluss auf die ArbeitsfÃ¤higkeit dÃ¼rfte nur vorÃ¼bergehend sein. Aus seiner Sicht kÃ¶nne auf MÃ¤rz 2002 mit dem Erreichen des Vorzustandes gerechnet werden (Ziff. 2).</w:t>
      </w:r>
    </w:p>
    <w:p>
      <w:r>
        <w:t>4.4Â Â Â Â  Im Bericht vom 4. Juni 2002 (Urk. 12/81/1 = 12/93/1) fÃ¼hrte Dr. B.___ aus, zwischenzeitlich habe sich ein schwerer Schub im Sinne eines rheumatischen Leidens der Gelenke eingestellt, so dass Mitte MÃ¤rz der Vorzustand nicht habe erreicht werden kÃ¶nnen (Ziff. 1). Der sogenannte Morbus Crohn habe keine dauerhafte einschrÃ¤nkende Auswirkung auf die ArbeitsfÃ¤higkeit. Zur Zeit sei die BeschwerdefÃ¼hrerin von Seiten des Dickdarms mehr oder weniger beschwerdefrei. Die Limitierung erfolge aus anderen GrÃ¼nden (Ziff. 3.a). Die Prognose betreffend Morbus Crohn sei sehr unsicher (Ziff. 4).</w:t>
      </w:r>
    </w:p>
    <w:p>
      <w:r>
        <w:t>4.5Â Â Â Â  Mit VerfÃ¼gung vom 19. Juni 2002 (Urk. 12/85 = Urk. 12/87) wurde, insbesondere gestÃ¼tzt auf das MEDAS-Gutachten, die ganze Invalidenrente der BeschwerdefÃ¼hrerin auf eine halbe Rente herabgesetzt.</w:t>
      </w:r>
    </w:p>
    <w:p>
      <w:r>
        <w:t>4.6Â Â Â Â  Seitens des UniversitÃ¤tsspitals E.___, Abteilung Gastroenterologie, wurde am 10. Juli 2002 (Urk. 12/81/3 = 12/93/3) festgehalten, zur Zeit bestehe eine 100%ige kÃ¶rperliche ArbeitsunfÃ¤higkeit aufgrund der Polyarthralgien/Arthritis im Rahmen des Morbus Crohn (Ziff. 2). Durch den neu diagnostizierten Morbus Crohn seien sowohl die Gelenkbeschwerden als auch die jahrelang rezidivierenden Durchfallepisoden erklÃ¤rbar (Ziff. 3).</w:t>
      </w:r>
    </w:p>
    <w:p>
      <w:r>
        <w:t>4.7Â Â Â Â  In der Folge kam die IV-Stelle wiedererwÃ¤gungsweise auf die VerfÃ¼gung vom 19. Juni 2002 zurÃ¼ck und gewÃ¤hrte der BeschwerdefÃ¼hrerin mit VerfÃ¼gung vom 14. August 2002 (Urk. 12/97) weiterhin eine ganze Rente.</w:t>
      </w:r>
    </w:p>
    <w:p>
      <w:r>
        <w:rPr>
          <w:b/>
        </w:rPr>
        <w:t>E. 5</w:t>
      </w:r>
    </w:p>
    <w:p>
      <w:r>
        <w:t>5.1Â Â Â Â  Die im Rahmen des im Dezember 2006 eingeleiteten Revisionsverfahrens eingegangenen Arztberichte ergeben Ã¼ber den Gesundheitszustand der BeschwerdefÃ¼hrerin folgendes Bild:</w:t>
      </w:r>
    </w:p>
    <w:p>
      <w:r>
        <w:t>5.2Â Â Â Â  Dr. med. C.___, Facharzt FMH Gastroenterologie und Innere Medizin, fÃ¼hrte im Bericht vom 31. Januar 2005 (Urk. 12/129/20-22 = Urk. 3/1 Blatt 3-5) aus, es hÃ¤tten sich weder klinisch noch im Labor noch in der Histologie Hinweise fÃ¼r eine chronisch entzÃ¼ndliche Darmerkrankung gefunden. Die Diagnose eines Morbus Crohn sei retrospektiv nach Durchsicht aller Akten nur aufgrund eines OperationsprÃ¤parates gestellt worden. Diese Diagnose kÃ¶nne aufgrund der Befundlage und dem Verlauf kaum aufrecht erhalten werden und insbesondere kÃ¶nnten somit Gelenkbeschwerden und rheumatische Beschwerden der BeschwerdefÃ¼hrerin nicht in Zusammenhang mit einer chronischen entzÃ¼ndlichen Darmerkrankung interpretiert werden. Die Gelenkbeschwerden der BeschwerdefÃ¼hrerin seien degenerativer Natur (S. 2 unten).</w:t>
      </w:r>
    </w:p>
    <w:p>
      <w:r>
        <w:t>5.3Â Â Â Â  Dr. B.___ fÃ¼hrte mit Schreiben vom 19. Dezember 2006 (Urk. 12/107/3) zuhanden der Beschwerdegegnerin aus, es sei ihm aus persÃ¶nlichen GrÃ¼nden nicht mÃ¶glich, zur geplanten Rentenrevision Stellung zu nehmen. Die BeschwerdefÃ¼hrerin gehe seit Jahren in seiner Praxis ein und aus, oft sogar mehrmals pro Woche wegen zahlreicher subjektiver StÃ¶rungen, vor allem im Abdominalbereich. Dabei habe er den Eindruck von einem sehr aktiven Leben, das sehr wohl auch Ferienreisen und andere AktivitÃ¤ten enthalte. Das ganze Erscheinungsbild sei fÃ¼r ihn etwas widersprÃ¼chlich, weshalb er eine neutrale Beurteilung vorschlage.</w:t>
      </w:r>
    </w:p>
    <w:p>
      <w:r>
        <w:t>5.4Â Â Â Â  Dr. C.___ gab in seinem Bericht vom 16. Februar 2007 (Urk. 12/129/23-24 = Urk. 3/1 Blatt 6-7) an, die BeschwerdefÃ¼hrerin sei seit August 2006 abdominal nie mehr Ã¼ber eine lÃ¤ngere Zeit beschwerdefrei gewesen. Es bestÃ¼nden immer wieder massivste Schmerzepisoden, welche die BeschwerdefÃ¼hrerin im Alltag stark behinderten (S. 1). Zusammenfassend habe sich endoluminal kein pathologischer Befund gezeigt, insbesondere kein Rezidiv der chronisch entzÃ¼ndlichen Darmerkrankung und auch keine Hinweise fÃ¼r prÃ¤maligne oder maligne LÃ¤sionen (S. 2).</w:t>
      </w:r>
    </w:p>
    <w:p>
      <w:r>
        <w:t>5.5Â Â Â Â  Am 27. September 2007 erstatteten die Ãrzte des A.___ ein von der Beschwerdegegnerin veranlasstes interdisziplinÃ¤res Gutachten (Urk. 12/114), welches auf den vorhandenen Akten sowie einer psychiatrischen, einer orthopÃ¤dischen und einer gastroenterologischen Untersuchung basierte. Sie nannten die folgenden Diagnosen mit Auswirkung auf die ArbeitsfÃ¤higkeit (S. 25 Ziff. 5.1):</w:t>
      </w:r>
    </w:p>
    <w:p>
      <w:r>
        <w:t>- chronisches lumbovertebrales Schmerzsyndrom ohne radikulÃ¤re Symptomatik</w:t>
      </w:r>
    </w:p>
    <w:p>
      <w:r>
        <w:t>- Status nach dekomprimierender Operation bei Diskushernie L5/S1 1984</w:t>
      </w:r>
    </w:p>
    <w:p>
      <w:r>
        <w:t>- beginnende Rhizarthrose links</w:t>
      </w:r>
    </w:p>
    <w:p>
      <w:r>
        <w:t>- mediale MeniskuslÃ¤sion Knie links mit Ausbildung einer Bakerzyste</w:t>
      </w:r>
    </w:p>
    <w:p>
      <w:r>
        <w:t>Â Â Â Â Â Â Â Â  Ausserdem wurden folgende Diagnosen ohne Einfluss auf die ArbeitsfÃ¤higkeit aufgefÃ¼hrt (S. 25 Ziff. 5.2):</w:t>
      </w:r>
    </w:p>
    <w:p>
      <w:r>
        <w:t>- Status nach erweiterter Hemikolektomie rechts am 23. Oktober 2001</w:t>
      </w:r>
    </w:p>
    <w:p>
      <w:r>
        <w:t>- retrospektiv Verdacht auf Morbus Crohn (im OperationsprÃ¤parat)</w:t>
      </w:r>
    </w:p>
    <w:p>
      <w:r>
        <w:t>- Verdacht auf funktionelle Stenose respektive PassagestÃ¶rung im Bereich des linken Kolons</w:t>
      </w:r>
    </w:p>
    <w:p>
      <w:r>
        <w:t>- SomatisierungsstÃ¶rung</w:t>
      </w:r>
    </w:p>
    <w:p>
      <w:r>
        <w:t>Â Â Â Â Â Â Â Â  Der orthopÃ¤dische Gutachter fÃ¼hrte aus, dass sich die von der BeschwerdefÃ¼hrerin angegebenen Beschwerden im Bereich des lumbalen RÃ¼ckens, des linken Knies und des linken Daumens durch die objektivierbaren Befunde qualitativ erklÃ¤ren liessen, indem daselbst gewisse Strukturalterationen bestÃ¼nden. Nicht plausibel zu erklÃ¤ren sei allerdings ein seit Ã¼ber 20 Jahren bestehender, therapieresistenter lumbaler Schmerz, der offenbar weitgehend unabhÃ¤ngig von irgendwelchen Belastungen vorhanden sei. Die BeschwerdefÃ¼hrerin sei trotz dieser Dauerschmerzen offenbar nur auf die gelegentliche Einnahme von Analgetika angewiesen. Auch die Schmerzen am linken Knie und am linken Daumen, wo bereits invasive therapeutische Massnahmen diskutiert worden seien, seien offenbar nicht derart stark, dass sich die BeschwerdefÃ¼hrerin bislang ernsthaft mit einem operativen Eingriff auseinander gesetzt hÃ¤tte. Entsprechend mÃ¼sse davon ausgegangen werden, dass auf dem Boden von ursprÃ¼nglich organischen Problemen mittlerweile nichtorganische Faktoren eine wesentliche Rolle im subjektiven Beschwerdeerleben spielten (S. 21 Ziff. 4.2.4).</w:t>
      </w:r>
    </w:p>
    <w:p>
      <w:r>
        <w:t>Â Â Â Â Â Â Â Â  Aufgrund des postoperativen Zustandes an der LendenwirbelsÃ¤ule bestehe fÃ¼r die TÃ¤tigkeit im Service bleibend eine volle ArbeitsunfÃ¤higkeit, da die repetitiven Drehbewegungen des Rumpfes zu einer nicht zumutbaren Schmerzprovokation fÃ¼hren kÃ¶nnten. Auch sei eine ausschliesslich stehende TÃ¤tigkeit aufgrund der Knieproblematik links ungeeignet. FÃ¼r kÃ¶rperlich leichte TÃ¤tigkeiten mit einer Hebe- und Traglimite von 10 kg, die in wechselnder Position und ohne lÃ¤nger dauernde Zwangshaltungen des RÃ¼ckens oder des linken Knies und ohne Ã¼bermÃ¤ssigen Krafteinsatz der linken Hand durchgefÃ¼hrt werden kÃ¶nnten, bestehe eine zeitlich und leistungsmÃ¤ssig uneingeschrÃ¤nkte ArbeitsfÃ¤higkeit (S. 21 f. Ziff. 4.2.5).</w:t>
      </w:r>
    </w:p>
    <w:p>
      <w:r>
        <w:t>Â Â Â Â Â Â Â Â  Bei der psychiatrischen Beurteilung wurde ausgefÃ¼hrt, das Ausmass der beklagten Beschwerden und die subjektive KrankheitsÃ¼berzeugung, nicht mehr arbeiten zu kÃ¶nnen, kÃ¶nnten durch die somatischen Befunde nicht vollstÃ¤ndig objektiviert werden, so dass eine psychische Ãberlagerung der geklagten Beschwerden angenommen werden mÃ¼sse. Es handle sich um eine SomatisierungsstÃ¶rung. Eine weitere psychiatrische Diagnose kÃ¶nne nicht gestellt werden. Die BeschwerdefÃ¼hrerin habe eine gute Beziehung zu ihren SÃ¶hnen und deren Partnerinnen und pflege auch regelmÃ¤ssig soziale Kontakte. Ihren Haushalt fÃ¼hre sie bis auf schwerere Arbeiten selbstÃ¤ndig. (S. 16 Ziff. 4.1.4). Aus psychiatrischer Sicht bestehe keine EinschrÃ¤nkung der ArbeitsfÃ¤higkeit. Es kÃ¶nne der BeschwerdefÃ¼hrerin daher aus psychiatrischer Sicht zugemutet werden, trotz der geklagten Beschwerden die nÃ¶tige Willensanstrengung aufzubringen, um ganztags einer beruflichen TÃ¤tigkeit nachgehen zu kÃ¶nnen (S. 16 Ziff. 4.1.5).</w:t>
      </w:r>
    </w:p>
    <w:p>
      <w:r>
        <w:t>Â Â Â Â Â Â Â Â  Im Rahmen der gastroenterologischen Beurteilung wurde angegeben, aufgrund der Histologie des OperationsprÃ¤parates habe es sich seinerzeit vor 6 Jahren wohl um die Manifestation eines Morbus Crohn im Bereich des terminalen Ileums und rechten Kolons gehandelt. In der Zwischenzeit gebe es aber keine Hinweise fÃ¼r ein Rezidiv des Morbus Crohn. Allerdings kÃ¶nnte eine PassagestÃ¶rung im linken Hemikolon vorliegen. Die jetzigen Beschwerden liessen sich kaum auf eine entzÃ¼ndliche Darmerkrankung zurÃ¼ckfÃ¼hren. Hingegen sei es mÃ¶glich, dass es sich um postoperative VerÃ¤nderungen oder auch eine extraintestinale Problematik im Abdomen handle (S. 24 Ziff. 4.3.4). Aus rein gastroenterologischer Sicht bestehe keine EinschrÃ¤nkung der ArbeitsfÃ¤higkeit (S. 24 Ziff. 4.3.5).</w:t>
      </w:r>
    </w:p>
    <w:p>
      <w:r>
        <w:t>Â Â Â Â Â Â Â Â  Zusammenfassend wurde festgehalten, dass in der angestammten TÃ¤tigkeit eine volle ArbeitsunfÃ¤higkeit bestehen bleibe. FÃ¼r kÃ¶rperlich leichte, adaptierte TÃ¤tigkeiten bestehe eine zumutbare Arbeits- und LeistungsfÃ¤higkeit von 100 %, im Haushalt betrage die EinschrÃ¤nkung hÃ¶chstens 20 % (S. 28 Ziff. 6.10).</w:t>
      </w:r>
    </w:p>
    <w:p>
      <w:r>
        <w:t>Â Â Â Â Â Â Â Â  Eine kÃ¶rperlich angepasste TÃ¤tigkeit wÃ¤re der BeschwerdefÃ¼hrerin nach EinschÃ¤tzung der Gutachter vermutlich bereits ab Mitte des Jahres 1984 zumutbar gewesen, lediglich unterbrochen von vorÃ¼bergehenden weiteren ArbeitsunfÃ¤higkeiten im Zusammenhang mit den erfolgten stationÃ¤ren medizinischen Behandlungen. Vermutlich kÃ¶nne seit Juli 2002, mit Sicherheit jedoch seit dem Zeitpunkt der Begutachtung, von einer vollen ArbeitsfÃ¤higkeit fÃ¼r kÃ¶rperlich adaptierte TÃ¤tigkeiten ausgegangen werden (S. 27 Ziff. 6.3).</w:t>
      </w:r>
    </w:p>
    <w:p>
      <w:r>
        <w:t>5.6Â Â Â Â  Im Bericht des Spitals D.___ vom 28. Februar 2008 betreffend Notfall ambulant (Urk. 12/129/25-27 = Urk. 3/1 Blatt 8-10) wurde ausgefÃ¼hrt, die BeschwerdefÃ¼hrerin sei bei stÃ¤rksten Flankenschmerzen linksseitig vorstellig geworden. Die laborchemischen Werte seien unauffÃ¤llig gewesen und eine Nierenpathologie liege nicht vor. Die Computertomographie habe keine Krolithiasis, keinen Tumor oder Abszess gezeigt, lediglich degenerative VerÃ¤nderungen in der LendenwirbelsÃ¤ule. Die neu aufgetretenen Flankenschmerzen seien am ehesten im Rahmen einer Koprostase zu interpretieren (S. 3).</w:t>
      </w:r>
    </w:p>
    <w:p>
      <w:r>
        <w:t>5.7Â Â Â Â  Dr. C.___ fÃ¼hrte am 14. Mai 2008 (Urk. 12/129/18-19 = Urk. 3/1 Blatt 1-2) aus, seit seiner Beurteilung im Februar 2007 seien gastroenterologisch keine neuen Beschwerden oder relevanten Befunde erhoben worden. Insbesondere hÃ¤tten eine Abdomensonographie und eine Computertomographie am 28. Februar 2008 keine Hinweise fÃ¼r ein organisch-pathologisches Korrelat fÃ¼r die Beschwerdesymptomatik ergeben. UnverÃ¤ndert seien die Beschwerden mit an Sicherheit grenzender Wahrscheinlichkeit funktioneller Natur. Postoperative AdhÃ¤sionen und funktionelle StÃ¶rungen im Sinne von intermittierenden MotilitÃ¤tsstÃ¶rungen seien Ursache fÃ¼r die Beschwerdesymptomatik (S. 1 unten).</w:t>
      </w:r>
    </w:p>
    <w:p>
      <w:r>
        <w:t>5.8Â Â Â Â  Dr. B.___ fÃ¼hrte in seinem Schreiben vom 16. Mai 2008 zuhanden der Beschwerdegegnerin (Urk. 12/127) aus, die plÃ¶tzliche Rentenaufhebung habe zu einer massiven kÃ¶rperlichen und seelischen Reaktion der BeschwerdefÃ¼hrerin gefÃ¼hrt. Die ArbeitsfÃ¤higkeit mÃ¼sse neu beurteilt werden.</w:t>
      </w:r>
    </w:p>
    <w:p>
      <w:r>
        <w:t>Â Â Â Â Â Â Â Â  Ebenfalls am 16. Mai 2008 nahm Dr. B.___ Stellung zur aktuellen ArbeitsfÃ¤higkeit der BeschwerdefÃ¼hrerin (Urk. 3/2 = Urk. 12/129/28). Er hielt fest, dass sich die Gesamtsituation der BeschwerdefÃ¼hrerin seit der letzten offiziellen Beurteilung durch die Invalidenversicherung im Herbst 2007 entscheidend verÃ¤ndert habe. Auf dem Gebiet der Rheumatologie (chronische Schmerzen, zunehmende VerÃ¤nderungen im Bereich beider HÃ¤nde, ausgeprÃ¤gtes Zervikalsyndrom, RÃ¼ckenschmerzen bei Bandscheibenoperation, massives muskelbedingtes Schmerzsyndrom) seien entscheidende VerÃ¤nderungen eingetreten. ZusÃ¤tzlich habe sich auch die bekannte schwere Bauchsituation mit chronischen Abdominalschmerzen und Dickdarmzeichen wieder verschÃ¤rft. Durch die neue Versicherungssituation sei es vor allem auch auf dem Gebiete der psychischen Belastung zu einer ganz dramatischen Verschlechterung gekommen. Die BeschwerdefÃ¼hrerin zeige klinisch alle Zeichen einer starken depressiven Entwicklung und es mÃ¼sse auch von einer BasissuizidalitÃ¤t gesprochen werden.</w:t>
      </w:r>
    </w:p>
    <w:p>
      <w:r>
        <w:t>Â Â Â Â Â Â Â Â  Im Arztzeugnis vom selben Datum (Urk. 3/3 = Urk. 12/129/29) gab Dr. B.___ an, es sei keine Stellungnahme zur ArbeitsfÃ¤higkeit mÃ¶glich. Aus seiner Sicht kÃ¶nne die BeschwerdefÃ¼hrerin sitzende Arbeiten zu 20 % bis 30 % verrichten. Schwerere kÃ¶rperliche TÃ¤tigkeiten und grÃ¶ssere psychologische oder organisatorische Belastungen seien nicht zumutbar. Es handle sich um einen Ã¤usserst langwierigen und schweren Krankheitsfall. Die BeschwerdefÃ¼hrerin habe Ã¼ber 20 Abdominaleingriffe hinter sich. Der plÃ¶tzliche Stopp der Invalidenrente habe eine gewaltige reaktive depressive Entwicklung ausgelÃ¶st, auch SuizidalitÃ¤t.</w:t>
      </w:r>
    </w:p>
    <w:p>
      <w:r>
        <w:rPr>
          <w:b/>
        </w:rPr>
        <w:t>E. 6</w:t>
      </w:r>
    </w:p>
    <w:p>
      <w:r>
        <w:t>6.1Â Â Â Â  Soweit die BeschwerdefÃ¼hrerin die gastroenterologische Beurteilung im A.___-Gutachten kritisierte (vgl. Urk. 1 S. 5 ff.), vermag dies nicht zu Ã¼berzeugen.</w:t>
      </w:r>
    </w:p>
    <w:p>
      <w:r>
        <w:t>Â Â Â Â Â Â Â Â  An der Begutachtung durch das A.___ waren neben FachÃ¤rzten fÃ¼r OrthopÃ¤dische Chirurgie sowie Psychiatrie und Psychotherapie auch ein Facharzt fÃ¼r Gastroenterologie sowie ein Facharzt fÃ¼r Innere Medizin beteiligt. Die Expertise der Ãrzte des A.___ setzte sich mit allen Aspekten der gesundheitlichen BeeintrÃ¤chtigungen auseinander und berÃ¼cksichtigte insbesondere auch sÃ¤mtliche bis dahin angefallenen Ã¤rztlichen Untersuchungsberichte. Insgesamt erscheint das Gutachten nachvollziehbar und vermag zu Ã¼berzeugen. Die gastroenterologische Beurteilung im Besonderen stimmt auch im Wesentlichen mit den Berichten von Dr. C.___, Facharzt fÃ¼r Gastroenterologie und Innere Medizin, Ã¼berein. Zur ArbeitsfÃ¤higkeit Ã¤usserte sich Dr. C.___ nicht. Soweit Dr. B.___ in seinem aktuellen Bericht von einer ArbeitsfÃ¤higkeit der BeschwerdefÃ¼hrerin von lediglich 20 % bis 30 % ausgeht, vermag diese EinschÃ¤tzung die eingehend begrÃ¼ndeten spezialÃ¤rztlichen Untersuchungsergebnisse nicht zu entkrÃ¤ften, zumal bei der BeweiswÃ¼rdigung der Erfahrungstatsache Rechnung zu tragen ist, dass HausÃ¤rzte mitunter im Hinblick auf ihre auftragsrechtliche Vertrauensstellung in ZweifelsfÃ¤llen eher zu Gunsten ihrer Patienten aussagen (vgl. BGE 125 V 352 ff.). Somit kann in Bezug auf die aktuelle Situation auf das Gutachten der Ãrzte des A.___ abgestellt werden, welche zum Schluss kamen, dass fÃ¼r kÃ¶rperlich leichte TÃ¤tigkeiten mit einer Hebe- und Traglimite von 10 kg, die in wechselnder Position und ohne lÃ¤nger dauernde Zwangshaltungen des RÃ¼ckens oder des linken Knies und ohne Ã¼bermÃ¤ssigem Krafteinsatz der linken Hand durchgefÃ¼hrt werden kÃ¶nnen, eine zumutbare ArbeitsfÃ¤higkeit von 100 % bestehe.</w:t>
      </w:r>
    </w:p>
    <w:p>
      <w:r>
        <w:t>Â Â Â Â Â Â Â Â  Beschwerdeweise wurde des Weiteren geltend gemacht, die BeschwerdefÃ¼hrerin zeige seit der Einstellung der Invalidenrente eine starke depressive Entwicklung und es mÃ¼sse auch von einer BasissuizidalitÃ¤t gesprochen werden. Die heftige psychische Reaktion bewirke bereits selber eine ArbeitsunfÃ¤higkeit (Urk. 1 S. 6 f.).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 Einerseits ist die psychische Problematik wohl bereits aufgrund der zeitlichen Komponente nicht zu berÃ¼cksichtigen, andererseits liegen aber auch keine klaren psychiatrischen Diagnosen vor, sondern lediglich eine EinschÃ¤tzung des Hausarztes der BeschwerdefÃ¼hrerin.</w:t>
      </w:r>
    </w:p>
    <w:p>
      <w:r>
        <w:t>Â Â Â Â Â Â Â Â  Demnach ist fÃ¼r die aktuelle Situation, mithin den Zeitpunkt der angefochtenen RevisionsverfÃ¼gung, auf das Ergebnis der Gutachter des A.___ abzustellen, wonach die BeschwerdefÃ¼hrerin in kÃ¶rperlich leichten, adaptierten TÃ¤tigkeiten zu 100 % arbeitsfÃ¤hig ist. Zu prÃ¼fen bleibt jedoch, ob und inwiefern sich die gesundheitliche Situation der BeschwerdefÃ¼hrerin seit der ursprÃ¼nglichen Rentenzusprache verÃ¤ndert hat respektive ob ein RÃ¼ckkommen auf die ursprÃ¼ngliche VerfÃ¼gung oder deren Anpassung mÃ¶glich ist.</w:t>
      </w:r>
    </w:p>
    <w:p>
      <w:r>
        <w:t>6.2Â Â Â Â  In WÃ¼rdigung der medizinischen Berichte ergibt sich, dass sich der Gesundheitszustand der BeschwerdefÃ¼hrerin seit dem Zeitpunkt, in dem ihr per Dezember 1984 eine volle Rente zugesprochen wurde, nicht verbessert hat.</w:t>
      </w:r>
    </w:p>
    <w:p>
      <w:r>
        <w:t>Â Â Â Â Â Â Â Â  Im Rahmen der im Jahre 2000 eingeleiteten Rentenrevision wurde die medizinisch-theoretische ArbeitsfÃ¤higkeit in einer angepassten TÃ¤tigkeit zwar mit 50 % beziffert, eine eigentliche gesundheitliche Verbesserung wurde indessen nicht geltend gemacht. Vielmehr ging man davon aus, dass sich die subjektiven Beschwerden seit GewÃ¤hrung des Rentenanspruchs kaum verÃ¤ndert hÃ¤tten (vgl. MEDAS-Gutachen vom April 2001; Urk. 12/60 S. 14 Ziff. 6). Trotz dieser neuen Beurteilung der ArbeitsfÃ¤higkeit setzte die Beschwerdegegnerin die Invalidenrente der BeschwerdefÃ¼hrerin schlussendlich nicht herab. Grund dafÃ¼r war, dass im Jahre 2002 neu ein Morbus Crohn diagnostiziert wurde, der die ArbeitsfÃ¤higkeit im damaligen Zeitpunkt zusÃ¤tzlich beeintrÃ¤chtigte.</w:t>
      </w:r>
    </w:p>
    <w:p>
      <w:r>
        <w:t>Â Â Â Â Â Â Â Â  GemÃ¤ss A.___-Gutachten vom September 2007 ergaben sich keine Hinweise fÃ¼r ein Rezidiv des Morbus Crohn und es bestand aus rein gastroenterologischer Sicht keine EinschrÃ¤nkung der ArbeitsfÃ¤higkeit. Insofern kann im Vergleich zur gesundheitlichen Situation im Jahre 2002 von einer Verbesserung ausgegangen werden. Dagegen wurde in Bezug auf die RÃ¼ckenbeschwerden, welche fÃ¼r die ursprÃ¼ngliche Rentenzusprache per Dezember 1984 massgebend waren, weder im Rahmen der Revision in den Jahren 2001/2002 noch im Zeitpunkt der angefochtenen VerfÃ¼gung (April 2008) eine Verbesserung nachgewiesen. Einzig der Hausarzt der BeschwerdefÃ¼hrerin, Dr. B.___, berichtete im September und November 1995, dass sich die RÃ¼ckensituation deutlich stabilisiert habe (vgl. Urk. 12/43/2-3). Bereits im Januar 1996 hielt er jedoch fest, dass die leichte Verbesserung nur von kurzer Dauer gewesen sei und nun wieder der Vorzustand bestehe (Urk. 12/43/1). Weitere Hinweise auf eine Verbesserung der RÃ¼ckenbeschwerden sind den Akten nicht zu entnehmen.</w:t>
      </w:r>
    </w:p>
    <w:p>
      <w:r>
        <w:t>6.3Â Â Â Â  Wie bereits ausgefÃ¼hrt (vgl. ErwÃ¤gung 1.3), hat die Ãnderung des InvaliditÃ¤tsgrades stets eine Ãnderung der tatsÃ¤chlichen VerhÃ¤ltnisse zum Gegenstand (vgl. BGE 130 V 350 f.). GegenÃ¼ber dem Zeitpunkt der Rentenzusprache im Jahre 1986 war vorliegend weder im Jahre 2002 noch im Zeitpunkt der angefochtenen VerfÃ¼gung (April 2008) eine wesentliche Verbesserung des Gesundheitszustandes oder der erwerblichen Auswirkungen des an sich gleich gebliebenen Gesundheitszustandes gegeben. WÃ¤hrend die RÃ¼ckensituation seit der Rentenzusprache gleich blieb, war im Zeitpunkt der Revision 2001/2002 aus gastroenterologischer Sicht von einer vorÃ¼bergehenden Verschlechterung auszugehen. Demnach handelte es sich bei den Feststellungen zur ArbeitsfÃ¤higkeit im MEDAS- und im A.___-Gutachten lediglich um unterschiedliche Beurteilungen der ArbeitsfÃ¤higkeit bei einem im Wesentlichen unverÃ¤ndert gebliebenen Gesundheitszustand, was zur Annahme einer revisionsrelevanten VerÃ¤nderung nicht genÃ¼gt. Folglich fehlen die in Art. 17 ATSG genannten Voraussetzungen fÃ¼r eine Rentenrevision. Zu prÃ¼fen bleibt ein RÃ¼ckkommen auf die ursprÃ¼ngliche VerfÃ¼gung nach den Regeln der WiedererwÃ¤gung.</w:t>
      </w:r>
    </w:p>
    <w:p>
      <w:r>
        <w:t>6.4Â Â Â Â  Die ursprÃ¼ngliche VerfÃ¼gung vom MÃ¤rz 1986 ist formell rechtskrÃ¤ftig und bildete nicht Gegenstand materieller richterlicher Beurteilung, weshalb eine WiedererwÃ¤gung grundsÃ¤tzlich in Betracht fÃ¤llt. Ob diese VerfÃ¼gung, mit welcher der BeschwerdefÃ¼hrerin eine ganze Invalidenrente per Dezember 1984 zugesprochen wurde, anfÃ¤nglich unrichtig war, ist jedoch bereits fraglich. So wurde im MEDAS-Gutachten vom April 2001 ausgefÃ¼hrt, aufgrund der damals Ã¼blichen gutachterlichen Beurteilungen mÃ¼sse angenommen werden, dass der BeschwerdefÃ¼hrerin seinerzeit zu Recht eine 100%ige Rente gewÃ¤hrt worden sei.</w:t>
      </w:r>
    </w:p>
    <w:p>
      <w:r>
        <w:t>Â Â Â Â Â Â Â Â  Des Weiteren stellt sich die Frage, ob eine VerfÃ¼gung nach mehr als 20 Jahren als ursprÃ¼nglich fehlerhaft bezeichnet und aufgehoben werden kann. Wie gesehen (vgl. ErwÃ¤gung 1.5), gilt der Grundsatz von Treu und Glauben umso mehr, wenn die BehÃ¶rde nicht nur eine Auskunft erteilt, sondern eine unrichtige VerfÃ¼gung erlassen hat.</w:t>
      </w:r>
    </w:p>
    <w:p>
      <w:r>
        <w:t>Â Â Â Â Â Â Â Â  GestÃ¼tzt auf die VerfÃ¼gung aus dem Jahre 1986, welche bei mehreren Revisionen bestÃ¤tigt wurde, erhielt die BeschwerdefÃ¼hrerin eine ganze Invalidenrente. Demnach musste sie wÃ¤hrend mehr als 20 Jahren keine Arbeitsstelle suchen und liess sich weder umschulen noch bildete sie sich weiter. Mit Ausnahme eines Arbeitsversuchs im Jahre 2001, welcher aufgrund gesundheitlicher Probleme scheiterte (vgl. Urk. 12/67), hat sich die BeschwerdefÃ¼hrerin nicht um eine ErwerbstÃ¤tigkeit bemÃ¼ht. Sie hat nichts unternommen, um ihren Lebensunterhalt aus eigener Kraft finanzieren zu kÃ¶nnen, im Vertrauen darauf, weiterhin eine Rente zu erhalten, solange sich ihr Gesundheitszustand nicht verbessern wÃ¼rde. Mittlerweile ist die BeschwerdefÃ¼hrerin 55-jÃ¤hrig und war seit 25 Jahren nicht mehr erwerbstÃ¤tig. Damit hat sie es - im Vertrauen auf die Richtigkeit der VerfÃ¼gung - unterlassen, Dispositionen zu treffen, was nicht mit dem frÃ¼her mÃ¶glichen Erfolg nachgeholt werden kann. Selbst wenn die ursprÃ¼ngliche VerfÃ¼gung vom MÃ¤rz 1986 unrichtig gewesen sein sollte, fÃ¤llt eine WiedererwÃ¤gung somit ausser Betracht, da seitens der Beschwerdegegnerin - insbesondere durch die BestÃ¤tigung des Rentenanspruchs im Rahmen von verschiedenen Revisionen - ein Vertrauenstatbestand geschaffen wurde.</w:t>
      </w:r>
    </w:p>
    <w:p>
      <w:r>
        <w:t>6.5Â Â Â Â Â Â Â Â  Zusammenfassend ist die angefochtene VerfÃ¼gung demnach mangels Vorliegens der Revisionsvoraussetzungen und in Beachtung des Vertrauensschutzes aufzuheben, mit der Feststellung, dass die BeschwerdefÃ¼hrerin weiterhin Anspruch auf eine ganze Rente der Invalidenversicherung hat.</w:t>
      </w:r>
    </w:p>
    <w:p>
      <w:r>
        <w:t>7.Â Â Â Â Â Â  In Gutheissung der Beschwerde ist die angefochtene VerfÃ¼gung vom 22. April 2008 (Urk. 2) somit aufzuheben, und es ist festzustellen, dass weiterhin ein Anspruch der BeschwerdefÃ¼hrerin auf eine ganze Invalidenrente besteht.</w:t>
      </w:r>
    </w:p>
    <w:p>
      <w:r>
        <w:t>8.Â Â Â Â Â Â  Die Kosten gemÃ¤ss Art. 69 Abs. 1 bis IVG sind ermessensweise auf Fr. 900.-- Â Â festzusetzen und der unterliegenden Beschwerdegegnerin aufzuerlegen.</w:t>
      </w:r>
    </w:p>
    <w:p>
      <w:r>
        <w:t>9.Â Â Â Â Â Â  Bei diesem Ausgang steht der BeschwerdefÃ¼hrerin eine ProzessentschÃ¤digung zu, die beim praxisgemÃ¤ssen Stundenansatz von Fr. 170.-- (zuzÃ¼glich Mehrwertsteuer) auf Fr. 1Â800.-- (inklusive Barauslagen und Mehrwertsteuer) zu bemessen ist.</w:t>
      </w:r>
    </w:p>
    <w:p>
      <w:r>
        <w:t>Das Gericht erkennt:</w:t>
      </w:r>
    </w:p>
    <w:p>
      <w:r>
        <w:t>1.Â Â Â Â Â Â Â Â  In Gutheissung der Beschwerde wird die VerfÃ¼gung vom 22. April 2008 aufgehoben, und es wird festgestellt, dass die BeschwerdefÃ¼hrerin weiterhin Anspruch auf eine ganze Rente der Invalidenversicherung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 GastroSocial Pensionskasse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