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IV.2008.00431 vom 30. September 2008</w:t>
      </w:r>
    </w:p>
    <w:p>
      <w:r>
        <w:t>ZH Sozialversicherungsgericht, 2008-09-30, DE</w:t>
      </w:r>
    </w:p>
    <w:p>
      <w:r>
        <w:rPr>
          <w:b/>
        </w:rPr>
        <w:t xml:space="preserve">Quelle: </w:t>
      </w:r>
      <w:r>
        <w:t>https://mcp.opencaselaw.ch/entscheid/zh_sozialversicherungsgericht_IV.2008.00431</w:t>
      </w:r>
    </w:p>
    <w:p>
      <w:r>
        <w:t>FR: ZH_SOZIALVERSICHERUNGSGERICHT IV.2008.00431 du 30 septembre 2008</w:t>
      </w:r>
    </w:p>
    <w:p>
      <w:r>
        <w:t>IT: ZH_SOZIALVERSICHERUNGSGERICHT IV.2008.00431 del 30 settembre 2008</w:t>
      </w:r>
    </w:p>
    <w:p>
      <w:pPr>
        <w:pStyle w:val="Heading2"/>
      </w:pPr>
      <w:r>
        <w:t>Erwägungen</w:t>
      </w:r>
    </w:p>
    <w:p>
      <w:r>
        <w:rPr>
          <w:b/>
        </w:rPr>
        <w:t>E. 3</w:t>
      </w:r>
    </w:p>
    <w:p>
      <w:r>
        <w:t>Heberden-Bouchard-Arthrose</w:t>
      </w:r>
    </w:p>
    <w:p>
      <w:r>
        <w:rPr>
          <w:b/>
        </w:rPr>
        <w:t>E. 3.1</w:t>
      </w:r>
    </w:p>
    <w:p>
      <w:r>
        <w:t>3.Â Â Â Â Â Â Â  GemÃ¤ss Unfallmeldung vom 17. Oktober 2002 erlitt die Versicherte am 16. Oktober 2002 einen Auffahrunfall, wobei sie als Mitfahrerin im angefahrenen Fahrzeug sass (Urk. 7/11/113 Ziff. 4-6). AnlÃ¤sslich der Erstbehandlung vom 17. Oktober 2002 diagnostizierte Dr. med. D.___, Spezialarzt FMH fÃ¼r Innere Medizin, eine HWS-Distorsion (Bericht vom 4. November 2002; Urk. 7/11/112 Ziff. 1, Ziff. 5). Es bestehe vom 17. Oktober 2002 an auf unbestimmte Dauer ArbeitsunfÃ¤higkeit (Urk. 7/11/112 Ziff. 8).</w:t>
      </w:r>
    </w:p>
    <w:p>
      <w:r>
        <w:rPr>
          <w:b/>
        </w:rPr>
        <w:t>E. 3.2</w:t>
      </w:r>
    </w:p>
    <w:p>
      <w:r>
        <w:t>Kreisarzt Dr. med. E.___, Facharzt fÃ¼r Chirurgie FMH, diagnostizierte mit Bericht vom 17. Januar 2003 (Urk. 7/11/95-97) ein HWS-Distorsionstrauma bei vorbestehender minimaler Spondylarthrose. Aufgrund der mutmasslich geringen Krafteinwirkung, bei der vier Mitfahrer nicht verletzt worden seien, sowie dem spÃ¤ten Auftreten der Beschwerden, kÃ¶nne davon ausgegangen werden, dass die erlittenen Verletzungen geringgradiger Natur seien. Dass dem Geschehen eine depressive Komponente zugrunde liege, kÃ¶nne nicht ausgeschlossen werden; TherapievorschlÃ¤ge seitens der zugezogenen Neurologin und des Hausarztes seien von der BeschwerdefÃ¼hrerin noch nicht beherzigt worden. Deshalb sei dringend eine antidepressive Behandlung einzuleiten; diese kÃ¶nne sich gÃ¼nstig auf den Schmerzverlauf auswirken. Die vorlÃ¤ufige 100%ige ArbeitsunfÃ¤higkeit werde beibehalten; es sei ein Arbeitsversuch zu vereinbaren (Urk. 7/11/96-97).</w:t>
      </w:r>
    </w:p>
    <w:p>
      <w:r>
        <w:rPr>
          <w:b/>
        </w:rPr>
        <w:t>E. 3.3</w:t>
      </w:r>
    </w:p>
    <w:p>
      <w:r>
        <w:t>Mit Bericht vom 17. Februar 2003 diagnostizierte Dr. D.___ ein cranio-zervikales Beschleunigungstrauma mit massivem Zervikalsyndrom (Urk. 7/11/94 Ziff. 1). Unter der konsequenten Einnahme der Antidepressiva sei eine leichte Besserung eingetreten; die BeschwerdefÃ¼hrerin sei weniger traurig. Im Heilungsverlauf spiele die Depression als unfallfremder Faktor mit (Urk. 7/11/94 Ziff. 2). Leider sei der Arbeitsversuch im Rahmen von 30 % vom 9. Februar 2003 gescheitert. Die BeschwerdefÃ¼hrerin habe eine Stunde gearbeitet und sei dann wegen Schwindel wieder nach Hause gegangen. Am 17. Februar 2003 habe sie wieder auf eine volle ArbeitsunfÃ¤higkeit gedrÃ¤ngt (Urk. 7/11/94 Ziff. 5).</w:t>
      </w:r>
    </w:p>
    <w:p>
      <w:r>
        <w:rPr>
          <w:b/>
        </w:rPr>
        <w:t>E. 3.4</w:t>
      </w:r>
    </w:p>
    <w:p>
      <w:r>
        <w:t>Die Ãrzte der Rheumaklinik L.___ (Rheumaklinik), wo sich die BeschwerdefÃ¼hrerin vom 7. bis zum 25. April 2003 stationÃ¤r aufhielt, stellten mit Bericht vom 28. April 2003 (Urk. 7/11/69-72) folgende Diagnose (Urk. 7/11/96 S. 1):</w:t>
      </w:r>
    </w:p>
    <w:p>
      <w:r>
        <w:t>- Status nach HWS-Distorsionstrauma am 17. (richtig: 16.) Oktober 2002</w:t>
      </w:r>
    </w:p>
    <w:p>
      <w:r>
        <w:t>- cervico-cephale Beschwerden, Vergesslichkeit, kurzzeitige VisusstÃ¶rung, schwere muskulÃ¤re Dysbalance und Schwindel</w:t>
      </w:r>
    </w:p>
    <w:p>
      <w:r>
        <w:t>- ausgeprÃ¤gte Haltungsinsuffizienz</w:t>
      </w:r>
    </w:p>
    <w:p>
      <w:r>
        <w:t>- arterielle Hypertonie</w:t>
      </w:r>
    </w:p>
    <w:p>
      <w:r>
        <w:t>- depressive StÃ¶rung, DD: posttraumatische AngststÃ¶rung</w:t>
      </w:r>
    </w:p>
    <w:p>
      <w:r>
        <w:t>- Adipositas</w:t>
      </w:r>
    </w:p>
    <w:p>
      <w:r>
        <w:t>Bei Eintritt der BeschwerdefÃ¼hrerin sei eine ausgeprÃ¤gte EinschrÃ¤nkung der aktiven Beweglichkeit der HWS bei nur leicht limitierter passiver Beweglichkeit aufgefallen. Aufgrund der Anamnese von Flexions-/Extensionstrauma beim erlittenen Auffahrunfall und anschliessendem Auftreten von Kopfschmerzen, Tinnitus, zunehmender Vergesslichkeit und persistierendem Schwindel mÃ¼sse von einem HWS-Distorsionstrauma ausgegangen werden. Zum Ausschluss einer disko-ligamentÃ¤ren LÃ¤sion sei ein MRI durchgefÃ¼hrt worden, welches lediglich Diskoprotrusionen gezeigt habe. Wegen persistierenden heftigen Dauer-Kopfschmerzen sei zum Ausschluss eines chronischen Subdural-HÃ¤matoms eine SchÃ¤delcomputertomographie durchgefÃ¼hrt worden, die einen normalen Befund ergeben habe (Urk. 7/11/69). Bei der Untersuchung der WirbelsÃ¤ule seien fÃ¼nf von fÃ¼nf Waddell-Zeichen positiv gewesen (Urk. 7/11/71).</w:t>
      </w:r>
    </w:p>
    <w:p>
      <w:r>
        <w:t>Unter den durchgefÃ¼hrten Therapien hÃ¤tten die Beschwerden um 60 % reduziert werden kÃ¶nnen. Zum Ausschluss einer ophtalmologischen Ursache der Kopfschmerzen sei zusÃ¤tzlich ein ophtalmologisches Konsilium durchgefÃ¼hrt worden; es lÃ¤gen diesbezÃ¼glich normale Befunde vor. Die BeschwerdefÃ¼hrerin sei durch eine gedrÃ¼ckte Stimmung aufgefallen. Eine prÃ¤zise Exploration sei aus sprachlichen GrÃ¼nden nicht mÃ¶glich gewesen, man habe ihr jedoch dringend eine psychiatrische Behandlung bei einem albanisch sprechenden Psychiater empfohlen (Urk. 7/11/69). Die ArbeitsfÃ¤higkeit betrage bei Austritt 50 % (Urk. 7/11/70).</w:t>
      </w:r>
    </w:p>
    <w:p>
      <w:r>
        <w:rPr>
          <w:b/>
        </w:rPr>
        <w:t>E. 3.5</w:t>
      </w:r>
    </w:p>
    <w:p>
      <w:r>
        <w:t>Die Beurteilung durch die Ãrzte der Psychiatrischen Poliklinik L.___ (Psychiatrische Poliklinik) vom 23. Juni 2003 (Urk. 7/11/55-57) ergab eine anhaltende somatoforme SchmerzstÃ¶rung (ICD-10 F45.4) mit allenfalls leichtgradig depressivem Syndrom und differentialdiagnostisch eine histrionische Verarbeitung organisch verursachter Schmerzen (Urk. 7/11/56). Es bestehe eine ausgeprÃ¤gt regressionsfÃ¶rdernde Familienkonstellation, aber kein Anhaltspunkt fÃ¼r eine rezidivierende depressive StÃ¶rung oder eine posttraumatische BelastungsstÃ¶rung. Aufgrund des leichtgradig depressiven Syndroms sei allenfalls von einer leichtgradigen EinschrÃ¤nkung der ArbeitsfÃ¤higkeit auszugehen, wobei die ausgeprÃ¤gt regressionsfÃ¶rdernde Familiensituation, der sekundÃ¤re Krankheitsgewinn sowie kulturelle Aspekte wie das Krankheitskonzept eine genauere Beurteilung erschwerten. Die weitere Beurteilung der ArbeitsfÃ¤higkeit sei durch den Nachversorger vorzunehmen (Urk. 7/11/56).</w:t>
      </w:r>
    </w:p>
    <w:p>
      <w:r>
        <w:rPr>
          <w:b/>
        </w:rPr>
        <w:t>E. 3.6</w:t>
      </w:r>
    </w:p>
    <w:p>
      <w:r>
        <w:t>Dr. med. F.___, Facharzt FMH fÃ¼r Ohren-, Nasen- und Halskrankheiten, Hals- und Gesichtschirurgie, Allergologie, klinische Immunologie und Arbeitsmedizin, fÃ¼hrte mit Bericht vom 3. November 2003 (Urk. 7/11/43-45) aus, die BeschwerdefÃ¼hrerin verfÃ¼ge Ã¼ber ein im Wesentlichen normales zentrales und peripher-vestibulÃ¤res Funktionssystem. Es sei nicht gelungen, die subjektiven Schwindelbeschwerden zu objektivieren. Aufgrund der Anamnese sei denkbar, dass die Genese der Schwindelbeschwerden ausserhalb der ORL-SphÃ¤re liege. Rein aus ORL-Ã¤rztlicher Sicht sei die BeschwerdefÃ¼hrerin voll arbeitsfÃ¤hig (Urk. 7/11/45).</w:t>
      </w:r>
    </w:p>
    <w:p>
      <w:r>
        <w:rPr>
          <w:b/>
        </w:rPr>
        <w:t>E. 3.7</w:t>
      </w:r>
    </w:p>
    <w:p>
      <w:r>
        <w:t>Mit Bericht vom 13. Dezember 2003 (Urk. 7/8/3-4) diagnostizierte Dr. Wim-mersberger eine seit Oktober 2003 bestehende Depression sowie eine leichte HWS-Distorsion, bestehend sei 16. Oktober 2002. Beide Diagnosen hÃ¤tten Auswirkungen auf die ArbeitsfÃ¤higkeit (Urk. 7/8/3 lit. A). FÃ¼r die zuletzt ausgeÃ¼bte TÃ¤tigkeit sei die BeschwerdefÃ¼hrerin seit 16. Oktober 2002 vollstÃ¤ndig arbeitsunfÃ¤hig (Urk. 7/8/3 lit. B). Beim ehemaligen Arbeitgeber sei zwei Mal ein erfolgloser Arbeitsversuch unternommen worden. Dr. D.___ erachtete einzig eine leichte, abwechslungsreichen Arbeit in einer geschÃ¼tzten Werkstatt als mÃ¶glich, wobei neben der psychosomatischen StÃ¶rung die fehlenden Sprachkenntnisse eine Reintegration erschwerten (Urk. 7/8/4 lit. D).</w:t>
      </w:r>
    </w:p>
    <w:p>
      <w:r>
        <w:rPr>
          <w:b/>
        </w:rPr>
        <w:t>E. 3.8</w:t>
      </w:r>
    </w:p>
    <w:p>
      <w:r>
        <w:t>Die Ãrzte der Psychiatrischen Poliklinik stellten mit Bericht vom 30. Dezember 2003 (Urk. 7/10/1-5) folgende, sich auf die ArbeitsfÃ¤higkeit der BeschwerdefÃ¼hrerin auswirkende Diagnose : Seit Herbst 2002 bestehende anhaltende somatoforme SchmerzstÃ¶rung (ICD-10: F45.4) mit allenfalls leichtgradig depressivem Syndrom, differentialdiagnostisch histrionische Verarbeitung organisch verursachter Schmerzen, ausgeprÃ¤gt regressionsfÃ¶rdernde Familienkonstellation. Es bestÃ¼nden keine Anhaltspunkte fÃ¼r eine rezidivierende depressive StÃ¶rung oder eine posttraumatische BelastungsstÃ¶rung (Urk. 7/10/1 lit. A). Der Gesundheitszustand der BeschwerdefÃ¼hrerin sei besserungsfÃ¤hig und ihre ArbeitsfÃ¤higkeit kÃ¶nne durch medizinische Massnahmen verbessert werden (Urk. 7/10/1 lit. C). Aufgrund des leichtgradig depressiven Syndroms sei allenfalls von einer leichtgradigen EinschrÃ¤nkung der ArbeitsfÃ¤higkeit auszugehen, wobei die ausgeprÃ¤gt regressionsfÃ¶rdernde Familiensituation, der sekundÃ¤re Krankheitsgewinn sowie kulturelle Aspekte wie das Krankheitskonzept eine genauere Beurteilung erschwerten (Urk. 7/10/3).</w:t>
      </w:r>
    </w:p>
    <w:p>
      <w:r>
        <w:rPr>
          <w:b/>
        </w:rPr>
        <w:t>E. 3.9</w:t>
      </w:r>
    </w:p>
    <w:p>
      <w:r>
        <w:t>Mit Bericht vom 3. MÃ¤rz 2004 (Urk. 7/12) fÃ¼hrten die Ãrzte der Poliklinik L.___ aus, es bestehe aus rheumatologischer Sicht seit 26. April 2003 eine 50%ige ArbeitsfÃ¤higkeit, wobei eine langsame Steigerung mÃ¶glich sein sollte. Limitierend sei die psychiatrische Diagnose. Auf lÃ¤ngere Sicht sei die ArbeitsfÃ¤higkeit abhÃ¤ngig vom Ansprechen auf die psychiatrische Behandlung. Eine Zuweisung einer anderen Arbeit solle erst nach Einleitung der psychiatrischen Behandlung in ErwÃ¤gung gezogen werden. Die DurchfÃ¼hrung einer Testung der Arbeitsbelastbarkeit sei bei der sich selbst limitierenden depressiven BeschwerdefÃ¼hrerin nicht aussagekrÃ¤ftig, weshalb man darauf verzichtet habe (Urk. 7/12/1 Ziff. 1).</w:t>
      </w:r>
    </w:p>
    <w:p>
      <w:r>
        <w:t>Als Diagnosen mit Auswirkungen auf die ArbeitsfÃ¤higkeit wurden genannt (Urk. 7/12/1 lit. A):</w:t>
      </w:r>
    </w:p>
    <w:p>
      <w:r>
        <w:t>- Status nach HWS-Distorsionstrauma am 17. (richtig: 16.) Oktober 2002</w:t>
      </w:r>
    </w:p>
    <w:p>
      <w:r>
        <w:t>- zervikozephale Beschwerden, Vergesslichkeit, kurzzeitige VisusstÃ¶rung, schwere muskulÃ¤re Dysbalance, Schwindel, Tinnitus</w:t>
      </w:r>
    </w:p>
    <w:p>
      <w:r>
        <w:t>- ausgeprÃ¤gte Haltungsinsuffizienz</w:t>
      </w:r>
    </w:p>
    <w:p>
      <w:r>
        <w:t>- SchmerzverarbeitungsstÃ¶rung</w:t>
      </w:r>
    </w:p>
    <w:p>
      <w:r>
        <w:t>- depressive StÃ¶rung, differentialdiagnostisch: posttraumatische AngststÃ¶rung</w:t>
      </w:r>
    </w:p>
    <w:p>
      <w:r>
        <w:t>In der angestammten TÃ¤tigkeit als Packerin sei die BeschwerdefÃ¼hrerin seit 17. Oktober 2002 bis 25. April 2003 zu 100 % und vom 25. April bis 30. April 2003 zu 50 % arbeitsunfÃ¤hig. Seit 1. Mai 2003 bestehe (fremdattestiert) eine vollstÃ¤ndige ArbeitsunfÃ¤higkeit (Urk. 7/12/2 lit. B). Der Gesundheitszustand der BeschwerdefÃ¼hrerin sei besserungsfÃ¤hig und ihre ArbeitsfÃ¤higkeit kÃ¶nne durch medizinische Massnahmen verbessert werden (Urk. 7/12/2 lit. C Ziff. 1-2).</w:t>
      </w:r>
    </w:p>
    <w:p>
      <w:r>
        <w:t>Der Gelenkstatus habe eine Finger-Polyarthrose vom Heberden-Typ ergeben. Im WirbelsÃ¤ulenstatus seien vier von fÃ¼nf Waddell-Zeichen positiv gewesen. Die angegebenen Beschwerden stÃ¼nden nicht im VerhÃ¤ltnis zum erlittenen Distorsionstrauma; bildgebend seien keine LÃ¤sionen der HWS ermittelt worden. Bei deutlich psychischen VerÃ¤nderungen sei zusÃ¤tzlich mittels Computertomographie ein chronisches Subdural-HÃ¤matom ausgeschlossen worden. Im Vordergrund stehe eine depressive StÃ¶rung. Die BeschwerdefÃ¼hrerin kÃ¶nne keinerlei AktivitÃ¤t im Haushalt Ã¼bernehmen, verlasse das Haus nur selten und klage Ã¼ber ausgeprÃ¤gte MorgenmÃ¼digkeit und Antriebslosigkeit. Die somatischen Beschwerden seien bereits chronifiziert und ausgeweitet (Urk. 7/12/3).</w:t>
      </w:r>
    </w:p>
    <w:p>
      <w:r>
        <w:rPr>
          <w:b/>
        </w:rPr>
        <w:t>E. 3.10</w:t>
      </w:r>
    </w:p>
    <w:p>
      <w:r>
        <w:t>Dr. med. G.___, Spezialarzt FMH fÃ¼r Psychiatrie und Psychotherapie, der die BeschwerdefÃ¼hrerin im Auftrag des Krankenversicherers psychiatrisch untersuchte, diagnostizierte mit Bericht vom 1. Juli 2004 (Urk. 3/4) eine mittelgradig depressive Episode mit somatischen Symptomen (Schwindel, Schmerzen), ICD-10 F32.11. Angesichts der ausgeprÃ¤gten depressiv-regressiven Symptomatik bestehe weiterhin volle ArbeitsunfÃ¤higkeit (Urk. 3/4 S. 3). Unter ÂBefundÂ notierte Dr. G.___, die BeschwerdefÃ¼hrerin sitze schicksalsergeben und bedrÃ¼ckt da, antworte ihrer als Ãbersetzerin anwesenden Tochter jedoch adÃ¤quat und undramatisch. Sie leide hauptsÃ¤chlich an Schmerzen im Kopf, im Hals und im Nacken, an SchlafstÃ¶rungen sowie an Lustlosigkeit, Reizbarkeit und Unzufriedenheit. FrÃ¼her habe sie gern gearbeitet und heute gehe gar nichts mehr (Urk. 3/4 S. 2).</w:t>
      </w:r>
    </w:p>
    <w:p>
      <w:r>
        <w:rPr>
          <w:b/>
        </w:rPr>
        <w:t>E. 3.11</w:t>
      </w:r>
    </w:p>
    <w:p>
      <w:r>
        <w:t>Dr. med. H.___, Ãrztliche Psychotherapeutin, und Dr. med. I.___, Psychiatrie und Psychotherapie FMH, diagnostizierten mit Bericht vom 1. September 2004 (Urk. 7/15/3-4) eine mittelgradige depressive Episode mit somatischen Symptomen sowie einen Verdacht auf eine SchmerzverarbeitungsstÃ¶rung bei Status nach Verkehrsunfall mit HWS-Distorsion. Die Diagnose habe Auswirkungen auf die ArbeitsfÃ¤higkeit (Urk. 7/15/3). FÃ¼r die zuletzt ausgeÃ¼bte TÃ¤tigkeit sei die BeschwerdefÃ¼hrerin seit 16. Oktober 2002 bis auf weiteres zu 100 % arbeitsunfÃ¤hig (Urk. 7/15/1 lit. B). Sie wirke mÃ¼de und erschÃ¶pft, ihr formales Denken drehe sich betreffend ihrer schweren Lebenssituation und ihres Leidens grÃ¼belnd im Kreis. Im Affekt sei sie niedergeschlagen, deprimiert, klagsam, weinerlich. Es lÃ¤gen eine ausgeprÃ¤gte Hoffnungslosigkeit wie auch Schuld- und SchamgefÃ¼hle, sozialer RÃ¼ckzug, SchlafstÃ¶rungen mit AlptrÃ¤umen, Reizbarkeit, Unzufriedenheit, Antriebsverminderung und passive TodeswÃ¼nsche vor. Eine Verbesserung des psychischen Zustands sei mÃ¶glich, aber ohne Einfluss auf die ArbeitsfÃ¤higkeit (Urk. 7/15/4). Es sei weder die bisherige noch eine behinderungsangepasste TÃ¤tigkeit zumutbar (Urk. 7/16/2).</w:t>
      </w:r>
    </w:p>
    <w:p>
      <w:r>
        <w:rPr>
          <w:b/>
        </w:rPr>
        <w:t>E. 3.12</w:t>
      </w:r>
    </w:p>
    <w:p>
      <w:r>
        <w:t>Nach DurchfÃ¼hrung einer psychiatrischen (Urk. 7/26 S. 9 ff), einer rheu-matologischen (Urk. 7/27/1-3) und einer neurologischen Untersuchung (Urk. 7/27/4-6) gelangten die MEDAS-Gutachter unter BerÃ¼cksichtigung der Akten und der Anamnese (Urk. 7/26 S. 2 ff) mit Bericht vom 27. April 2006 zu folgender Diagnose mit Einfluss auf die ArbeitsfÃ¤higkeit (Urk. 7/26 S. 11):</w:t>
      </w:r>
    </w:p>
    <w:p>
      <w:r>
        <w:t>1. mittelgradige depressive Episode (ICD-10 F32.10)</w:t>
      </w:r>
    </w:p>
    <w:p>
      <w:r>
        <w:t>2. histrionische Verarbeitung eines Bagatelltraumas mit sekundÃ¤rem Krankheitsgewinn (ICD-10 F44.4)</w:t>
      </w:r>
    </w:p>
    <w:p>
      <w:r>
        <w:rPr>
          <w:b/>
        </w:rPr>
        <w:t>E. 3.13</w:t>
      </w:r>
    </w:p>
    <w:p>
      <w:r>
        <w:t>Ein am 26. September 2006 durchgefÃ¼hrtes MRI ergab eine deutliche foraminale Einengung L5/S1 beidseits im Rahmen der Spondylolisthese LWK5 bei bilateraler Spondylolyse (Urk. 7/48).</w:t>
      </w:r>
    </w:p>
    <w:p>
      <w:r>
        <w:rPr>
          <w:b/>
        </w:rPr>
        <w:t>E. 3.14</w:t>
      </w:r>
    </w:p>
    <w:p>
      <w:r>
        <w:t>Dr. I.___ und Dr. H.___ fÃ¼hrte mit Bericht vom 2. Oktober 2006 (Urk. 7/49) aus, die BeschwerdefÃ¼hrerin befinde sich seit 23. MÃ¤rz 2004 in ambulanter psychiatrischer Behandlung. Trotz der antidepressiven Pharmakotherapie und den regelmÃ¤ssigen Ã¤rztlichen GesprÃ¤chen und verhaltenstherapeutischen AnsÃ¤tzen sei das klinische Bild unverÃ¤ndert geblieben. Die BeschwerdefÃ¼hrerin zeige einen antriebsarmen, beinahe katatonen Zustand mit chronischer Schmerzproblematik. Aufgrund der langdauernden depressiven Entwicklung sowie multiplen kÃ¶rperlichen Beschwerden sei der weitere Verlauf schwierig zu beurteilen. Aus psychiatrischer Sicht bestehe eine vollstÃ¤ndige ArbeitsunfÃ¤higkeit, wobei keine Verbesserung zu erwarten sei. Im Rahmen der Depression und der somatoformen SchmerzstÃ¶rung mÃ¼sse von einem chronifizierten Krankheitsverlauf ausgegangen werden, so dass mit einer bleibenden ArbeitsunfÃ¤higkeit gerechnet werden mÃ¼sse (Urk. 7/49).</w:t>
      </w:r>
    </w:p>
    <w:p>
      <w:r>
        <w:rPr>
          <w:b/>
        </w:rPr>
        <w:t>E. 3.15</w:t>
      </w:r>
    </w:p>
    <w:p>
      <w:r>
        <w:t>Dr. D.___ wies mit Bericht vom 23. September 2006 (Urk. 7/50) darauf hin, dass die BeschwerdefÃ¼hrerin seit dem Bagatellunfall von 2002 trotz Psycho- und Pharmakotherapie in einer Depression verblieben sei. Sie kÃ¶nne im Haushalt praktisch nichts mehr tun und zeige keine Anteilnahme am tÃ¤glichen Geschehen. ZusÃ¤tzlich zu den psychiatrischen Problemen komme jetzt noch ein lumboradikulÃ¤res Syndrom bei einer Spondylolisthese L5/S1 und die fortgeschrittene Fingerarthrose (Urk. 7/50).</w:t>
      </w:r>
    </w:p>
    <w:p>
      <w:r>
        <w:rPr>
          <w:b/>
        </w:rPr>
        <w:t>E. 3.16</w:t>
      </w:r>
    </w:p>
    <w:p>
      <w:r>
        <w:t>Auf die Anfrage der Beschwerdegegnerin vom 21. MÃ¤rz 2007 (Urk. 7/59) fÃ¼hrten die MEDAS-Gutachter mit Stellungnahme vom 11. April 2007 (Urk. 7/59/2-3) aus, der rheumatologische Konsiliarius postuliere in seinem Gutachten vom 9. Februar 2006 eine den RÃ¼cken und die peripheren Gelenke schonende TÃ¤tigkeit. Die TÃ¤tigkeit als Obstpackerin kÃ¶nne prinzipiell in diesem Sinn verstanden werden. Das Heben und Tragen schwerer Lasten Ã¼ber 20 kg sollte dabei vermieden werden. Es sei weiter wegen der Gesamtsymptomatik eine vorÃ¼bergehende ArbeitsfÃ¤higkeit von 80 % attestiert worden. 100 % seien aktuell nicht attestiert worden, da noch eine depressive Symptomatik bestanden habe. Aus diesem Grund sei auch eine zusÃ¤tzliche Leistungsminderung von 30 % anerkannt worden. Die Depression sei gut behandelbar. Bei Adaption an die BerufstÃ¤tigkeit mit Nachlassen der DekonditionierungseinschrÃ¤nkung sei von einer 100%igen Arbeits- und LeistungsfÃ¤higkeit auszugehen. Allerdings bestehe fÃ¼r eine konsequente Therapie einschliesslich Muskelaufbautraining keinerlei Motivation. Theoretisch sei jedoch bei der entsprechenden Kooperation in kurzer Zeit (3 Monate) von einem entsprechenden Leisungsniveau psychophysischer Natur auszugehen. Insofern sei die 30%ige Leistungsminderung zu den 100 % ArbeitsfÃ¤higkeit in Beziehung zu setzen. Die ArbeitsfÃ¤higkeit im Haushalt betrage 100 %; hier erfolge die Leistungsminderung ebenfalls aufgrund der depressiven Symptomatik. Es gelte das oben Gesagte. Unter Mitarbeit der BeschwerdefÃ¼hrerin und Abbau der Dekonditionierung wÃ¤re mittelfristig eine vollstÃ¤ndige LeistungsfÃ¤higkeit als Hausfrau zu erreichen (Urk. 7/59 2-3).</w:t>
      </w:r>
    </w:p>
    <w:p>
      <w:r>
        <w:rPr>
          <w:b/>
        </w:rPr>
        <w:t>E. 3.17</w:t>
      </w:r>
    </w:p>
    <w:p>
      <w:r>
        <w:t>Die Ãrzte der Rheumaklinik stellten nach DurchfÃ¼hrung einer internistischen, einer physiotherapeutischen, ergotherapeutischen und psychologischen Untersuchung mit Bericht vom 29. Juni 2007 folgende Diagnose (Urk. 7/63/2):</w:t>
      </w:r>
    </w:p>
    <w:p>
      <w:r>
        <w:t>- rezidivierende depressive StÃ¶rung, gegenwÃ¤rtig schwere Episode mit somatischem Syndrom (ICD-10 F33.21)</w:t>
      </w:r>
    </w:p>
    <w:p>
      <w:r>
        <w:t>- zervikobrachiales, teils zervikozephales Schmerzsyndrom (IASP 133.97, ICF b 28010)</w:t>
      </w:r>
    </w:p>
    <w:p>
      <w:r>
        <w:t>- Status nach HWS-Distorsionstrauma 16. Oktober 2002</w:t>
      </w:r>
    </w:p>
    <w:p>
      <w:r>
        <w:t>- Streckhaltung der HWS und degenerative VerÃ¤nderungen der unteren HWS</w:t>
      </w:r>
    </w:p>
    <w:p>
      <w:r>
        <w:t>- ausgeprÃ¤gte muskulÃ¤re Dysbalance und Haltungsinsuffizienz</w:t>
      </w:r>
    </w:p>
    <w:p>
      <w:r>
        <w:t>- leichte Diskusprotrusion C4-C7</w:t>
      </w:r>
    </w:p>
    <w:p>
      <w:r>
        <w:t>- lumbospondylogenes, intermittierend mÃ¶glich radikulÃ¤res Schmerzsyndrom seit ca. 2005</w:t>
      </w:r>
    </w:p>
    <w:p>
      <w:r>
        <w:t>- Deutlich foraminaler Einengung L5/S1 beidseits im Rahmen einer Spondylolisthesis LWK 5 bei bilateraler Spondylolyse</w:t>
      </w:r>
    </w:p>
    <w:p>
      <w:r>
        <w:t>- Adipositas</w:t>
      </w:r>
    </w:p>
    <w:p>
      <w:r>
        <w:t>- arterielle Hypertonie</w:t>
      </w:r>
    </w:p>
    <w:p>
      <w:r>
        <w:t>Die chronisch persistierenden Schmerzen der BeschwerdefÃ¼hrerin seien unbedingt im Gesamtbild des traumatisierenden Autounfalls und ihres isolierenden Fremdseins ohne Integration in der Schweiz, der langjÃ¤hrigen SchmerzstÃ¶rung ihres Ehemannes sowie des Ã¼ber Jahre alleinverantwortlichen Mutterseins zu sehen. Die pathologische Entwicklung zur ernstzunehmenden SchmerzstÃ¶rung kompliziere und chronifiziere sich noch einmal mehr durch die aktuelle komorbide schwergradige DepressivitÃ¤t. Die BeschwerdefÃ¼hrerin sei mit ihren Schmerzen in sÃ¤mtlichen Lebensbereichen - Familie, Haushalt, Berufsarbeit, Geld - beeintrÃ¤chtigt und ohne funktionales Coping (Urk. 7/63/2).</w:t>
      </w:r>
    </w:p>
    <w:p>
      <w:r>
        <w:t>Die klinische Untersuchung sei durch das Schmerzverhalten der BeschwerdefÃ¼hrerin sehr erschwert und nicht prÃ¤zise beurteilbar. AuffÃ¤llig seien eine WirbelsÃ¤ulenfehlform und eine muskulÃ¤re Ineffizienz. Radiologisch habe sich mittels MRI eine ausgeprÃ¤gte Spondylolisthesis mit deutlicher foraminaler Einengung L5/S1 nachweisen lassen, was mit der beschriebenen Ausstrahlung in das rechte Bein bei mÃ¶glicher Nervenwurzelkompression vereinbar wÃ¤re. Die aktuellen HWS-Aufnahmen zeigten leichte degenerative VerÃ¤nderungen, die das Ausmass der Beschwerden nicht erklÃ¤rten. Es scheine infolge des Autounfalles zu einer Schmerzausweitung mit einem ausgeprÃ¤gten Vermeidungsverhalten gekommen zu sein. Es lÃ¤gen keine objektivierbaren somatischen Befunde vor, die die starken Schmerzen und die EinschrÃ¤nkung erklÃ¤ren kÃ¶nnten (Urk. 7/63/2).</w:t>
      </w:r>
    </w:p>
    <w:p>
      <w:r>
        <w:t>Die SchmerzstÃ¶rung sowie die depressive StÃ¶rung kÃ¤men dadurch zum Vorschein, dass der Antrieb vermindert sei und die BeschwerdefÃ¼hrerin ein anhaltendes, einschrÃ¤nkendes Schmerz-Vermeidungsverhalten zeige. Sie sei nur in Begleitung von FamilienangehÃ¶rigen unterwegs, sei sozial abhÃ¤ngig und isoliert. Sie leide an depressiver Verstimmung, sei niedergeschlagen, erscheine den TrÃ¤nen nahe und weine unkontrolliert. Sie habe deutlich Interesse und Freude verloren und sich von ihrer Familie entfremdet. Es dominierten WertlosigkeitsgefÃ¼hle; sie sei psychomotorisch verlangsamt, mÃ¼de und erschÃ¶pft und leide an gestÃ¶rtem Schlaf mit AlptrÃ¤umen sowie an Konzentrationsschwierigkeiten. Die Schmerzen und die DepressivitÃ¤t der BeschwerdefÃ¼hrerin machten eine somatoforme SchmerzstÃ¶rung wahrscheinlicher (Urk. 7/63/7).</w:t>
      </w:r>
    </w:p>
    <w:p>
      <w:r>
        <w:rPr>
          <w:b/>
        </w:rPr>
        <w:t>E. 4</w:t>
      </w:r>
    </w:p>
    <w:p>
      <w:r>
        <w:t>arterielle Hypertonie</w:t>
      </w:r>
    </w:p>
    <w:p>
      <w:r>
        <w:t>Aus rheumatologischer Sicht ergebe sich rein seitens der Pathologie am Bewegungsapparat keine renteneinschliessende BeeintrÃ¤chtigung. Somit sei eine dem Leiden angepasste, den RÃ¼cken und die peripheren Gelenke schonende TÃ¤tigkeit wÃ¤hrend tÃ¤glich 8 Stunden zumutbar. Die neurologische Untersuchung habe sodann keine Ursachen fÃ¼r die BeeintrÃ¤chtigung der BeschwerdefÃ¼hrerin ergeben. Bei fehlenden objektivierbaren neurologischen AusfÃ¤llen sei die ArbeitsfÃ¤higkeit aus neurologischer Sicht nicht vermindert (Urk. 7/26 S. 11).</w:t>
      </w:r>
    </w:p>
    <w:p>
      <w:r>
        <w:t>Es bestehe aus objektiver Sicht ein ausgeprÃ¤gter sekundÃ¤rer Krankheitsgewinn. Die Familie habe ein komplettes UnterstÃ¼tzungssystem aufgebaut, das die BeschwerdefÃ¼hrerin mit ihrer PassivitÃ¤t, ihren LeidensÃ¤usserungen und ihrer fehlenden Motivation, etwas an dieser Situation zu verÃ¤ndern, zementiere. Sie erlebe sich subjektiv als schwer kranke, durch den Unfall geschÃ¤digte Frau, die zu keinerlei Verantwortlichkeit im Alltag und im Berufsleben mehr fÃ¤hig sei. Inzwischen habe sich neben dieser Fehlverarbeitung des Bagatellunfalls auch ein mittelgradiges depressives Syndrom manifestiert. Die BeschwerdefÃ¼hrerin wirke aus psychiatrischer Sicht gequÃ¤lt, wobei eine echte Agitation nicht nachweisbar sei. Auch der depressiv verstimmte Affekt mit GrÃ¼belzwang und SchlafstÃ¶rung weise auf dieses Krankheitsbild hin. Hinzu kÃ¤men Antriebslosigkeit, PassivitÃ¤t, Unkonzentriertheit und psychomotorische Verlangsamung (Urk. 7/26 S. 13).</w:t>
      </w:r>
    </w:p>
    <w:p>
      <w:r>
        <w:t>Dem subjektiv schweren KrankheitsverstÃ¤ndnis stehe die objektive gutachterliche Sicht gegenÃ¼ber. Die stufenweise Wiederaufnahme einer adaptierten leidensgerechten TÃ¤tigkeit in einer geschÃ¼tzten Umgebung kÃ¶nnte das psychische Krankheitsbild verbessern. Beim jetzigen Verlauf sei eine zunehmende Regression mit progredienter Hilflosigkeit und PassivitÃ¤t vorherzusehen. Den AktivierungsbemÃ¼hungen stÃ¼nden jedoch die vÃ¶llig fehlende Eigenmotivation der BeschwerdefÃ¼hrerin und der deutliche Krankheitsgewinn im familiÃ¤ren Verbund entgegen (Urk. 7/26 S. 13).</w:t>
      </w:r>
    </w:p>
    <w:p>
      <w:r>
        <w:t>FÃ¼r die angestammte TÃ¤tigkeit als Packerin in einer Obstverarbeitungsfirma sei die BeschwerdefÃ¼hrerin zu 80 % arbeitsfÃ¤hig. Aufgrund der depressiven Symptomatik bestehe noch eine Leistungsminderung von 30 %. Durch Adaption wÃ¤re eine ArbeitsfÃ¤higkeit von 100 % mit einer 100%igen LeistungsfÃ¤higkeit zu erreichen. Die EinschÃ¤tzung sei rein theoretisch; es bestehe keinerlei Motivation, die Arbeit wieder aufzunehmen, ferner werde die BeschwerdefÃ¼hrerin in ihrer Familie als chronisch krank betrachtet. FÃ¼r die TÃ¤tigkeit als Hausfrau und Mutter sei sie theoretisch zu 100 % einsetzbar, wobei auch hier die genannten EinschrÃ¤nkungen gÃ¤lten (Urk. 7/26 S. 13).</w:t>
      </w:r>
    </w:p>
    <w:p>
      <w:r>
        <w:rPr>
          <w:b/>
        </w:rPr>
        <w:t>E. 4.1</w:t>
      </w:r>
    </w:p>
    <w:p>
      <w:r>
        <w:t>Den zeitnah zum Unfallereignis vom 16. Oktober 2002 erstellten Arztberichten (Urk. 7/11/113; Urk. 7/11/95-97; Urk. 7/11/94) sind - da es sich um Arztberichte zuhanden der Unfallversicherung handelt - nur Angaben zur vorerst gÃ¤nzlichen ArbeitsunfÃ¤higkeit der BeschwerdefÃ¼hrerin in ihrer angestammten TÃ¤tigkeit als Obstpackerin zu entnehmen (vgl. Urk. 7/11/112 Ziff. 8; Urk. 7/11/96-97; Urk. 7/11/94 Ziff. 5). GemÃ¤ss dem Bericht der Ãrzte der Rheumaklinik bestand sodann bei Austritt am 25. April 2003 eine ArbeitsfÃ¤higkeit von 50 % (Urk. 7/11/70), wobei davon auszugehen ist, dass es sich ebenfalls um die ArbeitsfÃ¤higkeit in der angestammten TÃ¤tigkeit handelte. FÃ¼r die Bemessung des InvaliditÃ¤tsgrades ist jedoch auch entscheidend, welche behinderungsangepassten TÃ¤tigkeiten in welchem Pensum noch zumutbar sind.</w:t>
      </w:r>
    </w:p>
    <w:p>
      <w:r>
        <w:rPr>
          <w:b/>
        </w:rPr>
        <w:t>E. 4.2</w:t>
      </w:r>
    </w:p>
    <w:p>
      <w:r>
        <w:t>DiesbezÃ¼glich ist auch der Bericht der Ãrzte der Psychiatrischen Poliklinik vom 23 Juni 2003 (Urk. 7/11/55-57) nicht aufschlussreich: Zwar sei aufgrund des leichtgradig depressiven Syndroms allenfalls von einer geringen EinschrÃ¤nkung der ArbeitsfÃ¤higkeit auszugehen, aber die genaue Beurteilung werde durch die ausgeprÃ¤gt regressionsfÃ¶rdernde Familiensituation, den sekundÃ¤ren Krankengewinn und kulturelle Aspekte erschwert. FÃ¼r die weitere Beurteilung wurde auf den Nachversorger verwiesen (Urk. 7/11/56). Eine konkrete Beurteilung der angestammten und der angepassten ArbeitsfÃ¤higkeit wurde somit nicht vorgenommen, desgleichen im (annÃ¤hernd wortwÃ¶rtlich wiederverwendeten) Bericht vom 30. Dezember 2003 (Urk. 7/10/1-5, vgl. Urk. 7/10/3).</w:t>
      </w:r>
    </w:p>
    <w:p>
      <w:r>
        <w:rPr>
          <w:b/>
        </w:rPr>
        <w:t>E. 4.3</w:t>
      </w:r>
    </w:p>
    <w:p>
      <w:r>
        <w:t>Dr. F.___ ging mit Bericht vom 3. November 2003 von einer vollstÃ¤ndigen ArbeitsfÃ¤higkeit der BeschwerdefÃ¼hrerin aus ORL-Ã¤rztlicher Sicht aus (Urk. 7/11/45). Da dabei jedoch nicht die gesamte gesundheitliche Situation der BeschwerdefÃ¼hrerin beurteilt wurde, kann auf diese EinschÃ¤tzung nicht allein abgestellt werden.</w:t>
      </w:r>
    </w:p>
    <w:p>
      <w:r>
        <w:rPr>
          <w:b/>
        </w:rPr>
        <w:t>E. 4.4</w:t>
      </w:r>
    </w:p>
    <w:p>
      <w:r>
        <w:t>Der behandelnde Hausarzt Dr. D.___ hielt die BeschwerdefÃ¼hrerin in der angestammten TÃ¤tigkeit seit 16. Oktober 2002 fÃ¼r vollstÃ¤ndig arbeitsunfÃ¤hig. Einzig eine leichte, abwechslungsreiche TÃ¤tigkeit in einer geschÃ¼tzten Werkstatt sei mÃ¶glich (Bericht vom 13. Dezember 2002; Urk. 7/8/3 lit. B; Urk. 7/8/4 lit. D), wobei Dr. D.___ das zumutbare Pensum offen liess und nicht begrÃ¼ndete, weshalb keine TÃ¤tigkeit auf dem allgemeinen Arbeitsmarkt mÃ¶glich sei.</w:t>
      </w:r>
    </w:p>
    <w:p>
      <w:r>
        <w:rPr>
          <w:b/>
        </w:rPr>
        <w:t>E. 4.5</w:t>
      </w:r>
    </w:p>
    <w:p>
      <w:r>
        <w:t>GemÃ¤ss Bericht vom 3. MÃ¤rz 2004 (Urk. 7/12) erachteten die Ãrzte der Poliklinik die BeschwerdefÃ¼hrerin aus rheumatologischer Sicht als seit dem 26. April 2003 zu 50 % arbeitsfÃ¤hig, wobei eine langsame Steigerung mÃ¶glich sei (Urk. 7/12/1 Ziff. 1). Gleichzeitig wurde auf den limitierenden Faktor der psychiatrischen Diagnose und den Umstand, dass eine Zuweisung einer anderen Arbeit erst nach Einleitung einer entsprechenden Behandlung in ErwÃ¤gung gezogen werden sollte, hingewiesen (Urk. 7/12/1). In der angestammten TÃ¤tigkeit als Packerin sei die BeschwerdefÃ¼hrerin seit 17. Oktober 2002 bis 25. April 2003 zu 100 % und vom 25. April bis 30. April 2003 zu 50 % arbeitsunfÃ¤hig (Urk. 7/12/2 lit. B). Offen gelassen wurde, wie es sich mit der ArbeitsfÃ¤higkeit der BeschwerdefÃ¼hrerin in einer behinderungsangepassten Arbeit verhÃ¤lt, wobei auch diese EinschÃ¤tzung aufgrund der Fachrichtung der beurteilenden Ãrzte nur die rheumatologischen EinschrÃ¤nkungen aufzeigen kÃ¶nnte.</w:t>
      </w:r>
    </w:p>
    <w:p>
      <w:r>
        <w:rPr>
          <w:b/>
        </w:rPr>
        <w:t>E. 4.6</w:t>
      </w:r>
    </w:p>
    <w:p>
      <w:r>
        <w:t>Dr. G.___ hielt die BeschwerdefÃ¼hrerin mit Bericht vom 1. Juli 2004 (Urk. 3/4) fÃ¼r vollstÃ¤ndig arbeitsunfÃ¤hig, wobei keine Unterscheidung zwischen angestammter und behinderungsangepasster Arbeit getroffen wurde (Urk. 3/4 S. 3). Insbesondere kann aber auf diese EinschÃ¤tzung nicht abgestellt werden, weil Dr. G.___ im Rahmen des Befundes lediglich die Untersu-chungssituation beschrieb und die anamnestischen Angaben der Beschwerde-fÃ¼hrerin Ã¼bernahm (vgl. Urk. 3/4 S. 2): So sitze die BeschwerdefÃ¼hrerin schicksalsergeben und bedrÃ¼ckt da; sie leide hauptsÃ¤chlich an Kopf-, Hals- und Nackenschmerzen, an SchlafstÃ¶rungen sowie an Lustlosigkeit, Reizbarkeit und Unzufriedenheit. FrÃ¼her habe sie gern gearbeitet und heute gehe gar nichts mehr. Dieser Bericht vermag den praxisgemÃ¤ssen Anforderungen (vgl. vorstehend Erw. 1.4) nicht zu genÃ¼gen.</w:t>
      </w:r>
    </w:p>
    <w:p>
      <w:r>
        <w:rPr>
          <w:b/>
        </w:rPr>
        <w:t>E. 4.7</w:t>
      </w:r>
    </w:p>
    <w:p>
      <w:r>
        <w:t>Dr. H.___ und Dr. I.___ hielten weder die bisherige noch eine behin-derungsangepasste TÃ¤tigkeit fÃ¼r zumutbar. Eine Verbesserung des psychischen Zustands sei mÃ¶glich, aber ohne Einfluss auf die ArbeitsfÃ¤higkeit (Bericht vom 1. September 2004; Urk. 7715/4; Urk. 7/16/2). Insbesondere letzteres ist nicht nachvollziehbar und wurde nicht nÃ¤her erlÃ¤utert. Zudem fÃ¼hrten Dr. H.___ und Dr. Beringer zwei Jahre spÃ¤ter aus, es bestehe aus psychiatrischer Sicht eine vollstÃ¤ndige ArbeitsunfÃ¤higkeit, wobei keine Verbesserung zu erwarten sei (Bericht vom 2. Oktober 2006; Urk. 7/49). Angesichts der Behandlungs-bemÃ¼hungen mit antidepressiver Pharmakotherapie (im Februar 2006 nannte die BeschwerdefÃ¼hrein eine tÃ¤gliche - beachtliche - Medikation von Zyprexa, Zoloft und Remeron sowie bei Bedarf Temesta; vgl. Urk. 7/27/4), regelmÃ¤ssigen Ã¤rztlichen GesprÃ¤chen und verhaltenstherapeutischen AnsÃ¤tzen (vgl. Urk. 7/49) stellt sich aber die Frage, weshalb keinerlei Verbesserung erreicht werden konnte. Auch dies wird nicht erklÃ¤rt. Eine vollstÃ¤ndige ArbeitsunfÃ¤higkeit fÃ¼r jegliche TÃ¤tigkeit bedÃ¼rfte aber angesichts der von Dr. H.___ und Dr. Beringer genannten Diagnose einer genaueren BegrÃ¼ndung.</w:t>
      </w:r>
    </w:p>
    <w:p>
      <w:r>
        <w:rPr>
          <w:b/>
        </w:rPr>
        <w:t>E. 4.8</w:t>
      </w:r>
    </w:p>
    <w:p>
      <w:r>
        <w:t>Dem Bericht der Ãrzte der Rheumaklinik vom 29. Juni 2007 (Urk. 7/63/2) fehlt es an einer EinschÃ¤tzung der ArbeitsfÃ¤higkeit der BeschwerdefÃ¼hrerin, weshalb fÃ¼r die hier interessierende Frage nach der RestarbeitsfÃ¤higkeit in der angestammten wie in einer behinderungsangepassten TÃ¤tigkeit nicht entscheidend darauf abgestellt werden kann.</w:t>
      </w:r>
    </w:p>
    <w:p>
      <w:r>
        <w:rPr>
          <w:b/>
        </w:rPr>
        <w:t>E. 4.9</w:t>
      </w:r>
    </w:p>
    <w:p>
      <w:r>
        <w:t>Das MEDAS-Gutachten vom 27. April 2006 (Urk. 7/26) erging in Kenntnis der Vorakten (Anamnese), berÃ¼cksichtigte die geklagten Beschwerden und beruht auf allseitigen Untersuchungen. Es ist sodann auch in der Darlegung der medizinischen ZusammenhÃ¤nge und in der Beurteilung der medizinischen Situation einleuchtend und nachvollziehbar und vermag somit den praxisgemÃ¤ssen Anforderungen (vgl. vorstehend Erw. 1.4) zu genÃ¼gen. Insbesondere wurde darin auf den aus objektiver Sicht ausgeprÃ¤gten sekundÃ¤ren Krankheitsgewinn hingewiesen, wonach die Familie der BeschwerdefÃ¼hrerin ein komplettes UnterstÃ¼tzungssystem aufgebaut habe, welches die Haltung der BeschwerdefÃ¼hrerin zementiere (vgl. Urk. 7/26 S. 13). Dies steht in Ãbereinstimmung mit der Beurteilung durch die Ãrzte der Psychiatrischen Poliklinik, wonach eine ausgeprÃ¤gt regressionsfÃ¶rdernde Familienkonstellation und ein sekundÃ¤rer Krankheitsgewinn bestehe (vgl. Urk. 7/11/56, Urk. 7/10/1 lit. A). Weiter liege weder aus rheumatologischer noch aus neurologischer Sicht eine BeeintrÃ¤chtigung der ArbeitsfÃ¤higkeit vor (Urk. 7/26 S. 11).</w:t>
      </w:r>
    </w:p>
    <w:p>
      <w:r>
        <w:t>Damit steht die Beobachtung der Ãrzte der Rheumaklinik in Einklang, wonach keine objektivierbaren, die starken Schmerzen und die EinschrÃ¤nkung erklÃ¤rende somatische Befunde vorlÃ¤gen (Urk. 7/63/2). An der Poliklinik am UniversitÃ¤tsspital ZÃ¼rich wurden im WirbelsÃ¤ulenstatus zudem vier von fÃ¼nf Waddell-Zeichen positiv festgestellt (vgl. Bericht vom 3. MÃ¤rz 2004; Urk. 7/12/3). Der MEDAS-Gutachter Dr. J.___ wies zudem darauf hin, dass trotz der langjÃ¤hrigen, ausgedehnten Weichteil-Druckdolenzen der ganzen rechten KÃ¶rperseite keine InaktivitÃ¤ts-Atrophie der rechten ExtremitÃ¤ten vorliege (vgl. Urk. 7/27 S. 3).</w:t>
      </w:r>
    </w:p>
    <w:p>
      <w:r>
        <w:t>Angesichts dieser Feststellungen, der objektivierbaren Diagnosen (vgl. Urk. 7/26 S. 11) und des Umstands, dass die Gutachter hinsichtlich der depressiven Symptomatik eine Adaption fÃ¼r mÃ¶glich hielten (vgl. Urk. 7/26 S. 13), ist die EinschÃ¤tzung einer ArbeitsfÃ¤higkeit von 70 % bis im besten Fall 100 % nachvollziehbar. Eine Anpassung bezÃ¼glich der psychischen Symptomatik erscheint auch infolge der Schadenminderungspflicht als zumutbar. Da die angestammte Arbeit als Obstpackerin, bei der es sich um eine leichte TÃ¤tigkeit handelt (vgl. Urk. 7/11/98-99; Urk. 7/9/4-5), gleichzeitig als behinderungsangepasst beurteilt wurde (Urk. 7/59/2), kann schlussendlich offen bleiben, ob die RestarbeitsfÃ¤higkeit 70, 80 oder 100 % betrÃ¤gt: Selbst wenn man zugunsten der BeschwerdefÃ¼hrerin von einer ArbeitsfÃ¤higkeit von lediglich 70 % ausginge, resultierte bei einem demzufolge vorzunehmenden Prozentvergleich ein rentenausschliessender InvaliditÃ¤tsgrad von 30 %.</w:t>
      </w:r>
    </w:p>
    <w:p>
      <w:r>
        <w:t>5.Â Â Â Â Â Â</w:t>
      </w:r>
    </w:p>
    <w:p>
      <w:r>
        <w:t>5.1 Zusammenfassend ist festzuhalten, dass sich die Verneinung eines Rentenanspruches der BeschwerdefÃ¼hrerin Ã¼ber den 30. November 2003 hinaus als rechtens erweist. Dies fÃ¼hrt zur Abweisung der Beschwerde.</w:t>
      </w:r>
    </w:p>
    <w:p>
      <w:r>
        <w:t>5.2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 infolge GewÃ¤hrung der unentgeltlichen ProzessfÃ¼hrung jedoch einstweilen auf die Gerichtskasse zu nehmen.</w:t>
      </w:r>
    </w:p>
    <w:p>
      <w:r>
        <w:t>5.3 Mit Honorarnote vom 1. September 2008 (Urk. 10/1-2) machte der unentgeltliche Rechtsvertreter der BeschwerdefÃ¼hrerin einen Aufwand von 8 Stunden und 30 Minuten geltend. Unter BerÃ¼cksichtigung der Bedeutung der Streitsache und der Schwierigkeit des Prozesses (Â§ 34 Abs. 3 GSVGer) sowie beim massgeblichen Stundenansatz von Fr. 200.-- (inkl. MWSt) wird Rechtsanwalt Peter Bolzli, ZÃ¼rich, mit Fr. 1'904.45 (inkl. Barauslagen und MWSt) aus der Gerichtskasse entschÃ¤digt.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w:t>
      </w:r>
    </w:p>
    <w:p>
      <w:r>
        <w:t>3.Â Â Â Â Â Â Â Â  Der unentgeltliche Rechtsvertreter der BeschwerdefÃ¼hrerin, Rechtsanwalt Peter Bolzli, ZÃ¼rich, wird mit Fr. 1'904.45 (inkl. Barauslagen und MWSt) aus der Gerichtskasse entschÃ¤digt. Die BeschwerdefÃ¼hrerin wird Â auf Â§ 92 ZPO hingewiesen.</w:t>
      </w:r>
    </w:p>
    <w:p>
      <w:r>
        <w:t>4.Â Â Â Â Â Â Â Â Â Â  Zustellung gegen Empfangsschein an:</w:t>
      </w:r>
    </w:p>
    <w:p>
      <w:r>
        <w:t>- Rechtsanwalt Peter Bolzli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