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IV.2008.00111 vom 30. Juni 2008</w:t>
      </w:r>
    </w:p>
    <w:p>
      <w:r>
        <w:t>ZH Sozialversicherungsgericht, 2008-06-30, DE</w:t>
      </w:r>
    </w:p>
    <w:p>
      <w:r>
        <w:rPr>
          <w:b/>
        </w:rPr>
        <w:t xml:space="preserve">Quelle: </w:t>
      </w:r>
      <w:r>
        <w:t>https://mcp.opencaselaw.ch/entscheid/zh_sozialversicherungsgericht_IV.2008.00111</w:t>
      </w:r>
    </w:p>
    <w:p>
      <w:r>
        <w:t>FR: ZH_SOZIALVERSICHERUNGSGERICHT IV.2008.00111 du 30 juin 2008</w:t>
      </w:r>
    </w:p>
    <w:p>
      <w:r>
        <w:t>IT: ZH_SOZIALVERSICHERUNGSGERICHT IV.2008.00111 del 30 giugno 2008</w:t>
      </w:r>
    </w:p>
    <w:p>
      <w:pPr>
        <w:pStyle w:val="Heading2"/>
      </w:pPr>
      <w:r>
        <w:t>Erwägungen</w:t>
      </w:r>
    </w:p>
    <w:p>
      <w:r>
        <w:rPr>
          <w:b/>
        </w:rPr>
        <w:t>E. 1</w:t>
      </w:r>
    </w:p>
    <w:p>
      <w:r>
        <w:t>1.1Â Â Â Â  B.___, geboren 1962, arbeitete ab 1988 als Hilfsarbeiter in der A.___ bei der C.___, D.___. Seit 9. Mai 1997 nahm der Versicherte nach einem Verhebetrauma mit nachfolgenden lumbospondylogenen Schmerzen seine Arbeit nicht mehr auf. Am 14. November 1997 meldete er sich zum Leistungsbezug in Form einer Rente, beruflicher Eingliederungsmassnahmen und medizinischer Massnahmen bei der Invalidenversicherung an. Am 20. Februar 1998 wurde das ArbeitsverhÃ¤ltnis aufgrund der anhaltenden ArbeitsunfÃ¤higkeit in gegenseitigem EinverstÃ¤ndnis aufgelÃ¶st (vgl. Sachverhaltsschilderung im Urteil vom 12. September 2000 im Verfahren Nr. IV.1998.00506 in Sachen der Parteien, Urk. 11/24).</w:t>
      </w:r>
    </w:p>
    <w:p>
      <w:r>
        <w:t>Â Â Â Â Â Â Â Â  Die Sozialversicherungsanstalt des Kantons ZÃ¼rich, IV-Stelle, sprach dem Versicherten nach AbklÃ¤rung der beruflichen und medizinischen VerhÃ¤ltnisse mit VerfÃ¼gung vom 7. August 1998 gestÃ¼tzt auf einen InvaliditÃ¤tsgrad von 54 % ab Mai 1998 eine halbe Invalidenrente zu. Die dagegen erhobene Beschwerde des Versicherten vom 21. August 1998 hiess das Sozialversicherungsgericht des Kantons ZÃ¼rich mit Urteil vom 12. September 2000 im Verfahren Nr. IV.1998.00506 in dem Sinne gut, dass es den angefochtenen Entscheid aufhob und die Sache zur ergÃ¤nzenden medizinischen AbklÃ¤rung zu Art und Mass der gesundheitlich noch zumutbaren TÃ¤tigkeit zurÃ¼ckwies (Urk. 11/24).</w:t>
      </w:r>
    </w:p>
    <w:p>
      <w:r>
        <w:t>1.2Â Â Â Â  Nach Einholung zusÃ¤tzlicher medizinischer Berichte hielt die IV-Stelle mit VerfÃ¼gung vom 6. August 2001 am Anspruch auf eine halbe Invalidenrente fest (Urk. 11/35). Nach Beschwerdeerhebung durch den Versicherten im Verfahren Nr. IV.2002.00106 hob die IV-Stelle die angefochtene VerfÃ¼gung vom 6. August 2001 zwecks ergÃ¤nzender medizinischer AbklÃ¤rungen am 15. Mai 2002 wiedererwÃ¤gungsweise auf (Urk. 11/45). Das Verfahren Nr. IV.2002.00106 wurde mit VerfÃ¼gung vom 23. Mai 2002 abgeschrieben (Urk. 11/50).</w:t>
      </w:r>
    </w:p>
    <w:p>
      <w:r>
        <w:t>Â Â Â Â Â Â Â Â  Am 8. Oktober 2004 wurde der Versicherte im Auftrag der Invalidenversicherung von Dr. med. E.___, Spezialarzt FMH fÃ¼r OrthopÃ¤dische Chirurgie, untersucht (vgl. Gutachten vom 20. MÃ¤rz 2004, Urk. 11/75). Mit Einspracheentscheid vom 9. November 2004 (Urk. 11/93) verneinte die IV-Stelle eine Verschlechterung der RestarbeitsfÃ¤higkeit und bestÃ¤tigte den Anspruch auf eine halbe Invalidenrente. Auch gegen diesen Entscheid liess B.___ Beschwerde beim Sozialversicherungsgericht des Kantons ZÃ¼rich erheben. Mit Urteil vom 31. MÃ¤rz 2005 im Verfahren Nr. IV.2004.00830 erklÃ¤rte das Gericht, dass die IV-Stelle ihren neuerlichen Entscheid offensichtlich in der irrtÃ¼mlichen Annahme getroffen habe, das Urteil vom 12. September 2000 sei dahingehend zu verstehen, dass eine RentenerhÃ¶hung anstelle der Beurteilung des Rentenanspruchs ab dem Zeitpunkt des Ablaufs des Wartejahres im Mai 1998 zu prÃ¼fen sei. Es hob den angefochtenen Entscheid erneut auf und wies die Sache wiederum an die IV-Stelle zurÃ¼ck, damit diese, nach ergÃ¤nzenden medizinischen AbklÃ¤rungen zur RestarbeitsfÃ¤higkeit ab Mai 1998 Ã¼ber den Rentenanspruch sowie den Anspruch auf berufliche Massnahmen entscheide (Urk. 11/99).</w:t>
      </w:r>
    </w:p>
    <w:p>
      <w:r>
        <w:t>1.3Â Â Â Â  Hierauf veranlasste die IV-Stelle die DurchfÃ¼hrung einer multidisziplinÃ¤ren Begutachtung im F.___ (F.___), G.___. Am 30. Januar 2007 wurde der Versicherte internistisch, rheumatologisch und psychiatrisch abgeklÃ¤rt. Nach Eingang des Gutachtens vom 26. Februar 2007 mit beiliegenden spezialÃ¤rztlichen Berichten vom 30. Januar 2007 (Urk. 11/105/1-35) teilte die IV-Stelle mit Vorbescheid vom 17. August 2007 mit, dass eine Arbeitsvermittlung zurzeit aufgrund mangelnder Motivation nicht mÃ¶glich sei, weshalb das diesbezÃ¼gliche Leistungsbegehren abgewiesen werde (Urk. 11/109). Mit Vorbescheid vom 20. August 2007 erÃ¶ffnete sie dem Versicherten ausserdem, dass gestÃ¼tzt auf das Gutachten des F.___ von einer 50%igen RestarbeitsfÃ¤higkeit in einer leidensangepassten TÃ¤tigkeit auszugehen sei, was zu einem InvaliditÃ¤tsgrad von weiterhin 54 % und damit zur Abweisung des ErhÃ¶hungsgesuchs fÃ¼hre (Urk. 11/110). Nach Eingang der Stellungnahme des anwaltlich vertretenen Versicherten vom 20. September 2007 mit den materiellen AntrÃ¤gen auf Zusprechung einer ganzen Invalidenrente und GewÃ¤hrung beruflicher Massnahmen in Form von Arbeitsvermittlung (Urk. 11/113) und deren ErgÃ¤nzung vom 3. Dezember 2007 mit dem Antrag auf Erstellung eines Obergutachtens (Urk. 11/118) bestÃ¤tigte die IV-Stelle mit VerfÃ¼gung vom 13. Dezember 2007 die bisherige halbe Invalidenrente unter Abweisung des ErhÃ¶hungsgesuchs (Urk. 2 = Urk. 11/120).</w:t>
      </w:r>
    </w:p>
    <w:p>
      <w:r>
        <w:t>2.Â Â Â Â Â Â  Gegen diesen Entscheid liess B.___ am 29. Januar 2008 Beschwerde erheben mit folgenden AntrÃ¤gen (Urk. 1):</w:t>
      </w:r>
    </w:p>
    <w:p>
      <w:r>
        <w:t>"1. Es sei eine ganze Rente zuzusprechen.</w:t>
      </w:r>
    </w:p>
    <w:p>
      <w:r>
        <w:t>Â 2. Eventualiter: Dem BeschwerdefÃ¼hrer seien berufliche Massnahmen zu gewÃ¤hren.</w:t>
      </w:r>
    </w:p>
    <w:p>
      <w:r>
        <w:t>Â 3. Es sei dem BeschwerdefÃ¼hrer unentgeltliche ProzessfÃ¼hrung zu gewÃ¤hren und der Unterzeichnete als unentgeltlicher Prozessbeistand beizugeben.</w:t>
      </w:r>
    </w:p>
    <w:p>
      <w:r>
        <w:t>Â 4. Unter Kosten- und EntschÃ¤digungsfolgen zu Lasten der Beschwerdegegnerin."</w:t>
      </w:r>
    </w:p>
    <w:p>
      <w:r>
        <w:t>Â Â Â Â Â Â Â Â  Mit Vernehmlassung vom 25. April 2008 schloss die Beschwerdegegnerin auf Abweisung der Beschwerde (Urk. 10). Mit VerfÃ¼gung vom 8. Mai 2008 wurde dem BeschwerdefÃ¼hrer antragsgemÃ¤ss Rechtsanwalt Bernhard Zollinger als unentgeltlicher Rechtsvertreter bestellt und die unentgeltliche ProzessfÃ¼hrung gewÃ¤hrt sowie der Schriftenwechsel abgeschlossen (Urk. 12).</w:t>
      </w:r>
    </w:p>
    <w:p>
      <w:r>
        <w:t>Â Â Â Â Â Â Â Â  Auf die weitern Vorbringen der Parteien und die eingereichten Unterlagen wird, soweit fÃ¼r die Entscheidfindung erforderlich, nachfolgend eingegangen.</w:t>
      </w:r>
    </w:p>
    <w:p>
      <w:r>
        <w:t>Das Gericht zieht in ErwÃ¤gung:</w:t>
      </w:r>
    </w:p>
    <w:p>
      <w:r>
        <w:t>1.Â Â Â Â Â Â  Zu prÃ¼fender Hauptstreitpunkt ist zunÃ¤chst der Anspruch des BeschwerdefÃ¼hrers auf eine hÃ¶here als die von der Beschwerdegegnerin seit Mai 1998 zugesprochene und im angefochtenen Entscheid bestÃ¤tigte halbe Invalidenrente. Die Beschwerdegegnerin erliess den angefochtenen Entscheid erneut auf der rechtlichen Grundlage einer revisionsweisen PrÃ¼fung des Rentenanspruchs, obwohl sie im Urteil vom 31. MÃ¤rz 2005 im Verfahren Nr. IV.2004.00830 auf ihre offensichtlich falsche Interpretation des Urteils vom 12. September 2000 im Verfahren Nr. IV.1998.00506 klar hingewiesen worden und unmissverstÃ¤ndlich zur PrÃ¼fung des ursprÃ¼nglichen Rentenanspruchs ab Mai 1998 verpflichtet worden war.</w:t>
      </w:r>
    </w:p>
    <w:p>
      <w:r>
        <w:t>Â Â Â Â Â Â Â Â  In der Folge ist daher zu prÃ¼fen, ob die nunmehrige medizinische Aktenlage die PrÃ¼fung des Rentenanspruchs ab Ablauf des Wartejahres (Art. 29 Abs. 1 lit. a des Bundesgesetzes Ã¼ber die Invalidenversicherung [IVG] in der bis 31. Dezember 2007 gÃ¼ltig gewesenen Fassung; vgl. auch entsprechende ErwÃ¤gungen im Urteil vom 31. MÃ¤rz 2005 im Verfahren Nr. IV.2004.00830, Urk. 11/99/4) im Mai 1998 bis zum Zeitpunkt des Erlasses des vorliegend angefochtenen Entscheides vom 13. Dezember 2007, welcher rechtsprechungsgemÃ¤ss die Grenze der richterlichen ÃberprÃ¼fungsbefugnis bildet (BGE 129 V 4 Erw. 1.2, 169 Erw. 1, 356 Erw. 1, je mit Hinweisen), zulÃ¤sst.</w:t>
      </w:r>
    </w:p>
    <w:p>
      <w:r>
        <w:rPr>
          <w:b/>
        </w:rPr>
        <w:t>E. 2</w:t>
      </w:r>
    </w:p>
    <w:p>
      <w:r>
        <w:t>2.1Â Â Â Â  Was die Rechtslage bis 31. Dezember 2002 anbelangt, kann sowohl hinsichtlich des InvaliditÃ¤sbegriffs nach aArt. 4 Abs. IVG als auch der Voraussetzungen fÃ¼r den Anspruch auf eine Invalidenrente nach aArt. 28 Abs. 1 und 2 IVG auf die diesbezÃ¼glichen ErwÃ¤gungen im Urteil vom 12. September 2000 (Erw. II.1a und b in Urk. 11/24) verwiesen werden. Ebenso ist auf die dort zitierte Rechtsprechung zur Aufgabe des Arztes oder Ãrztin und die Kriterien fÃ¼r den Beweiswert eines medizinischen Gutachtens zu verweisen (Erw. II.1c und d in Urk. 11/24).</w:t>
      </w:r>
    </w:p>
    <w:p>
      <w:r>
        <w:t>2.2.Â Â Â Â Â Â Â Â  Hinsichtlich der Rechtslage ab 1. Januar 2003 ist Folgendes zu ergÃ¤nzen:</w:t>
      </w:r>
    </w:p>
    <w:p>
      <w:r>
        <w:t>2.2.1Â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127 V 467 Erw. 1), ist der materielle Anspruch auf eine Invalidenrente fÃ¼r die Zeit bis zum 31. Dezember 2002 aufgrund der bisherigen und ab diesem Zeitpunkt nach den neuen Normen zu prÃ¼fen (Entscheid des EidgenÃ¶ssischen Versicherungsgerichtes in Sachen M. vom 5. Juli 2004, I 690/03, Erw. 1). FÃ¼r den Rentenanspruch ab dem 1. Januar 2004 sind im Weiteren die Ãnderungen des Bundesgesetzes Ã¼ber die Invalidenversicherung (IVG) und der Verordnung Ã¼ber die Invalidenversicherung (IVV), die im Zuge der 4. Revision der Invalidenversicherung in Kraft getreten sind, zu beachten.</w:t>
      </w:r>
    </w:p>
    <w:p>
      <w:r>
        <w:t>Â Â Â Â Â Â Â Â  Nachdem der angefochtene Entscheid Ende 2007 ergangen ist, gelangenÂ  die mit der 5. Revision der Invalidenversicherung ab 1. Januar 2008 in Kraft getretenen GesetzesÃ¤nderungen vorliegend noch nicht zur Anwendung.</w:t>
      </w:r>
    </w:p>
    <w:p>
      <w:r>
        <w:t>2.2.2Â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vom 1. Januar 2004 bis 31. Dezember 2007 in Kraft gestandenen Fassung).</w:t>
      </w:r>
    </w:p>
    <w:p>
      <w:r>
        <w:rPr>
          <w:b/>
        </w:rPr>
        <w:t>E. 3</w:t>
      </w:r>
    </w:p>
    <w:p>
      <w:r>
        <w:t>3.1Â Â Â Â</w:t>
      </w:r>
    </w:p>
    <w:p>
      <w:r>
        <w:t>3.1.1Â Â  Von der Beschwerdegegnerin unbestritten blieb - wie schon im ursprÃ¼nglichen Verfahren (vgl. Urk. 11/24 Erw. II.2a) -, dass der BeschwerdefÃ¼hrer seit 9. Mai 1997 in seiner angestammten TÃ¤tigkeit als Hilfsarbeiter in einer A.___ Ã¼ber keine verwertbare ArbeitsfÃ¤higkeit mehr verfÃ¼gt. GestÃ¼tzt auf das Gutachten des F.___ stellt sie sich aber weiterhin auf den Standpunkt, dass der BeschwerdefÃ¼hrer aufgrund der ihm verbliebenen RestarbeitsfÃ¤higkeit in der Lage wÃ¤re, einer dem Gesundheitszustand angepassten TÃ¤tigkeit wie derjenigen eines Wagenparkbetreuers, eines industriellen Mitarbeiters oder eines Hilfsarbeiters fÃ¼r Kartonheften/-biegen zu 50 % nachzugehen.</w:t>
      </w:r>
    </w:p>
    <w:p>
      <w:r>
        <w:t>3.1.2Â Â  Der BeschwerdefÃ¼hrer lÃ¤sst dagegen vorbringen, dass er gemÃ¤ss dem behandelnden Arzt Dr. med. H.___, Arzt fÃ¼r Allgemeine Medizin FMH, aufgrund der Dauerschmerzen auch in einer VerweisungstÃ¤tigkeit nicht mehr zu 50 % arbeitsfÃ¤hig sei. Zudem sei zu berÃ¼cksichtigen, dass er nach den langwierigen somatischen Leiden auch erhebliche psychische Probleme habe, welche vertieft hÃ¤tten abgeklÃ¤rt werden mÃ¼ssen (Urk. 1).</w:t>
      </w:r>
    </w:p>
    <w:p>
      <w:r>
        <w:t>3.2Â Â Â Â  Wie bereits im ursprÃ¼nglichen Entscheid vom 12. September 2000 ausgefÃ¼hrt (Erw. II.2b in Urk. 11/24), leidet der BeschwerdefÃ¼hrer gemÃ¤ss den medizinischen Akten seit einem Verhebetrauma Anfang 1997 an einem lumbospondylogenen Syndrom. Die bildgebenden Verfahren aus den Jahren 1997 und 1998 zeigten eine Diskushernie L4/5 dorsolateral, eine Stenose des Foramens intervertebral L4/5 links und eine ossÃ¤re Spinalkanalstenose L4/5 links (vgl. Urk. 11/2 S. 1), eine Degeneration der Bandscheiben L4/5 und L5/S1 sowie eine beginnende Spondylarthrose auf diesen zwei Niveaus (Urk. 11/13/3). Eine im Oktober 1997 durchgefÃ¼hrte Nervenwurzelblockade L5 links (vgl. Urk. 11/8/4) brachte keine wesentliche Ãnderung der vom BeschwerdefÃ¼hrer geklagten dauer- und belastungsabhÃ¤ngigen Schmerzen. Zu der im Januar 1998 von der I.___ empfohlenen Dekompression mit Luxatentfernung konnte sich der BeschwerdefÃ¼hrer nicht entscheiden (vgl. Urk. 11/13/3).</w:t>
      </w:r>
    </w:p>
    <w:p>
      <w:r>
        <w:t>Â Â Â Â Â Â Â Â  Die WÃ¼rdigung der im ursprÃ¼nglichen Verfahren Nr. IV.1998.00506 vorgelegenen medizinischen Unterlagen liess keine abschliessende Beurteilung der RestarbeitsfÃ¤higkeit zu. Zwar wurde insbesondere den Berichten der I.___ vom 27. Oktober 1997 und vom 26. Januar 1998 (Urk. 11/8/4 und 11/13/3-4) grundsÃ¤tzlich Beweiskraft fÃ¼r die Beurteilung des Gesundheitszustandes im Zeitpunkt des Erlasses der angefochtenen VerfÃ¼gung vom 7. August 1998 zugesprochen, doch fanden sich darin, abgesehen von der Feststellung, dass der BeschwerdefÃ¼hrer seit Mai 1997 als Arbeiter fÃ¼r J.___ zu 100 % arbeitsunfÃ¤hig sei, keine aktuellen Feststellungen zur ArbeitsfÃ¤higkeit. Die Sache wurde daher zur ergÃ¤nzenden AbklÃ¤rung zu Art und Mass der zumutbaren TÃ¤tigkeiten an die Beschwerdegegnerin zurÃ¼ckgewiesen (vgl. entsprechende AusfÃ¼hrungen unter Erw. II.2d in Urk. 11/24).</w:t>
      </w:r>
    </w:p>
    <w:p>
      <w:r>
        <w:t>3.3Â Â Â Â  GemÃ¤ss den hierauf eingeholten Berichten der I.___ vom 14., 27. und 28. MÃ¤rz 2001 (Urk. 11/27, 11/30/5-7, 11/30/9) zeigten sich radiologisch seit 1998 keine wesentlichen VerÃ¤nderungen. Die Diagnose lautete weiterhin auf ein lumbospondylogenes Syndrom bei dorsolateraler Diskushernie L4/5 links und skoliotischer Fehlhaltung mit massiver muskulÃ¤rer Dysbalance. Die ArbeitsfÃ¤higkeit des BeschwerdefÃ¼hrers in der angestammten TÃ¤tigkeit wurde von den zustÃ¤ndigen Ãrzten als mit 50 % beurteilt; zur ArbeitsfÃ¤higkeit in einer behinderungsangepassten TÃ¤tigkeit finden sich keine Angaben in den zitierten Berichten der I.___.</w:t>
      </w:r>
    </w:p>
    <w:p>
      <w:r>
        <w:t>Â Â Â Â Â Â Â Â  GestÃ¼tzt auf diese Angaben erging die VerfÃ¼gung vom 6. August 2001 mit der BestÃ¤tigung der bisherigen Rente unter Verneinung einer rentenrelevanten Verschlechterung (Urk. 11/35), welche von der Beschwerdegegnerin sodann in der Erkenntnis (vgl. dazu Urk. 11/43/3), dass sich weitere medizinische AbklÃ¤rungen als notwendig erwiesen, am 15. Mai 2002 wiedererwÃ¤gungsweise aufgehoben wurde.</w:t>
      </w:r>
    </w:p>
    <w:p>
      <w:r>
        <w:t>3.4Â Â Â Â  Dem von der Beschwerdegegnerin hierauf eingeholten Gutachten von Dr. E.___ vom 20. MÃ¤rz 2004 ist zu entnehmen, dass der BeschwerdefÃ¼hrer im September 2002 eine Frontalkollision mit dem Auto erlitten und sich dabei gemÃ¤ss eigenen Angaben eine Verletzung der HalswirbelsÃ¤ule zugezogen hat. Er beklagte anlÃ¤sslich der ambulanten Untersuchung vom 8. Oktober 2003 weiterhin lumbale RÃ¼ckenschmerzen mit Ausstrahlungen bis zum linken Fuss, manchmal Ruheschmerzen. Ausserdem klagte er Ã¼ber Nacken- und Kopfschmerzen sowie Kniebeschwerden beidseits. Die EinschÃ¤tzung von Dr. E.___ lautete dahingehend, dass die Beurteilung der K.___ aus dem Jahre 1998 (vgl. Urk. 11/11) durchaus noch aktuell sei. Organisch habe sich im Lauf der Jahre praktisch nichts verÃ¤ndert. Eine Wiederaufnahme der frÃ¼here TÃ¤tigkeit erscheine auch kÃ¼nftig weder sinnvoll noch mÃ¶glich. Eine Operation lehne der BeschwerdefÃ¼hrer weiterhin ab (Urk. 11/75).</w:t>
      </w:r>
    </w:p>
    <w:p>
      <w:r>
        <w:t>Â Â Â Â Â Â Â Â  Wie im Urteil vom 31. MÃ¤rz 2005 im Verfahren Nr. IV.2004.00830 ausgefÃ¼hrt, hat auch Dr. E.___ keine medizinisch-theoretische Beurteilung der RestarbeitsfÃ¤higkeit vorgenommen, sondern unter Einbezug der sozialen Situation wie auch der von ihm erkannten psychischen Problematik, "die Ausrichtung einer vollen IV-Rente" empfohlen. Das Gutachten von Dr. E.___ wurde in obigem Urteil als beweisrechtlich ungenÃ¼gend beurteilt, und der Einspracheentscheid vom 9. November 2004, in welchem nach Erlass des Gutachtens E.___ neue medizinische Befunde, welche sich erheblich auf die ArbeitsfÃ¤higkeit auswirkten und eine Verschlechtung der RestarbeitsfÃ¤higkeit zur Folge hÃ¤tten, verneint worden war (Urk. 11/93), wurde aufgehoben und die Sache wiederum an die Beschwerdegegnerin zur ergÃ¤nzenden AbklÃ¤rung zurÃ¼ckgewiesen.</w:t>
      </w:r>
    </w:p>
    <w:p>
      <w:r>
        <w:t>3.5Â Â Â Â  Den vorliegend angefochtenen Entscheid stÃ¼tzte die Beschwerdegegnerin auf das Gutachten des F.___ vom 26. Februar 2007. Der BeschwerdefÃ¼hrer wurde am 30. Januar 2007 internistisch, rheumatologisch und psychiatrisch abgeklÃ¤rt. Neben den bereits in den Akten gelegenen medizinischen Unterlagen holte Dr. med. L.___, Facharzt fÃ¼r Innere Medizin, den Austrittsbericht des M.___ vom 1. Oktober 2002 zur Hospitalisation vom 27. bis 30. September 2002 nach dem Verkehrsunfall vom 27. September 2002 und den Austrittsbericht desselben Spitals vom 30. Dezember 2005 Ã¼ber eine Hospitalisation vom 28. bis 30. Dezember 2005 aufgrund einer Synkope unklarer Genese ein (vgl. Urk. 11/105/5).</w:t>
      </w:r>
    </w:p>
    <w:p>
      <w:r>
        <w:t>Â Â Â Â Â Â Â Â  GestÃ¼tzt auf die medizinischen Akten und die Ergebnisse der interdisziplinÃ¤ren Untersuchungsbefunde stellte Dr. L.___ folgende Diagnosen:</w:t>
      </w:r>
    </w:p>
    <w:p>
      <w:r>
        <w:t>Â Â Â Â Â Â Â Â  mit Einfluss auf die ArbeitsfÃ¤higkeit:</w:t>
      </w:r>
    </w:p>
    <w:p>
      <w:r>
        <w:t>Â Â Â Â Â Â Â Â  1.Â Â Â Â Â Â Â Â  Lumbovertebrales und cervikovertebrales Schmerzsyndrom, chronifiziert Â Â Â Â Â Â Â Â  und therapieresistent mit/bei:</w:t>
      </w:r>
    </w:p>
    <w:p>
      <w:r>
        <w:t>Â Â Â Â Â Â Â Â  Â Â Â Â Â Â Â Â  - Chondrose L4 bis S1</w:t>
      </w:r>
    </w:p>
    <w:p>
      <w:r>
        <w:t>Â Â Â Â Â Â Â Â  Â Â Â Â Â Â Â Â  - mediale Diskushernie L/5 links</w:t>
      </w:r>
    </w:p>
    <w:p>
      <w:r>
        <w:t>Â Â Â Â Â Â Â Â  Â Â Â Â Â Â Â Â  - zentrale Spinalkanalstenose</w:t>
      </w:r>
    </w:p>
    <w:p>
      <w:r>
        <w:t>Â Â Â Â Â Â Â Â  Â Â Â Â Â Â Â Â  - mÃ¶gliche radikulÃ¤re Reizung L5 links</w:t>
      </w:r>
    </w:p>
    <w:p>
      <w:r>
        <w:t>Â Â Â Â Â Â Â Â  Â Â Â Â Â Â Â Â  - Status nach indirekter HWS-Distorsion am 27. September 2002</w:t>
      </w:r>
    </w:p>
    <w:p>
      <w:r>
        <w:t>Â Â Â Â Â Â Â Â  ohne Einfluss auf die ArbeitsfÃ¤higkeit:</w:t>
      </w:r>
    </w:p>
    <w:p>
      <w:r>
        <w:t>Â Â Â Â Â Â Â Â  2.Â Â Â Â Â Â Â Â  Status nach Synkopen ungeklÃ¤rter Genese (wahrscheinlich Hustensynko-Â Â Â Â Â Â Â Â  pen)</w:t>
      </w:r>
    </w:p>
    <w:p>
      <w:r>
        <w:t>Â Â Â Â Â Â Â Â  3.Â Â Â Â Â Â Â Â  Undifferenzierte Symptomausweitung mit Inkonsistenzen und bewusst-Â Â Â Â Â Â Â Â  seinsnaher Schmerzbekundung</w:t>
      </w:r>
    </w:p>
    <w:p>
      <w:r>
        <w:t>Â Â Â Â Â Â Â Â  Die Beurteilung von Dr. L.___, welche gemeinsam mit den beteiligten SpezialÃ¤rzten erarbeitet worden war, lautet zusammengefasst dahingehend, dass die internistische Untersuchung keine Befunde zu Tage gebracht habe, welche die ArbeitsfÃ¤higkeit tangieren wÃ¼rden. Bei den beschriebenen Synkopen handle es sich um kurz dauernde Bewusstlosigkeiten, welche orthostatisch bedingt seien oder auch so genannte Hustensynkopen sein kÃ¶nnten. Aus rheumatologischer Sicht handle es sich um ein chronifiziertes und therapieresistentes lumbovertebrales Schmerzsyndrom mit Chondrose L4 bis S1 und einer mediolateralen Diskushernie L4/5 mit zentraler Spinalkanalstenose. Klinisch bestehe eine Facettengelenks-fortgeleitete Missempfindung ins linke Bein bei einer mÃ¶glichen restradikulÃ¤ren Reizung L5 links. Sodann bestehe ein cervicovertebrales Schmerzsyndrom bei einem Status nach indirekter HWS-Distorsion ohne degenerative VerÃ¤nderungen an der HalswirbelsÃ¤ule. Radiologisch habe sich keine VerÃ¤nderung ergeben.</w:t>
      </w:r>
    </w:p>
    <w:p>
      <w:r>
        <w:t>Â Â Â Â Â Â Â Â  Nicht zu Ã¼bersehen sei jedoch die undifferenzierte Symptomausweitung mit Inkonsistenzen und zweifellos bewusstseinsnaher demonstrativer Schmerzbekundung. Nach 10 Jahren Arbeitsabstinenz habe sich eine mentale Dekonditionierung entwickelt, welche mit ein Grund fÃ¼r die zum Teil erheblichen Inkonsistenzen sein kÃ¶nne. Dies sei - gemÃ¤ss Dr. L.___ - jedoch ebenso invaliditÃ¤tsfremd, wie der vermutlich sekundÃ¤re Krankheitsgewinn im familiÃ¤ren Bereich.</w:t>
      </w:r>
    </w:p>
    <w:p>
      <w:r>
        <w:t>Â Â Â Â Â Â Â Â  Aufgrund der objektivierbaren Befunde bestehe jedoch eine Belastbarkeitsminderung bei den dokumentierten degenerativen VerÃ¤nderungen vor allem L4/5. Eine kÃ¶rperlich schwere Arbeit wie die angestammte sei nicht mehr zumutbar. FÃ¼r eine behinderungsangepasste, wirbelsÃ¤ulenschonende TÃ¤tigkeit mit idealerweise Wechseln zwischen sitzender und stehender Position ohne repetitive Flexions- oder Extensionsstellungen an der LumbalwirbelsÃ¤ule und ohne repetitives Gewichteheben Ã¼ber 15 kg sei aber eine hÃ¶here als die jetzige 50%ige ArbeitsunfÃ¤higkeit nicht zu begrÃ¼nden.</w:t>
      </w:r>
    </w:p>
    <w:p>
      <w:r>
        <w:t>Â Â Â Â Â Â Â Â  In der psychiatrischen Exploration hÃ¤tten sich keine psychopathologischen Symptome mit Krankheitswert gezeigt. Weder liege ein depressives Geschehen vor, noch sei eine somatoforme SchmerzstÃ¶rung zu diagnostizieren. Auch im Rahmen der psychiatrischen AbklÃ¤rung kam der Verdacht auf, dass der BeschwerdefÃ¼hrer aggraviere, wobei diese Aggravation eher im Sinne einer Verdeutlichung der Symptomatik zu verstehen sei und nicht als Simulation missdeutet werden dÃ¼rfe.</w:t>
      </w:r>
    </w:p>
    <w:p>
      <w:r>
        <w:t>Â Â Â Â Â Â Â Â  Zusammenfassend bestÃ¤tigte Dr. L.___ die sich aus der rheumatologischen Untersuchung ergebende ArbeitsfÃ¤higkeit von 50 % in einer behinderungsangepassten TÃ¤tigkeit. Aufgrund der Akten sei davon auszugehen, dass diese EinschrÃ¤nkung der ArbeitsfÃ¤higkeit seit Mai 1998 bestehe (Urk. 11/105 insbesondere S. 20 ff.).</w:t>
      </w:r>
    </w:p>
    <w:p>
      <w:r>
        <w:t>3.6Â Â Â Â  Wie Dr. med. N.___ des Regionalen Ãrztlichen Dienstes der Beschwerdegegnerin in seiner Stellungnahme vom 20. MÃ¤rz 2007 feststellte (Urk. 11/111/3), beantwortet das polydisziplinÃ¤re Gutachten des F.___ die gestellten Fragen, berÃ¼cksichtigt die geklagten Beschwerden und wurde in Kenntnis und Auseinandersetzung der Vorakten erstellt. Ausserdem stellt es die medizinischen ZusammenhÃ¤nge einleuchtend dar und die gezogenen Schlussfolgerungen werden in nachvollziehbarer Weise hergeleitet. Entgegen den Vorbringen des BeschwerdefÃ¼hrers (Urk. 1 S. 4) besteht kein Anlass zu einer weiterfÃ¼hrenden psychiatrischen AbklÃ¤rung. Die im Rahmen der Begutachtung im F.___ erhobenen psychiatrischen Untersuchungsbefunde von Dr. med. O.___ vom 30. Januar 2007 beruhen auf einer eingehenden Anamnese, der Erhebung eines vollstÃ¤ndigen und klaren Psychostatus und einer nachvollziehbaren Beurteilung. Zweifel an der beweisrechtlichen Verwertbarkeit seiner Feststellung drÃ¤ngen sich nicht auf.</w:t>
      </w:r>
    </w:p>
    <w:p>
      <w:r>
        <w:t>Â Â Â Â Â Â Â Â  Wie die Ã¼brigen beteiligten FachÃ¤rzte des F.___ erkannte auch Dr. O.___ eine aggravatorische Komponente im Sinne einer Verdeutlichung der Symptomatik. Diese vom beteiligten Rheumatologen Dr. med. P.___ als undifferenzierte Symptomausweitung diagnostizierte Komponente (Urk. 11/105/34-35) wurde in der Gesamtbeurteilung in nachvollziehbarer Weise zum Teil auf die mentale Dekonditionierung aufgrund der jahrelangen Arbeitsabstinenz, zum Teil auf psychosoziale Problematiken zurÃ¼ckgefÃ¼hrt, welche aus invalidenversicherungsrechtlicher Sicht ausser Betracht zu fallen haben (BGE 127 V 294). Hinweise auf eine allfÃ¤llige Symptomausweitung respektive eine aggravatorische Komponente fanden sich schon in den ursprÃ¼nglichen medizinischen Akten (vgl. Urk. 11/1/1, 11/8/1), doch konnten diese angesichts der damaligen Aktenlage noch nicht als erstellt betrachtet werden (vgl. Urk. 11/24 Erw. II.2d). GestÃ¼tzt auf das Gutachten des F.___ rechtfertigen sich daran nunmehr aber keine begrÃ¼ndeten Zweifel mehr.</w:t>
      </w:r>
    </w:p>
    <w:p>
      <w:r>
        <w:t>Â Â Â Â Â Â Â Â  Die wiederholten BestÃ¤tigungen einer 100%igen ArbeitsunfÃ¤higkeit durch den Hausarzt Dr. H.___ (u.a. Urk. 11/117/1-3), vermÃ¶gen die Beurteilung der RestarbeitsfÃ¤higkeit im Gutachten des F.___ nicht in Frage zu stellen, beruht letztere doch auf allseitigen und eingehenden Untersuchungen und ist im Gegensatz zu den Zeugnissen von Dr. H.___ nachvollziehbar begrÃ¼ndet. Ausserdem ist aus den Zeugnissen von Dr. H.___ nicht zu schliessen, dass sich die bescheinigte gÃ¤nzliche ArbeitsunfÃ¤higkeit auch auf behinderungsangepasste TÃ¤tigkeiten bezieht. Dass der BeschwerdefÃ¼hrer in seiner angestammten schweren kÃ¶rperlichen TÃ¤tigkeit nicht mehr arbeitsfÃ¤hig ist, blieb unbestritten und wird durch das Gutachten des F.___ erneut bestÃ¤tigt.</w:t>
      </w:r>
    </w:p>
    <w:p>
      <w:r>
        <w:t>Â Â Â Â Â Â Â Â  Nachvollziehbar erweist sich im Rahmen der Beurteilung des F.___ auch der Schluss, dass die erlittene schleudertraumatische Verletzung im September 2002 keine erhebliche VerÃ¤nderung des Gesundheitszustandes in Bezug auf ArbeitsfÃ¤higkeit zur Folge hatte und die RestarbeitsfÃ¤higkeit seit Mai 1998 im Wesentlichen unverÃ¤ndert ist. GemÃ¤ss den anamnestischen Angaben des BeschwerdefÃ¼hrers stehen die lumbalen, belastungsabhÃ¤ngigen Schmerzen mit zeitweise Missempfindungen im linken Bein weiterhin klar im Vordergrund (vgl. Urk. 11/105/32). Ausserdem beklagte er bereits wÃ¤hrend seines Aufenthalts in der K.___ vom 17. Juli bis 14. August 1997 die Ausdehnung der lumbalen Schmerzen bis cervical und in das Hinterhaupt. Auch wurden schon damals Druckdolenzen im Bereich der HWS festgestellt (Urk. 11/3/3).</w:t>
      </w:r>
    </w:p>
    <w:p>
      <w:r>
        <w:t>Â Â Â Â Â Â Â Â  Im Lichte dessen sowie der unverÃ¤nderten radiologischen Situation ist daher gestÃ¼tzt auf das Gutachten des F.___ mit Ã¼berwiegender Wahrscheinlichkeit als erstellt zu betrachten, dass der BeschwerdefÃ¼hrer spÃ¤testens seit Mai 1998 in seiner angestammten TÃ¤tigkeit zu 100 % arbeitsunfÃ¤hig ist und entsprechend der rheumatologisch bestÃ¤tigten EinschrÃ¤nkung in einer leichteren, wechselbelastenden TÃ¤tigkeit ohne repetitives Heben von Gewichten Ã¼ber 15 kg Ã¼ber eine RestarbeitsfÃ¤higkeit von 50 % verfÃ¼gt.</w:t>
      </w:r>
    </w:p>
    <w:p>
      <w:r>
        <w:rPr>
          <w:b/>
        </w:rPr>
        <w:t>E. 4</w:t>
      </w:r>
    </w:p>
    <w:p>
      <w:r>
        <w:t>4.1Â Â Â Â  Zu prÃ¼fen ist, wie sich der Gesundheitsschaden auf die ErwerbsfÃ¤higkeit des BeschwerdefÃ¼hrers auswirkt.</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4.2Â Â Â Â  Die Beschwerdegegnerin berechnete den InvaliditÃ¤tsgrad gestÃ¼tzt auf die der Teuerung bis ins Jahr 2006 angepassten EinkommensgrÃ¶ssen, welche bereits der ursprÃ¼nglichen VerfÃ¼gung vom 4. Juni 1998 (Urk. 11/19) zu Grund lagen (vgl. Urk. 11/111/3). Dabei bemass sie das Valideneinkommen von ursprÃ¼nglich Fr. 49'400.-- offensichtlich gestÃ¼tzt auf die Einkommensangaben der ehemaligen Arbeitgeberin vom 24. November 1997, entspricht diese GrÃ¶sse doch zirka dem durchschnittlichen Einkommen der Jahre 1995 und 1996 (Urk. 11/7). Das Valideneinkommen wurde denn auch beschwerdeweise nicht beanstandet. Es erweist sich unter BerÃ¼cksichtigung der tieferen Einkommenszahlen von Januar bis April 1997 (Urk. 11/7) sowie der Nominallohnentwicklung der Jahre 1997 und 1998 von 0,5 und 0,7 % (Die Volkswirtschaft 5-2004, S. 95, Tabelle B 10.2) eher als grosszÃ¼gig, doch rechtfertigt es sich angesichts der MÃ¶glichkeit allfÃ¤lliger Rundungsdifferenzen zu Gunsten des BeschwerdefÃ¼hrers darauf abzustellen.</w:t>
      </w:r>
    </w:p>
    <w:p>
      <w:r>
        <w:t>4.3Â Â Â Â</w:t>
      </w:r>
    </w:p>
    <w:p>
      <w:r>
        <w:t>4.3.1Â Â  Streitig und zu prÃ¼fen ist hingegen das hypothetische Invalideneinkommen. Die Beschwerdegegnerin berechnete dasselbe ursprÃ¼nglich anhand dreier DAP-BlÃ¤tter (vgl. Urk. 11/14), welche den Akten jedoch nicht beigelegt wurden.</w:t>
      </w:r>
    </w:p>
    <w:p>
      <w:r>
        <w:t>4.3.2Â Â  LÃ¤sst sich das Invalideneinkommen nicht konkret ermitteln, weil der Versicherte die restliche Arbeits- bzw. ErwerbsfÃ¤higkeit - obwohl zumutbar - nicht oder nicht voll ausnÃ¼tzt, Â Â Â Â Â Â Â Â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4.3.3Â Â  Da dem BeschwerdefÃ¼hrer nur HilfsarbeitertÃ¤tigkeiten offen stehen, ist die Rubrik "einfache und repetitive TÃ¤tigkeiten" heranzuziehen. Laut der Tabelle TA1 der LSE 1998 belief sich der Zentralwert bei MÃ¤nnern fÃ¼r einfache und repetitive TÃ¤tigkeiten im privaten Sektor bei einer wÃ¶chentlichen Arbeitszeit von 40 Stunden auf Fr. 4'268.--, was bei Annahme einer betriebsÃ¼blichen Arbeitszeit von wÃ¶chentlich 41,9 Stunden und einem Arbeitspensum von 50 % zu einem mÃ¶glichen Jahreseinkommen 1998 von Fr. 26'824.40 fÃ¼hrt.</w:t>
      </w:r>
    </w:p>
    <w:p>
      <w:r>
        <w:t>4.4.4</w:t>
      </w:r>
    </w:p>
    <w:p>
      <w:r>
        <w:t>4.4.4.1Â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4.4.4.2Â Â Â Â Â Â Â Â  Der BeschwerdefÃ¼hrer ist auf dem Arbeitsmarkt in Konkurrenz mit einem Mitbewerber ohne EinschrÃ¤nkungen dadurch benachteiligt, dass er auf leichte, wechselbelastende TÃ¤tigkeit angewiesen ist, wobei die GewichtsbeschrÃ¤nkung von 15 kg fÃ¼r repetitive Arbeiten eine mittelschwere TÃ¤tigkeit zulÃ¤sst. Unter zusÃ¤tzlicher BerÃ¼cksichtigung der Ã¼brigen Kriterien, wie des Umstandes, dass der BeschwerdefÃ¼hrer nur noch teilzeitlich tÃ¤tig sein kann und sich dies bei MÃ¤nnern erfahrungsgemÃ¤ss lohnverringernd auswirkt (vgl. LSE 2002 S. 28 Tabelle 8), ihm aber dennoch auch bei diesem Pensum noch eine breite Palette von ArbeitsmÃ¶glichkeiten offen steht, rechtfertigt sich vorliegend ein Abzug vom standardisierten Tabellenlohn von 15 %. Dies fÃ¼hrt zu einem hypothetischen Invalideneinkommen fÃ¼r das Jahr 1998 von Fr. 22'800.75.</w:t>
      </w:r>
    </w:p>
    <w:p>
      <w:r>
        <w:t>Â Â Â Â Â Â Â Â  Der Vergleich des Valideneinkommens von Fr. Fr. 49'400.-- mit dem Invalideneinkommen von Fr. 22'800.75 ergibt eine Einbusse von Fr. 26'599.25 und damit den von der Beschwerdegegnerin errechneten InvaliditÃ¤tsgrad von 54 % ab Mai 1998, der seither gleich geblieben ist.</w:t>
      </w:r>
    </w:p>
    <w:p>
      <w:r>
        <w:t>Â Â Â Â Â Â Â Â  Die Ausrichtung der halben Invalidenrente seit Mai 1998 erweist sich angesichts dessen als zutreffend, weshalb das Begehren um Ausrichtung einer ganzen Invalidenrente abzuweisen ist.</w:t>
      </w:r>
    </w:p>
    <w:p>
      <w:r>
        <w:t>5.Â Â Â Â Â Â</w:t>
      </w:r>
    </w:p>
    <w:p>
      <w:r>
        <w:t>5.1Â Â Â Â  Soweit der BeschwerdefÃ¼hrer eventualiter nebst Arbeitsvermittlung die Zusprechung anderer beruflicher Eingliederungsmassnahmen verlangt, wird der Antrag mit keinem Wort begrÃ¼ndet (Urk. 1 S. 2 und 4), weshalb auf die Verwaltungsgerichtsbeschwerde insoweit nicht einzutreten ist (BGE 123 V 336 Erw. 1a mit Hinweisen).</w:t>
      </w:r>
    </w:p>
    <w:p>
      <w:r>
        <w:t>Â Â Â Â Â Â Â Â  Zum Eventualbegehren betreffend den Anspruch auf Arbeitsvermittlung (Art. 18 Abs. 1 IVG) hat die Beschwerdegegnerin weder vernehmlassungsweise (Urk. 10) noch im angefochtenen Entscheid (Urk. 2) Stellung bezogen, wozu sie aufgrund der EinwÃ¤nde des BeschwerdefÃ¼hrers im Vorbescheidverfahren (vgl. Urk. 11/113/2) gehalten gewesen wÃ¤re (vgl. auch entsprechende AusfÃ¼hrungen im Urteil vom 31. MÃ¤rz 2005 im Verfahren Nr. IV.2004.00830 in Sachen der Parteien, Urk. 11/99/6-7). Der Anspruch auf Arbeitsvermittlung ist jedoch grundsÃ¤tzlich nicht Gegenstand des angefochtenen Entscheids.</w:t>
      </w:r>
    </w:p>
    <w:p>
      <w:r>
        <w:t>5.2Â Â Â Â  Nach der Rechtsprechung des EidgenÃ¶ssischen Versicherungsgerichts kann das verwaltungsgerichtliche Verfahren aus prozessÃ¶konomischen GrÃ¼nden auf eine ausserhalb des Anfechtungsgegenstandes, d.h. ausserhalb des durch die VerfÃ¼gung bzw.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w:t>
      </w:r>
    </w:p>
    <w:p>
      <w:r>
        <w:t>5.3Â Â Â Â Â Â Â Â  Vorliegend rechtfertigt sich, insbesondere auch unter BerÃ¼cksichtigung der nunmehr zehnjÃ¤hrigen Dauer des Verfahrens, die Ausdehnung des vorliegenden Verfahrens unter prozessÃ¶konomischen Gesichtspunkten. Die Verwaltung verneinte mit Vorbescheid vom 17. August 2007 ausdrÃ¼cklich einen Anspruch auf Arbeitsvermittlung mit der BegrÃ¼ndung, dass eine Arbeitsvermittlung aktuell aufgrund der mangelnden Motivation nicht mÃ¶glich sei (Urk. 11/109). Sie verneinte damit die auch im Rahmen von Art. 18 Abs. 1 IVG vorausgesetzte subjektive EingliederungsfÃ¤higkeit (vgl. AHI 2002 S. 108). Diese Argumentation findet BestÃ¤tigung in den im Gutachten des F.___ vom 26. Februar 2007 wiedergegebenen anamnestischen Angaben des BeschwerdefÃ¼hrers, wonach an eine berufliche TÃ¤tigkeit nicht zu denken sei (Urk. 11/105 S. 6). Entgegen seinen beschwerdeweisen Darlegungen im Verfahren Nr. IV.2004.00830 (vgl. Urk. 11/99/7) sind denn auch weder den Akten noch den Vorbringen des BeschwerdefÃ¼hrers Anhaltspunkte dafÃ¼r zu entnehmen, dass er, nachdem er von Dr. L.___ des F.___ im Februar 2007 in einer behinderungsangepassten TÃ¤tigkeit zu 50 % arbeitsfÃ¤hig geschrieben worden war, seine Eingliederungsbereitschaft in irgendeiner Form signalisiert hÃ¤tte.</w:t>
      </w:r>
    </w:p>
    <w:p>
      <w:r>
        <w:t>Â Â Â Â Â Â Â Â  Damit kann offen bleiben, ob - wie vom BeschwerdefÃ¼hrer geltend gemacht (Urk. 1 S. 4) - die leistungsspezifische InvaliditÃ¤t fÃ¼r den Anspruch auf Arbeitsvermittlung vorliegt, mithin, ob seine Behinderung Probleme bei der in einem umfassenden Sinne verstandenen Stellensuche verursacht (BGE 116 V 81 Erw. 6a mit Hinweis; AHI 2003 S. 268 ff.).</w:t>
      </w:r>
    </w:p>
    <w:p>
      <w:r>
        <w:t>Â Â Â Â Â Â Â Â  Die Beschwerde ist auch im Eventualantrag und damit vollumfÃ¤nglich abzuweisen.</w:t>
      </w:r>
    </w:p>
    <w:p>
      <w:r>
        <w:t>6.Â Â Â Â Â Â  Der unentgeltliche Rechtsbeistand des BeschwerdefÃ¼hrers ist nach Einsicht in die Kostennote vom 17. Juni 2008 bei einem Aufwand von 8 Stunden 25 Minuten und Barauslagen von Fr. 81.30 (vgl. Urk. 13) und beim praxisgemÃ¤ssen Stundenansatz von Fr. 200.-- (zuzÃ¼glich Mehrwertsteuer) mit Fr. 1'811.25 (Honorar und Auslagenersatz inkl. Mehrwertsteuer) aus der Gerichtskasse zu entschÃ¤digen.</w:t>
      </w:r>
    </w:p>
    <w:p>
      <w:r>
        <w:t>Â Â Â Â Â Â Â Â  Â</w:t>
      </w:r>
    </w:p>
    <w:p>
      <w:r>
        <w:t>Das Gericht erkennt:</w:t>
      </w:r>
    </w:p>
    <w:p>
      <w:r>
        <w:t>1.Â Â Â Â Â Â Â Â  Die Beschwerde wird abgewiesen, soweit auf sie eingetreten wird.</w:t>
      </w:r>
    </w:p>
    <w:p>
      <w:r>
        <w:t>2.Â Â Â Â Â Â Â Â  Die Gerichtskosten von Fr. 1'000.-- werden dem BeschwerdefÃ¼hrer auferlegt, jedoch zufolge GewÃ¤hrung der unentgeltlichen ProzessfÃ¼hrung einstweilen auf die Gerichtskasse genommen.</w:t>
      </w:r>
    </w:p>
    <w:p>
      <w:r>
        <w:t>3. Â Â Â Â Â Â Â Der unentgeltliche Rechtsvertreter des BeschwerdefÃ¼hrers, Rechtsanwalt Bernhard Zollinger, ZÃ¼rich, wird mit Fr. 1'811.25 Â (inkl. Barauslagen und Mehrwertsteuer) aus der Gerichtskasse entschÃ¤digt. Der BeschwerdefÃ¼hrer wird auf Â§ 92 ZPO hingewiesen.</w:t>
      </w:r>
    </w:p>
    <w:p>
      <w:r>
        <w:t>4.Â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