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IV.2007.00826 vom 9. März 2009</w:t>
      </w:r>
    </w:p>
    <w:p>
      <w:r>
        <w:t>ZH Sozialversicherungsgericht, 2009-03-09, DE</w:t>
      </w:r>
    </w:p>
    <w:p>
      <w:r>
        <w:rPr>
          <w:b/>
        </w:rPr>
        <w:t xml:space="preserve">Quelle: </w:t>
      </w:r>
      <w:r>
        <w:t>https://mcp.opencaselaw.ch/entscheid/zh_sozialversicherungsgericht_IV.2007.00826</w:t>
      </w:r>
    </w:p>
    <w:p>
      <w:r>
        <w:t>FR: ZH_SOZIALVERSICHERUNGSGERICHT IV.2007.00826 du 9 mars 2009</w:t>
      </w:r>
    </w:p>
    <w:p>
      <w:r>
        <w:t>IT: ZH_SOZIALVERSICHERUNGSGERICHT IV.2007.00826 del 9 marzo 2009</w:t>
      </w:r>
    </w:p>
    <w:p>
      <w:pPr>
        <w:pStyle w:val="Heading2"/>
      </w:pPr>
      <w:r>
        <w:t>Erwägungen</w:t>
      </w:r>
    </w:p>
    <w:p>
      <w:r>
        <w:rPr>
          <w:b/>
        </w:rPr>
        <w:t>E. 2</w:t>
      </w:r>
    </w:p>
    <w:p>
      <w:r>
        <w:t>/</w:t>
      </w:r>
    </w:p>
    <w:p>
      <w:r>
        <w:rPr>
          <w:b/>
        </w:rPr>
        <w:t>E. 3</w:t>
      </w:r>
    </w:p>
    <w:p>
      <w:r>
        <w:t>3.1Â Â Â Â  Streitig und zu prÃ¼fen ist, ob die Beschwerdegegnerin zu Recht die bisherige ganze Rente per 1. Juli 2007 auf eine halbe Rente herabgesetzt hat.</w:t>
      </w:r>
    </w:p>
    <w:p>
      <w:r>
        <w:t>3.2Â Â Â Â  Die Beschwerdegegnerin macht geltend, gemÃ¤ss ihren AbklÃ¤rungen kÃ¶nnte der BeschwerdefÃ¼hrer ohne gesundheitliche BeeintrÃ¤chtigung in seiner angestammten TÃ¤tigkeit als Metalldeckenmonteur ein Jahreseinkommen von Fr. 86'538.-- erzielen. Eine der Behinderung angepasste, sehr leichte TÃ¤tigkeit sei ihm aus Ã¤rztlicher Sicht in vollem Umfang zumutbar, wobei er nach Erhebung des Bundesamtes fÃ¼r Statistik und unter BerÃ¼cksichtigung eines invaliditÃ¤tsbedingten Leistungsabzuges von 25 % ein durchschnittliches Einkommen von Fr. 43'373.-- pro Jahr erzielen kÃ¶nnte, was eine Erwerbseinbusse von Fr. 43'165.-- resp. ein InvaliditÃ¤tsgrad von 50 % ergebe (Urk. 2).</w:t>
      </w:r>
    </w:p>
    <w:p>
      <w:r>
        <w:t>3.3Â Â Â Â  Der BeschwerdefÃ¼hrer bringt dagegen vor, die Herabsetzung der bisherigen ganzen Rente auf eine halbe Rente sei nur bei erheblicher VerÃ¤nderung des InvaliditÃ¤tsgrades mÃ¶glich. Im Feststellungsblatt vom 17. Mai 2000 sei die Beschwerdegegnerin zum Schluss gekommen, dass eine 50%ige ArbeitsfÃ¤higkeit fÃ¼r sehr leichte TÃ¤tigkeiten bestehe. Auf dieser Grundlage sei die damalige Berentung mit einer ganzen IV-Rente gemÃ¤ss VerfÃ¼gung vom 5. Dezember 2000 erfolgt, welche im Jahre 2003 revisionsweise bestÃ¤tigt worden sei (Urk. 1 Seite 7). Die Beschwerdegegnerin habe nachzuweisen, inwiefern seit dem Jahr 2003 eine erhebliche Verbesserung der ArbeitsfÃ¤higkeit eingetreten sei. Indessen liege kein einziger entsprechender Beleg vor. Es sei nirgends erstellt, dass dem BeschwerdefÃ¼hrer eine der Behinderung angepasste, sehr leichte TÃ¤tigkeit in vollem Umfang zumutbar sei. Auf das Gutachten der Klinik O.___ dÃ¼rfe nicht abgestellt werden, da dieses lediglich zu den Unfallfolgen Stellung nehme (Urk. 1 Seiten 8, 9 und 13). Vielmehr sei auf die von Y.___ in seinem Bericht an die Beschwerdegegnerin vom 15. Dezember 2006 vorgenommene EinschÃ¤tzung abzustellen, welche in etwa den Angaben im Feststellungsblatt der Beschwerdegegnerin vom 17. Mai 2000 entspreche (Urk. 1 Seite 10).</w:t>
      </w:r>
    </w:p>
    <w:p>
      <w:r>
        <w:rPr>
          <w:b/>
        </w:rPr>
        <w:t>E. 4</w:t>
      </w:r>
    </w:p>
    <w:p>
      <w:r>
        <w:t>4.1Â Â Â Â</w:t>
      </w:r>
    </w:p>
    <w:p>
      <w:r>
        <w:t>4.1.1Â Â  Vorab stellt sich die Frage nach der fÃ¼r die Beurteilung einer anspruchserheblichen Ãnderung des InvaliditÃ¤tsgrades (vgl. ErwÃ¤gung 2.3) massgeblichen zeitlichen Vergleichsbasis.</w:t>
      </w:r>
    </w:p>
    <w:p>
      <w:r>
        <w:t>4.1.2Â Â  Dazu ist zu bemerken, dass das EidgenÃ¶ssische Versicherungsgericht in BGE 133 V 108 ff. in Ãnderung der bisherigen Rechtsprechung, wonach RevisionsverfÃ¼gungen, welche die ursprÃ¼ngliche RentenverfÃ¼gung bloss bestÃ¤tigen, in zeitlicher Hinsicht fÃ¼r die Glaubhaftmachung eines Revisionsgrundes unbeachtlich sind (BGE 109 V 265), erkannt hat, wie bei der Neuanmeldung (BGE 130 V 71) bilde auch bei der Rentenrevision (auf Gesuch hin oder von Amtes wegen) die letzte rechtskrÃ¤ftige VerfÃ¼gung, welche auf einer materiellen PrÃ¼fung des Rentenanspruches mit rechtskonformer SachverhaltsabklÃ¤rung, BeweiswÃ¼rdigung und DurchfÃ¼hrung eines Einkommensvergleiches (bei Anhaltspunkten fÃ¼r eine Ãnderung in den erwerblichen Auswirkungen des Gesundheitszustandes) beruhe, zeitlicher Ausgangspunkt fÃ¼r die Beurteilung der Frage, ob eine rechtserhebliche Ãnderung in den tatsÃ¤chlichen VerhÃ¤ltnissen eingetreten sei (BGE 133 V 108 Erw. 5.3 und 5.4).</w:t>
      </w:r>
    </w:p>
    <w:p>
      <w:r>
        <w:t>4.1.3Â Â  Wie eingangs erwÃ¤hnt, sprach die Beschwerdegegnerin dem BeschwerdefÃ¼hrer, ausgehend von einem InvaliditÃ¤tsgrad von 59 %, mit VerfÃ¼gung vom 17. November 1998 rÃ¼ckwirkend ab 1. August 1995 eine halbe Rente zu (Urk. 9/2). Seither ergingen die VerfÃ¼gung der Beschwerdegegnerin vom 5. Dezember 2000, womit dem BeschwerdefÃ¼hrer, ausgehend von einem InvaliditÃ¤tsgrad von 70 %, mit Wirkung ab 1. Juni 1999 eine ganze Rente zugesprochen wurde (Urk. 9/17), sowie deren Mitteilung vom 19. November 2003, wonach bei der ÃberprÃ¼fung des InvaliditÃ¤tsgrades keine Ãnderung festgestellt worden sei, welche sich auf die bisherige Invalidenrente auswirke (Urk. 9/28).</w:t>
      </w:r>
    </w:p>
    <w:p>
      <w:r>
        <w:t>4.1.4Â Â  Die - blosse - Mitteilung vom 19. November 2003 (Urk. 9/28) erweist sich nach dem Gesagten in zeitlicher Hinsicht als unbeachtlich. Zeitlicher Referenzpunkt fÃ¼r die PrÃ¼fung einer anspruchsrelevanten VerÃ¤nderung bildet somit die VerfÃ¼gung vom 5. Dezember 2000 (Urk. 9/17). DemgemÃ¤ss ist zu prÃ¼fen, ob sich seit dieser VerfÃ¼gung bis zur VerfÃ¼gung vom 4. Mai 2007 (Urk. 2) der massgebliche medizinische und/oder wirtschaftliche Sachverhalt in einer fÃ¼r den Rentenanspruch erheblichen Weise geÃ¤ndert hat.</w:t>
      </w:r>
    </w:p>
    <w:p>
      <w:r>
        <w:rPr>
          <w:b/>
        </w:rPr>
        <w:t>E. 4.2</w:t>
      </w:r>
    </w:p>
    <w:p>
      <w:r>
        <w:t>4.2.1Â Â  Massgebend fÃ¼r die Beurteilung des Gesundheitszustandes des BeschwerdefÃ¼hrers im Zeitpunkt der VerfÃ¼gung vom 5. Dezember 2000 waren das - von der SUVA - eingeholte Gutachten der Klinik O.___ vom 3. Januar 2000 (Urk. 9/38/3-16) sowie der Bericht der Klinik S.___ vom 7. MÃ¤rz 2000 (Urk. 9/37/128-135; vgl. Urk. 9/7/2-3 und Urk. 8 Seite 2).</w:t>
      </w:r>
    </w:p>
    <w:p>
      <w:r>
        <w:t>4.2.2Â Â  D.___ und E.___ von der Klinik O.___, beide FMH Neurologie, erhoben im Gutachten vom 3. Januar 2000 einen Status nach zweimaligem indirektem HalswirbelsÃ¤ulen- und LendenwirbelsÃ¤ulen-Trauma nach Auffahrunfall vom 21. September 1994 und 4. MÃ¤rz 1999, einen Verdacht auf eine die Symptomatik relevant beeinflussende SchmerzverarbeitungsstÃ¶rung, ein chronifiziertes, belastungsabhÃ¤ngig zunehmendes Zervikalsyndrom, ein chronifiziertes, belastungsabhÃ¤ngig zunehmendes Lumbovertebralsyndrom sowie ein vor dem Erstereignis vom 21. September 1994 anamnestisch bestÃ¤tigtes rezidivierendes Lumbovertebralsyndrom (Urk. 9/38/12). In der im Rahmen des Gutachtens durchgefÃ¼hrten medizinischen Untersuchung habe sich neurologisch ein unauffÃ¤lliger Befund gezeigt. Zu bemerken gelte jedoch eine Diskrepanz im Bild zwischen der aktiven und passiven BeweglichkeitsprÃ¼fung im Sinne einer klinischen Aggravationstendenz. Die konventionell radiologischen wie auch Magnetresonanz-Aufnahmen der Hals- sowie der LendenwirbelsÃ¤ule zeigten das Bild von beginnenden degenerativen VerÃ¤nderungen der Hals- und LendenwirbelsÃ¤ule, welche insgesamt als altersentsprechend beurteilt werden kÃ¶nnten. Die Verlaufsaufnahmen 1994 bis 1999 zeigten ein stationÃ¤res Bild ohne wesentliche BefundsverÃ¤nderungen. Die neuropsychologische Beurteilung sei normal ausgefallen. Ein psychiatrisches Gutachten habe eine emotional instabile PersÃ¶nlichkeit ohne weitere psychische Krankheitssymptome mit diesbezÃ¼glich keiner EinschrÃ¤nkung der ArbeitsfÃ¤higkeit gezeigt (Urk. 9/38/13). Als Deckenmonteur sei der BeschwerdefÃ¼hrer zu 100 % arbeitsunfÃ¤hig, dies seit dem Unfallereignis vom 21. September 1994. Eine 100%ige ArbeitsunfÃ¤higkeit bestehe ihrer Ansicht nach fÃ¼r schwere kÃ¶rperliche Arbeit wie das Tragen von schweren Lasten sowie Ãberkopfarbeiten und TÃ¤tigkeiten mit repetitiver, kÃ¶rperlich stark beanspruchender Arbeit ohne MÃ¶glichkeit von regelmÃ¤ssigen PositionsÃ¤nderungen. FÃ¼r leichtere TÃ¤tigkeiten (BÃ¼ro, Archiv, Lager etc.) bestehe zur Zeit noch eine eingeschrÃ¤nkte ArbeitsfÃ¤higkeit. Sie wÃ¼rden empfehlen: Beginn mit 50%iger ArbeitsfÃ¤higkeit fÃ¼r leichte Arbeiten wie beschrieben sowie in der Folge langsame, verstÃ¤ndnisvolle Steigerung in 10-20 % - Schritten mit Konsolidierungsphasen (Urk. 9/38/14-15).</w:t>
      </w:r>
    </w:p>
    <w:p>
      <w:r>
        <w:t>4.2.3Â Â  F.___ und G.___ von der Klinik S.___, in welcher sich der BeschwerdefÃ¼hrer vom 24. Januar bis 28. Februar 2000 aufgehalten hatte, diagnostizierten ein chronifiziertes, wechselnd ausgeprÃ¤gtes Panvertebralsyndrom bei/mit leichter Fehlform und Fehlhaltung der WirbelsÃ¤ule (muskulÃ¤re Insuffizienz, Dekonditionierung, thorako-lumbale Streckhaltung), Status nach Hals- und LendenwirbelsÃ¤ulen-Distorsionstrauma am 21. September 1994 und 4. MÃ¤rz 1999, leichten altersentsprechenden degenerativen VerÃ¤nderungen sowie funktioneller Ãberlagerung (intermittierende Gegeninnervation, unauffÃ¤llige Spontanbewegungen, positive Waddellzeichen, verminderte SelbsteinschÃ¤tzung der kÃ¶rperlichen LeistungsfÃ¤higkeit) und anamnestisch eine emotional instabile PersÃ¶nlichkeit (Urk. 9/37/128). FÃ¼r eine leichte, wechselbelastende TÃ¤tigkeit ohne repetitives Heben von Gewichten Ã¼ber 5-10 Kilogramm und ohne hÃ¤ufige Ãberkopf-Arbeiten erachteten sie eine 50%ige ArbeitsfÃ¤higkeit ab 21. Februar 2000 als zumutbar mit Steigerung auf 75 % ab 1. MÃ¤rz 2000 sowie auf 100 % ab 13. MÃ¤rz 2003 (Urk. 9/37/130).</w:t>
      </w:r>
    </w:p>
    <w:p>
      <w:r>
        <w:t>4.3Â Â Â Â</w:t>
      </w:r>
    </w:p>
    <w:p>
      <w:r>
        <w:t>4.3.1Â Â  Im Rahmen des vorliegenden Revisionsverfahrens holte die Beschwerdegegnerin die Verlaufsberichte von Y.___ vom 2. September 2005 (Urk. 9/34/3-4) und vom 15. Dezember 2006 (Urk. 9/48/5-6) sowie den Bericht von B.___ vom 5. April 2007 (Urk. 9/65/7) ein.</w:t>
      </w:r>
    </w:p>
    <w:p>
      <w:r>
        <w:t>4.3.2Â Â  Y.___ verwies in seinem Bericht an die Beschwerdegegnerin vom 2. September 2005 auf sein Schreiben an den Rechtsvertreter des BeschwerdefÃ¼hrers vom 29. August 2005 (Urk. 9/34/5) sowie auf das neurologische Gutachten der Klinik O.___ vom 11. Oktober 2004 (Urk. 9/34/9-26).</w:t>
      </w:r>
    </w:p>
    <w:p>
      <w:r>
        <w:t>Â Â Â Â Â Â Â Â  Im genannten Schreiben vom 29. August 2005 fÃ¼hrte Y.___ aus, nach einem Akzelerationstrauma 1994 und erneut 1999 bestehe beim BeschwerdefÃ¼hrer ein generalisiertes fibromyalgie-artiges Schmerzsyndrom, welches zu einer vollstÃ¤ndigen ArbeitsunfÃ¤higkeit im angestammten Beruf als Deckenmonteur gefÃ¼hrt habe. Aufgrund der sehr zahlreichen Konsultationen des BeschwerdefÃ¼hrers bei ihm in den letzten Jahren habe er feststellen mÃ¼ssen, dass bei diesem ein nicht zuletzt auch versicherungsmedizinisch induzierter chronifizierter Endzustand bei massivster sekundÃ¤rer Symptomausweitung und chronischem Zerviko-Thorako-Lumbo-Vertebralsyndrom vorliege. Er sei Ã¼berzeugt, dass es keinen Sinn mache, auf theoretischer Basis bei diesem Patienten jetzt eine auf rein organischen Befunden basierende theoretische ArbeitsfÃ¤higkeit postulieren zu wollen. Der Zug sei seines Erachtens definitiv abgefahren (Urk. 9/34/5).</w:t>
      </w:r>
    </w:p>
    <w:p>
      <w:r>
        <w:t>Â Â Â Â Â Â Â Â  In seinem Bericht an die Beschwerdegegnerin vom 15. Dezember 2006 hielt Y.___ fest, Hauptursache fÃ¼r die eingeschrÃ¤nkte aktuelle ArbeitsfÃ¤higkeit seien, wie anlÃ¤sslich der frÃ¼heren Untersuchungen, die chronischen RÃ¼ckenschmerzen und die generalisierte SchmerzrezeptionsstÃ¶rung. Der Gesundheitszustand des BeschwerdefÃ¼hrers sei stationÃ¤r. In BerÃ¼cksichtigung sÃ¤mtlicher hier involvierter Faktoren und auch der zeitlichen Dauer des Beschwerdebildes Rechnung tragend, mÃ¼sse mehr auf theoretischer Basis eine allfÃ¤llige RestarbeitsfÃ¤higkeit von maximal 50 % in einem dann optimal angepassten TÃ¤tigkeitsgebiet postuliert werden. FÃ¼r eine eingehendere Beurteilung mÃ¼sste sicher auch ein psychiatrisches Gutachten erstellt werden. Im Ãbrigen verwies er auf die Berichte von B.___ vom 18. September 2006 und von der Klinik T.___ vom 28. September 2006 sowie - wiederum - auf das Gutachten der Klinik O.___ vom 11. Oktober 2004 (Urk. 9/48/5-6).</w:t>
      </w:r>
    </w:p>
    <w:p>
      <w:r>
        <w:t>4.3.3Â Â  E.___ von der Klinik O.___ fÃ¼hrte im neurologischen Gutachten vom 11. Oktober 2004 unter dem Titel "Diagnosen" ein chronifiziertes Schmerzsyndrom, belastungsabhÃ¤ngig zunehmend zervikal (hochzervikal mit bei Zunahme auch Augendruck und Verschwommensehen, zervico-thorakal rechts mehr als links mit myofaszialer brachialer Ausweitung insbesondere in den rechten Arm) und lumbal (im Hintergrund im Vergleich zu Zervikalsyndrom) mit seltener panvertebraler Ausbreitung, einen Status nach zwei AuffahrunfÃ¤llen von hinten am 21. September 1994 und 4. MÃ¤rz 1999 mit indirektem Hals- und LendenwirbelsÃ¤ulentrauma sowie (vor dem ersten Ereignis) ein rezidivierendes Lumbovertebralsyndrom (Urk. 9/34/20). Bei rein somatischer Betrachtungsweise sei die aktuelle Symptomatik nur noch mÃ¶glich unfallbedingt und zwar bezogen auf den ersten Unfall vom 21. September 1994 sowie auch den zweiten Â Unfall vom 4. MÃ¤rz 1999. Von einem zu vermutenden Status quo sine kÃ¶nne lumbal ausgegangen werden, wobei auch die lumbale Situation, aber insbesondere zervikale Situation rein somatisch nicht erklÃ¤rt sei. DiesbezÃ¼glich mÃ¼sse noch auf eine psychosomatische/neuropsychiatrische Beurteilung abgestellt werden. Er vermute mit allem Nachdruck, dass die aktuelle Situation, ganz initial durch die UnfÃ¤lle ausgelÃ¶st und vorÃ¼bergehend verstÃ¤rkt, mit einer Situations- und SchmerzverarbeitungsstÃ¶rung, insbesondere gekoppelt mit einer ungÃ¼nstigen AngststÃ¶rung, erklÃ¤rt werden kÃ¶nne (Urk. 9/34/23-24). Die Frage nach der zumutbaren Arbeitszeit pro Tag oder leistungsmÃ¤ssigen EinschrÃ¤nkung in Prozenten sei nicht beantwortbar, weil zu viele Faktoren, die zusammengefasst eine leistungsmÃ¤ssige EinschrÃ¤nkung in Prozenten ergeben wÃ¼rden, nur teilweise geschÃ¤tzt werden kÃ¶nnten, insbesondere auch der hohe, entscheidende Anteil der psychischen, psychosomatischen Verfassung und der "definitiven" aktuellen Organisation der Arbeit und AktivitÃ¤ten (Urk. 9/34/25).</w:t>
      </w:r>
    </w:p>
    <w:p>
      <w:r>
        <w:t>4.3.4Â Â  B.___ erhob im genannten Bericht vom 18. September 2006 im Wesentlichen eine valvulÃ¤re und hypertensive Herzkrankheit bei/mit (mittel)schwerer Aorteninsuffizienz bei partiell verkalkter Aortenklappe, exzentrischer Hypertrophie bei intakter KontraktilitÃ¤t der linken Kammer, minimer Mitralinsuffizienz, Vorhofdilatation und normalem Pulmonaldruck. Klinisch und echokardiographisch zeigten sich unverÃ¤ndert eine mittelschwere Aorteninsuffizienz bei partiell verkalkter, bikuspider Aortenklappe ohne relevante Begleitstenose sowie eine exzentrische Hypertrophie der allseits krÃ¤ftig kontrahierenden linken Herzkammer. Das ergÃ¤nzend durchgefÃ¼hrte Ruhe- und Belastungs-EKG sei, bis auf die Zeichen der Linksherzbelastung, unauffÃ¤llig und ohne Hinweise fÃ¼r eine prognostisch relevante kardiale Durchblutungs- oder RhythmusstÃ¶rung (Urk. 9/48/7).</w:t>
      </w:r>
    </w:p>
    <w:p>
      <w:r>
        <w:t>Â Â Â Â Â Â Â Â  Im Bericht an die Beschwerdegegnerin vom 5. April 2007 verwies B.___ auf seine Berichte an Y.___ vom 8. November 2005 (Urk. 9/65/10) und 18. September 2006 (Urk. 9/48/7) und hielt fest, dass aufgrund der darin enthaltenen Befunde die ArbeitsfÃ¤higkeit des BeschwerdefÃ¼hrers aus rein kardialer Sicht hÃ¶chstens fÃ¼r kÃ¶rperlich schwere Arbeiten (Gewichte Ã¼ber 20 Kilogramm) eingeschrÃ¤nkt sei. FÃ¼r eine anderweitige ArbeitsunfÃ¤higkeit mÃ¼sse eine rheumatologische und allenfalls eine MEDAS-AbklÃ¤rung erwogen werden, nachdem der Hausarzt, Y.___, seine Praxis zwischenzeitlich aufgegeben habe (Urk. 3/5).</w:t>
      </w:r>
    </w:p>
    <w:p>
      <w:r>
        <w:t>4.3.5Â Â  Im Bericht der Klinik T.___ an Y.___ vom 28. September 2006 betreffend das gleichentags durchgefÃ¼hrte MRI der LendenwirbelsÃ¤ule wurde festgehalten, dass eine deutliche Segmentdegeneration L4/5 mit etwas exzentrisch breitbasig am Bandscheibenunterrand rechts ausgeweiteter Bandscheibe bestehe. Diesen Befund kÃ¶nne man als Diskushernie bezeichnen. Der Befund erreiche rechts die L5-Nervenwurzeltasche, welche hÃ¶chstwahrscheinlich hierbei irritiert werde. Im Weiteren liege eine leichtere Segmentdegeneration L5/S1 mit breitbasiger Diskushernie des rechten Bandscheibenhinterrandes und leichter Dorsalverlagerung der rechten S1-Wurzel vor (Urk. 9/48/11-12).</w:t>
      </w:r>
    </w:p>
    <w:p>
      <w:r>
        <w:t>4.3.6Â Â  In den Akten liegt im Weiteren das von der SUVA eingeholte psychiatrische Gutachten von C.___ vom 27. Juni 2005 (Urk. 9/37/139-142).</w:t>
      </w:r>
    </w:p>
    <w:p>
      <w:r>
        <w:t>Â Â Â Â Â Â Â Â  C.___ fÃ¼hrte darin aus, in diagnostischer Hinsicht liege beim BeschwerdefÃ¼hrer zum gegenwÃ¤rtigen Zeitpunkt keine psychiatrische Erkrankung vor (Urk. 9/37/140). Differenzialdiagnostisch wÃ¤re bei ihm Ã¤usserstenfalls noch an eine anhaltende somatoforme SchmerzstÃ¶rung (ICD-10 F 45.4) zu denken. Nach seiner diagnostischen EinschÃ¤tzung reiche die SymptomausprÃ¤gung jedoch nicht aus, um ein solches Krankheitsbild zu diagnostizieren. Der BeschwerdefÃ¼hrer sei insgesamt zu robust und selbstbewusst, was den Umgang mit Schmerzen anbelange. Da er sich insgesamt mit den Restbeschwerden arrangiert habe, komme ihnen wenigstens zum gegenwÃ¤rtigen Zeitpunkt aus psychiatrischer Sicht keine diagnostische Bedeutung zu. Aus therapeutischer Sicht sehe er keine Veranlassung, beim BeschwerdefÃ¼hrer eine psychiatrische oder psychotherapeutische Behandlung zu empfehlen. Die LeistungsfÃ¤higkeit des BeschwerdefÃ¼hrers sei aus psychiatrischer Sicht als vollstÃ¤ndig erhalten einzustufen (Urk. 9/37/140-142).</w:t>
      </w:r>
    </w:p>
    <w:p>
      <w:r>
        <w:rPr>
          <w:b/>
        </w:rPr>
        <w:t>E. 4.4</w:t>
      </w:r>
    </w:p>
    <w:p>
      <w:r>
        <w:t>4.4.1Â Â  Entgegen der Auffassung der Beschwerdegegnerin (Urk. 2 und Urk. 8) resp. von H.___ vom RAD (Urk. 9/49/3) lassen die vorliegenden medizinischen Akten nicht darauf schliessen, dass sich der Gesundheitszustand des BeschwerdefÃ¼hrers seit der VerfÃ¼gung vom 5. Dezember 2000 (Urk. 9/17) massgeblich verbessert hat.</w:t>
      </w:r>
    </w:p>
    <w:p>
      <w:r>
        <w:t>4.4.2Â Â  Wie der BeschwerdefÃ¼hrer zu Recht bemerkt (Urk. 8 Seite 4), werden im Bericht der Klinik S.___ vom 7. MÃ¤rz 2000 (Urk. 9/37/128-135) im Wesentlichen die gleichen somatischen Befunde und Diagnosen erhoben wie im neurologischen Gutachten von E.___ von der Klinik O.___ vom 11. Oktober 2004 (Urk. 9/34/9-26). Hier wie dort wird in somatischer Hinsicht im Wesentlichen von einem chronifizierten Schmerzsyndrom bei/mit leichter Fehlform der WirbelsÃ¤ule sowie Dekonditionierung ausgegangen (Urk. 9/37/128, Urk. 9/34/20 und Urk. 9/34/24). Daneben wird beiderseits festgestellt, dass die geklagten Schmerzen und Beschwerden im geltend gemachten Ausmass durch die objektiven Befunde nicht vollstÃ¤ndig erklÃ¤rt werden kÃ¶nnen (Urk. 9/37/129, Urk. 9/34/23-24). In diesem Zusammenhang wird seitens der Klinik S.___ eine deutliche funktionelle Ãberlagerung, im Gutachten der Klinik O.___ vom 11. Oktober 2004 eine Situations- und SchmerzverarbeitungsstÃ¶rung, gekoppelt mit einer AngststÃ¶rung, erhoben resp. vermutet (Urk. 9/37/128, Urk. 9/34/25). E.___ von der Klinik O.___ weist ausdrÃ¼cklich darauf hin, dass die rheumatologisch nachvollziehbaren Befunde (zervikothorakales Syndrom sowie Lumbovertebralsyndrom, je mit Hartspann und relevanter Druckdolenz) im Bericht Ã¼ber die Hospitalisation im Februar 2002 (richtig: 2000) in Baden gut dargestellt und erklÃ¤rt worden seien (Urk. 9/34/24), und bezeichnet die damals vorgenommene EinschÃ¤tzung der ArbeitsfÃ¤higkeit als realistisch und korrekt (Urk. 9/34/22).</w:t>
      </w:r>
    </w:p>
    <w:p>
      <w:r>
        <w:t>Â Â Â Â Â Â Â Â  Y.___, bei welchem der BeschwerdefÃ¼hrer seit Januar 1999 in Behandlung stand, ging ebenfalls sowohl in seinem Bericht an die Beschwerdegegnerin vom 2. August 1999 (Urk. 9/6) als auch im genannten Schreiben an den Rechtsvertreter des BeschwerdefÃ¼hrers vom 29. August 2005 (Urk. 9/34/5) von einem chronischen cervico- und lumbovertebralen Schmerzsyndrom sowie einer ausgeprÃ¤gten resp. massivsten sekundÃ¤ren Symptomausweitung aus. In seinen Verlaufsberichten vom 2. September 2005 und 15. Dezember 2006 bezeichnete er den Gesundheitszustand des BeschwerdefÃ¼hrers ausdrÃ¼cklich als stationÃ¤r (Urk. 9/34/4 und Urk. 9/48/6).</w:t>
      </w:r>
    </w:p>
    <w:p>
      <w:r>
        <w:t>Â Â Â Â Â Â Â Â  Im Weiteren trifft es zwar zu, dass im Gutachten von C.___ vom 27. Juni 2005 (Urk. 9/37/139-142) begrÃ¼ndet dargelegt wird, dass beim BeschwerdefÃ¼hrer kein psychisches Leiden mit Krankheitswert besteht (vgl. ErwÃ¤gungen 2.1 und 5.3.3). Das Vorliegen eines solchen wurde aber auch im Zeitpunkt der RevisionsverfÃ¼gung vom 5. Dezember 2000 (Urk. 9/17) nicht angenommen. I.___, FMH Psychiatrie und Psychotherapie, hatte nÃ¤mlich zuvor in seinem - im Auftrag der Beschwerdegegnerin erstatteten - psychiatrischen Gutachten vom 29. Januar 1998 lediglich eine emotional instabile PersÃ¶nlichkeit (ICD-10 F60.3) ohne weitere psychische Krankheitssymptome (ICD-10 Z04.8) bei bekannten somatischen Diagnosen erhoben und dem BeschwerdefÃ¼hrer demgemÃ¤ss - ebenfalls - keine EinschrÃ¤nkung der ArbeitsfÃ¤higkeit attestiert (Urk. 9/37/264).</w:t>
      </w:r>
    </w:p>
    <w:p>
      <w:r>
        <w:t>4.4.3Â Â  Es ist somit - entgegen der Auffassung der Beschwerdegegnerin (Urk. 8 Seiten 4 und 5) - nicht ausgewiesen, dass seit der VerfÃ¼gung vom 5. Dezember 2000 eine massgebliche Verbesserung des somatischen und/oder psychischen Gesundheitszustandes des BeschwerdefÃ¼hrers eingetreten ist.</w:t>
      </w:r>
    </w:p>
    <w:p>
      <w:r>
        <w:t>4.5Â Â Â Â  Eine massgebliche Ãnderung des wirtschaftlichen Sachverhaltes ist nicht ersichtlich und wird seitens der Beschwerdegegnerin auch nicht geltend gemacht.</w:t>
      </w:r>
    </w:p>
    <w:p>
      <w:r>
        <w:rPr>
          <w:b/>
        </w:rPr>
        <w:t>E. 5</w:t>
      </w:r>
    </w:p>
    <w:p>
      <w:r>
        <w:t>5.1Â Â Â Â  Es bleibt zu prÃ¼fen, ob die strittige Rentenherabsetzung (Urk. 2) mit der substituierten BegrÃ¼ndung der zweifellosen Unrichtigkeit der RentenverfÃ¼gung vom 5. Dezember 2000 (Urk. 9/17) zu bestÃ¤tigen ist (vgl. ErwÃ¤gung 2.4).</w:t>
      </w:r>
    </w:p>
    <w:p>
      <w:r>
        <w:t>Â Â Â Â Â Â Â Â  Zweifellose Unrichtigkeit im wiedererwÃ¤gungsrechtlichen Sinn liegt vor, wenn die VerfÃ¼gung aufgrund falscher oder unzutreffender Rechtsregeln erlassen oder wenn massgebliche Bestimmungen nicht oder unrichtig angewendet wurden. Eine gesetzeswidrige Leistungszusprechung gilt regelmÃ¤ssig als zweifellos unrichtig (Urteil des EidgenÃ¶ssischen Versicherungsgerichtes vom 6. April 2006 in Sachen A., I 858/05, ErwÃ¤gung 2.1, mit Hinweisen).</w:t>
      </w:r>
    </w:p>
    <w:p>
      <w:r>
        <w:rPr>
          <w:b/>
        </w:rPr>
        <w:t>E. 5.2</w:t>
      </w:r>
    </w:p>
    <w:p>
      <w:r>
        <w:t>5.2.1Â Â  Wie erwÃ¤hnt, hielten die Ãrzte der Klinik O.___ in ihrem - ersten - neurologischen Gutachten vom 3. Januar 2000 fest, dass fÃ¼r leichtere TÃ¤tigkeiten "zur Zeit" noch eine eingeschrÃ¤nkte ArbeitsfÃ¤higkeit bestehe; sie empfahlen, mit einer 50%igen ArbeitsfÃ¤higkeit fÃ¼r leichte Arbeiten zu beginnen, und in der Folge eine verstÃ¤ndnisvolle Steigerung in 10-20 % Schritten vorzunehmen (Urk. 9/38/15). Ausserdem rieten sie, vorgÃ¤ngig eine erneute stationÃ¤re Therapie durchzufÃ¼hren (Urk. 9/38/13). Dieser Empfehlung entsprechend, hielt sich der BeschwerdefÃ¼hrer vom 24. Januar bis 28. Februar 2000 in der Klinik S.___ auf. Im betreffenden Austrittsbericht vom 7. MÃ¤rz 2000 kamen F.___ und G.___ zum Schluss, der BeschwerdefÃ¼hrer sei in einer leichten, wechselbelastenden TÃ¤tigkeit (ohne repetitives Heben von Gewichten Ã¼ber 5-10 Kilogramm und ohne hÃ¤ufige Ãber-Kopf-Arbeiten) ab dem 21. Februar 2000 zu 50 %, ab dem 1. MÃ¤rz zu 75 % und ab dem 13. MÃ¤rz 2000 zu 100 % arbeitsfÃ¤hig.</w:t>
      </w:r>
    </w:p>
    <w:p>
      <w:r>
        <w:t>Â Â Â Â Â Â Â Â  Der Austrittsbericht vom 7. MÃ¤rz 2000 basierte auf umfassenden Untersuchungen und wurde in Kenntnis der - damals vorliegenden - Vorakten erstellt. F.___ und G.___ haben detaillierte und nachvollziehbare Befunde und Diagnosen erhoben, welche mit denjenigen im Gutachten der Klinik O.___ vom 3. Januar 2000 im Wesentlichen Ã¼bereinstimmen (Urk. 9/37/128, Urk. 9/37/141-142, Urk. 9/38/9-12). Die von ihnen gezogenen Schlussfolgerungen stehen damit in Einklang und erscheinen Ã¼berzeugend.</w:t>
      </w:r>
    </w:p>
    <w:p>
      <w:r>
        <w:t>Â Â Â Â Â Â Â Â  Obwohl der Austrittsbericht vom 7. MÃ¤rz 2000 somit alle von der Rechtsprechung aufgestellten Anforderungen an eine beweistaugliche und beweiskrÃ¤ftige medizinische Entscheidungsgrundlage (vgl. ErwÃ¤gung 2.7) erfÃ¼llte und auch J.___ vom Medizinischen Dienst in seiner Stellungnahme vom 2. Mai 2000 auf die SteigerungsfÃ¤higkeit der RestarbeitsfÃ¤higkeit des BeschwerdefÃ¼hrers ab 1. MÃ¤rz 2000 hingewiesen hatte (Urk. 9/7/3), ging die Beschwerdegegnerin bei der damaligen InvaliditÃ¤tsbemessung - ohne Grundangabe - davon aus, es bestehe weiterhin eine - lediglich - 50%ige ArbeitsfÃ¤higkeit in sehr leichten TÃ¤tigkeiten. (vgl. Urk. 9/7/3 ["Feststellungsblatt fÃ¼r den Beschluss" vom 17. Mai 2000]).</w:t>
      </w:r>
    </w:p>
    <w:p>
      <w:r>
        <w:t>Â Â Â Â Â Â Â Â  Indem sich die Beschwerdegegnerin somit ohne sachlichen Grund Ã¼ber die im Austrittsbericht der Klinik S.___ vom 7. MÃ¤rz 2000 vorgenommene - Ã¼berzeugende - EinschÃ¤tzung der ArbeitsfÃ¤higkeit des BeschwerdefÃ¼hrers hinwegsetzte, hat sie den medizinischen Sachverhalt offensichtlich unrichtig festgestellt (vgl. Urteil der I. sozialrechtlichen Abteilung des Bundesgerichtes vom 7. August 2008 in Sachen L., 8C_483/2007, Erw. 3.2, sowie Urteil der II. sozialrechtlichen Abteilung des Bundesgerichtes vom 19. Januar 2009 in Sachen T., 9C_1025/2008, Erw. 4.1).</w:t>
      </w:r>
    </w:p>
    <w:p>
      <w:r>
        <w:t>5.2.2Â Â  Die RevisionsverfÃ¼gung vom 5. Dezember 2000 (Urk. 9/17) erfolgte somit in offensichtlich unrichtiger Feststellung des medizinischen Sachverhaltes und ist in diesem Sinne als zweifellos unrichtig zu betrachten (vgl. ErwÃ¤gung 5.1). Davon scheint denn heute auch die Beschwerdegegnerin auszugehen (Urk. 8 Seite 3 oben).</w:t>
      </w:r>
    </w:p>
    <w:p>
      <w:r>
        <w:t>5.3Â Â Â Â</w:t>
      </w:r>
    </w:p>
    <w:p>
      <w:r>
        <w:t>5.3.1Â Â  Eine BestÃ¤tigung der strittigen Rentenaufhebung mit der substituierten BegrÃ¼ndung der offensichtlichen Unrichtigkeit der VerfÃ¼gung vom 5. Dezember 2000 wÃ¼rde indessen voraussetzen, dass nachweislich im Zeitpunkt der angefochtenen VerfÃ¼gung vom 4. Mai 2007 (Urk. 2) - nur noch - Anspruch auf eine halbe Invalidenrente bestand. Dies ist nicht der Fall.</w:t>
      </w:r>
    </w:p>
    <w:p>
      <w:r>
        <w:t>5.3.2Â Â  Wie die nachfolgenden AusfÃ¼hrungen zeigen, liegt nÃ¤mlich zumindest zur Beurteilung des somatischen Gesundheitszustandes des BeschwerdefÃ¼hrers sowie dessen Auswirkungen auf die ArbeitsfÃ¤higkeit im Zeitpunkt der VerfÃ¼gung vom 4. Mai 2007 keine zuverlÃ¤ssige Beurteilungsgrundlage vor.</w:t>
      </w:r>
    </w:p>
    <w:p>
      <w:r>
        <w:t>Â Â Â Â Â Â Â Â  Zu den Feststellungen von Y.___ in seinem Bericht an den Rechtsvertreter des BeschwerdefÃ¼hrers vom 29. August 2005 (Urk. 9/34/5) sowie im Verlaufsbericht vom 15. Dezember 2006 (Urk. 9/48/5-6) ist vorab zu bemerken, dass er als Hausarzt aufgrund seiner auftragsrechtlichen Vertrauensstellung zum BeschwerdefÃ¼hrer geneigt sein dÃ¼rfte, in ZweifelsfÃ¤llen eher zu dessen Gunsten auszusagen (vgl. Urteil des EidgenÃ¶ssischen Versicherungsgerichtes vom 21. November 2006 in Sachen U., I 620/05, ErwÃ¤gung 6.2.1, unter Hinweis auf BGE 125 V 353 Erw. 3b/cc). Es entsteht denn auch der Eindruck, dass er bei den in diesen Berichten vorgenommenen Beurteilungen massgeblich auf die Angaben des BeschwerdefÃ¼hrers abgestellt hat, ohne diese sowie dessen Verhalten kritisch zu hinterfragen. Er hat denn in den genannten Berichten auch keine objektiv-eigenen Befunde erhoben, welche es erlauben wÃ¼rden, seine Beurteilungen prÃ¼fend nachzuvollziehen. Bei seiner - im Bericht vom 29. August 2005 gemachten - Angabe, wonach "der Zug seines Erachtens definitiv abgefahren ist" (Urk. 9/34/5), handelt es sich sodann fraglos nicht um eine rechtsgenÃ¼gende EinschÃ¤tzung der medizinisch-theoretischen ArbeitsfÃ¤higkeit.</w:t>
      </w:r>
    </w:p>
    <w:p>
      <w:r>
        <w:t>Â Â Â Â Â Â Â Â  Das neurologische Gutachten von E.___ von der Klinik O.___ vom 11. Oktober 2004 (Urk. 9/34/9-26) basiert zwar auf einer einlÃ¤sslichen Untersuchung und wurde in Kenntnis der Vorakten abgegeben. Sodann hat E.___ detaillierte und nachvollziehbare Diagnosen angefÃ¼hrt. Die klinischen Befunde und RÃ¶ntgenaufnahmen, auf welchen diese Diagnosen basieren, waren indessen am 5. Februar 2004 und damit mehr als drei Jahre vor Erlass der VerfÃ¼gung vom 4. Mai 2007 erhoben resp. durchgefÃ¼hrt worden (Urk. 9/34/9). Den Feststellungen von E.___ fehlt es deshalb an der erforderlichen AktualitÃ¤t. Dies gilt umso mehr, als nicht ohne Weiteres ausgeschlossen werden kann, dass sich seither der somatische Gesundheitszustand des BeschwerdefÃ¼hrers massgeblich verschlechtert hat.</w:t>
      </w:r>
    </w:p>
    <w:p>
      <w:r>
        <w:t>Â Â Â Â Â Â Â Â  Wie die Beschwerdegegnerin zu Recht bemerkt (Urk. 8 Seite 4), kann zwar aufgrund der von B.___ in seinem Bericht an Y.___ vom 18. September 2006 erhobenen Befunde (Urk. 9/48/7-8) sowie aufgrund der in seinem Bericht an die Beschwerdegegnerin vom 5. April 2007 (Urk. 3/5) vorgenommenen EinschÃ¤tzung, wonach die ArbeitsfÃ¤higkeit des BeschwerdefÃ¼hrers aus rein kardialer Sicht hÃ¶chstens fÃ¼r kÃ¶rperlich schwere TÃ¤tigkeiten (Gewichte Ã¼ber 20 Kilogramm) eingeschrÃ¤nkt ist, ohne Weiteres davon ausgegangen werden, dass die (nach der Begutachtung in der Klinik O.___ im Februar 2004 aufgetretene) Herzproblematik die RestarbeitsfÃ¤higkeit des BeschwerdefÃ¼hrers nicht zusÃ¤tzlich beeintrÃ¤chtigt.</w:t>
      </w:r>
    </w:p>
    <w:p>
      <w:r>
        <w:t>Â Â Â Â Â Â Â Â  Hinsichtlich der RÃ¼ckenproblematik kann hingegen eine massgebliche Verschlechterung nicht einfach ausgeschlossen werden. WÃ¤hrend die am 5. Februar 2004 in der Klinik O.___ vorgenommenen RÃ¶ntgenaufnahmen der LendenwirbelsÃ¤ule noch lediglich Chondrosen L4/5 und L5/S1, eine diskrete Traction spurs L5 sowie leichte Spondylarthrosen L5/S1 gezeigt hatten (Urk. 9/34/19), ergab das am 28. September 2006 in der Klinik T.___ durchgefÃ¼hrte MRI der LendenwirbelsÃ¤ule, wie erwÃ¤hnt, eine deutliche Segmentdegeneration L4/5 mit etwas exzentrisch breitbasig am Bandscheibenunterrand rechts ausgeweiteter Bandscheibe. Nach der Auffassung von K.___ im betreffenden Bericht an Y.___ vom gleichen Tag kann dieser Befund als Diskushernie bezeichnet werden und irritiert hÃ¶chstwahrscheinlich die L5-Nervenwurzeltasche (Urk. 9/48/11). Zur Frage allfÃ¤lliger Auswirkungen dieses - gegenÃ¼ber demjenigen im Jahr 2004 - offensichtlich verschlechterten LendenwirbelsÃ¤ulenbefundes auf die ArbeitsfÃ¤higkeit des BeschwerdefÃ¼hrers liegen keine Ã¤rztlichen Angaben vor.</w:t>
      </w:r>
    </w:p>
    <w:p>
      <w:r>
        <w:t>Â Â Â Â Â Â Â Â  Die medizinische Aktenlage reicht somit nicht aus, um den somatischen Gesundheitszustand sowie dessen Auswirkungen auf die ArbeitsfÃ¤higkeit im Zeitpunkt der angefochtenen RevisionsverfÃ¼gung vom 4. Mai 2007 (Urk. 2) abschliessend zu beurteilen. Insoweit erscheint eine ErgÃ¤nzung des medizinischen Sachverhaltes erforderlich.</w:t>
      </w:r>
    </w:p>
    <w:p>
      <w:r>
        <w:t>5.3.3Â Â  Was den psychischen Gesundheitszustand des BeschwerdefÃ¼hrers sowie dessen Auswirkungen auf seine ArbeitsfÃ¤higkeit im Zeitpunkt der angefochtenen VerfÃ¼gung betrifft, kann hingegen auf weitere AbklÃ¤rungen verzichtet werden.</w:t>
      </w:r>
    </w:p>
    <w:p>
      <w:r>
        <w:t>Â Â Â Â Â Â Â Â  Der Beschwerdegegnerin kann darin beigepflichtet werden, dass C.___ in seinem Gutachten vom 27. Mai 2005 (Urk. 9/37/139-142) begrÃ¼ndet dargetan hat, dass beim BeschwerdefÃ¼hrer kein psychisches Leiden mit Krankheitswert (vgl. ErwÃ¤gung 2.1) besteht. Mit Blick auf den von ihm erhobenen psychopathologischen Befund (Urk. 9/37/140) ist in der Tat nicht ersichtlich, weshalb der BeschwerdefÃ¼hrer willensmÃ¤ssig nicht in der Lage sein sollte, vollzeitlich einer seinen kÃ¶rperlichen Beschwerden angepassten TÃ¤tigkeit nachzugehen. Ausserdem ist nicht aktenkundig, dass er sich wegen einer allfÃ¤lligen psychischen Problematik je - regelmÃ¤ssig - einer fachÃ¤rztlichen (medikamentÃ¶sen sowie therapeutischen) Behandlung unterzogen hÃ¤tte resp. unterzieht. GemÃ¤ss dem im Gebiet der Invalidenversicherung ganz allgemein geltenden Grundsatz der Selbsteingliederung hat indessen die versicherte Person von sich aus das ihr Zumutbare zur Verbesserung der ErwerbsfÃ¤higkeit beizutragen, in erster Linie durch AusschÃ¶pfung sÃ¤mtlicher zumutbarer medizinischer Behandlungs- und weiterer therapeutischer MÃ¶glichkeiten. Kommt sie dieser Schadenminderungspflicht nicht in genÃ¼gender Weise nach, kann dies im Rahmen von Art. 21 Abs. 4 ATSG (bis 31. Dezember 2002: Art. 31 Abs. 1 IVG) zur ganzen oder teilweisen, vorÃ¼bergehenden oder dauernden Ablehnung der beruflichen Massnahme resp. Rente fÃ¼hren (vgl. BGE 127 V 298 Erw. 4.b.cc, mit Hinweisen; Urteil des EidgenÃ¶ssischen Versicherungsgerichtes vom 10. November 2005 in Sachen G., I 271/05, ErwÃ¤gung 2, mit Hinweisen).</w:t>
      </w:r>
    </w:p>
    <w:p>
      <w:r>
        <w:t>6.Â Â Â Â Â Â  Es ergibt sich somit, dass aufgrund der vorliegenden Akten nicht abschliessend beurteilt werden kann, ob die Beschwerdegegnerin mit VerfÃ¼gung vom 4. Mai 2007 die bisherige ganze Rente zu Recht per 1. Juli 2007 auf eine halbe Rente herabgesetzt hat. Die Sache ist daher an die Beschwerdegegnerin zurÃ¼ckzuweisen, damit sie ein polydisziplinÃ¤res (neurologisches/orthopÃ¤disches) Gutachten einhole. Der Gutachter soll vom ehemaligen Hausarzt, Y.___, bzw. von seiner Praxisnachfolge die gesamte Krankengeschichte einholen. Anschliessend soll er sich in Auseinandersetzung mit der eingeholten Krankengeschichte sowie den Vorakten zum somatischen Gesundheitszustand des BeschwerdefÃ¼hrers sowie dessen Auswirkungen auf die ArbeitsfÃ¤higkeit im Verlauf seit Dezember 2000 Ã¤ussern. Insbesondere soll er klare Befunde und Diagnosen erheben. Im Weiteren soll er darlegen, welche TÃ¤tigkeiten dem BeschwerdefÃ¼hrer in welchem Ausmass seit Dezember 2000 zumutbar waren resp. sind und welche nicht. Ausserdem soll er sich darÃ¼ber aussprechen, ob die ArbeitsfÃ¤higkeit des BeschwerdefÃ¼hrers durch medizinische Massnahmen verbessert werden kann. Nach diesen AbklÃ¤rungen hat die Beschwerdegegnerin Ã¼ber den Rentenanspruch des BeschwerdefÃ¼hrers ab 1. Juli 2007 neu zu verfÃ¼gen, unter Beachtung der AusfÃ¼hrungen in den ErwÃ¤gungen 2.5 und 5.1 zur MÃ¶glichkeit der WiedererwÃ¤gung der VerfÃ¼gung vom 5. Dezember 2000 (vgl. Urteil des EidgenÃ¶ssischen Versicherungsgerichtes vom 21. Oktober 1985 in Sachen J. K., in: ZAK 1986 Seite 597, sowie Urteil der II. sozialrechtlichen Abteilung des Bundesgerichtes vom 11. April 2008 in Sachen B., 9C_602/2007, Erw. 5.1).</w:t>
      </w:r>
    </w:p>
    <w:p>
      <w:r>
        <w:t>Â Â Â Â Â Â Â Â  In diesem Sinne ist die Beschwerde gutzuheissen.</w:t>
      </w:r>
    </w:p>
    <w:p>
      <w:r>
        <w:t>7.Â Â Â Â Â Â  Da es vorliegend um die Bewilligung oder Verweigerung von Versicherungsleistungen geht, ist das Verfahren kostenpflichtig (Art. 69 Abs. 1 bis IVG in der seit dem 1. Juli 2006 in Kraft stehenden Fassung).</w:t>
      </w:r>
    </w:p>
    <w:p>
      <w:r>
        <w:t>Â Â Â Â Â Â Â Â  Nach stÃ¤ndiger Rechtsprechung gilt die RÃ¼ckweisung der Sache an die Verwaltung zur weiteren AbklÃ¤rung und neuen VerfÃ¼gung als Obsiegen (vgl. Urteil des EidgenÃ¶ssischen Versicherungsgerichts vom 10. Februar 2004 i.S. K., U 199/02, Erw. 6 mit Hinweis auf BGE 110 V 57 Erw. 3a; SVR 1999 IV Nr. 10 S. 28 Erw. 3). Die Kosten in der HÃ¶he von Fr. 1'000.-- sind daher der Beschwerdegegnerin aufzuerlegen.</w:t>
      </w:r>
    </w:p>
    <w:p>
      <w:r>
        <w:t>8.Â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 Diese wird ohne RÃ¼cksicht auf den Streitwert nach der Bedeutung der Streitsache und der Schwierigkeit des Prozesses bemessen.</w:t>
      </w:r>
    </w:p>
    <w:p>
      <w:r>
        <w:t>Â Â Â Â Â Â Â Â  Vorliegend erscheint eine ProzessentschÃ¤digung von Fr. 2'200.-- (inkl. Barauslagen und Mehrwertsteuer) angemessen.</w:t>
      </w:r>
    </w:p>
    <w:p>
      <w:r>
        <w:t>Das Gericht erkennt:</w:t>
      </w:r>
    </w:p>
    <w:p>
      <w:r>
        <w:t>1.Â Â Â Â Â Â Â Â  Die Beschwerde wird in dem Sinne gutgeheissen, dass die VerfÃ¼gung vom 4. Mai 2007 aufgehoben und die Sache an die Sozialversicherungsanstalt des Kantons ZÃ¼rich, IV-Stelle, zurÃ¼ckgewiesen wird, damit diese, nach erfolgter AbklÃ¤rung im Sinne der ErwÃ¤gungen, Ã¼ber den Rentenanspruch des BeschwerdefÃ¼hrers ab 1. Juli 2007 neu verfÃ¼ge.</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2'200.-- (inkl. Barauslagen und MWSt) zu bezahlen.</w:t>
      </w:r>
    </w:p>
    <w:p>
      <w:r>
        <w:t>4.Â Â Â Â Â Â Â Â  Zustellung gegen Empfangsschein an:</w:t>
      </w:r>
    </w:p>
    <w:p>
      <w:r>
        <w:t>- Rechtsanwalt Dr. Hermann Eigenbrodt</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