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IV.2007.00508 vom 21. November 2008</w:t>
      </w:r>
    </w:p>
    <w:p>
      <w:r>
        <w:t>ZH Sozialversicherungsgericht, 2008-11-21, DE</w:t>
      </w:r>
    </w:p>
    <w:p>
      <w:r>
        <w:rPr>
          <w:b/>
        </w:rPr>
        <w:t xml:space="preserve">Quelle: </w:t>
      </w:r>
      <w:r>
        <w:t>https://mcp.opencaselaw.ch/entscheid/zh_sozialversicherungsgericht_IV.2007.00508</w:t>
      </w:r>
    </w:p>
    <w:p>
      <w:r>
        <w:t>FR: ZH_SOZIALVERSICHERUNGSGERICHT IV.2007.00508 du 21 novembre 2008</w:t>
      </w:r>
    </w:p>
    <w:p>
      <w:r>
        <w:t>IT: ZH_SOZIALVERSICHERUNGSGERICHT IV.2007.00508 del 21 novembre 2008</w:t>
      </w:r>
    </w:p>
    <w:p>
      <w:pPr>
        <w:pStyle w:val="Heading2"/>
      </w:pPr>
      <w:r>
        <w:t>Erwägungen</w:t>
      </w:r>
    </w:p>
    <w:p>
      <w:r>
        <w:rPr>
          <w:b/>
        </w:rPr>
        <w:t>E. 3</w:t>
      </w:r>
    </w:p>
    <w:p>
      <w:r>
        <w:t>3.1Â Â Â Â  Am 25. Oktober 1999 wurde der BeschwerdefÃ¼hrer, in einem Flugzeug sitzend und eine Zeitung lesend, von einem aus einer HÃ¶he von rund 1 m herabfallenden Laptop am Kopf getroffen (vgl. Urk. 14/4/9).</w:t>
      </w:r>
    </w:p>
    <w:p>
      <w:r>
        <w:t>Â Â Â Â Â Â Â Â  Dr. med. Z.___, Spezialarzt fÃ¼r Neurologie FMH, der den Beschwer-defÃ¼hrer ab 26. Oktober 1999 behandelte, nannte in seinem Bericht vom 1. November 1999 (Urk. 14/4/9-10 = Urk. 14/15/7-8 = Urk. 14/21/17-18 = Urk. 14/24/15-16) als Diagnose einen Status nach Kopfprellung (Urk. 14/4/9 Mitte). GemÃ¤ss seinem Bericht vom 20. November 2000 (Urk. 14/4/15-16 = Urk. 14/16/5-6) untersuchte Dr. Z.___ den BeschwerdefÃ¼hrer letztmals am 15. November 2001 (Urk. 14/4/15 unten; vgl. Urk. 14/16).</w:t>
      </w:r>
    </w:p>
    <w:p>
      <w:r>
        <w:t>3.2Â Â Â Â  Dr. med. A.___, Neurologie FMH, fÃ¼hrte in seinem Bericht vom 6. Dezember 2000 (Urk. 14/4/11-14 = Urk. 14/4/24-27 = Urk. 14/21/13-16) aus, er behandle den BeschwerdefÃ¼hrer seit 4. September 2000 (Urk. 14/4/11 Mitte). Er hielt einen Status nach contusio capitis und cervicalis vom 25. Oktober 1999 mit Cervicalsyndrom und neurovegetativer Symptomatik fest (Urk. 14/4/13 unten).</w:t>
      </w:r>
    </w:p>
    <w:p>
      <w:r>
        <w:t>Â Â Â Â Â Â Â Â  Am 15. August 2001 (Urk. 14/4/17-18) berichtete Dr. A.___, es bestehe nach wie vor ein Cervicalsyndrom (Urk. 14/4/18 oben). Am 5. Oktober 2001 bestÃ¤tigte Dr. A.___, dass sich der BeschwerdefÃ¼hrer in seiner Behandlung befinde und zur therapeutischen Behandlung vom 3. September bis 1. Oktober nach C.___ zugewiesen worden sei (Urk. 14/17/6).</w:t>
      </w:r>
    </w:p>
    <w:p>
      <w:r>
        <w:t>Â Â Â Â Â Â Â Â  Am 27. November 2002 (Urk. 14/7) gab er an, der BeschwerdefÃ¼hrer sei seit einem Jahr nicht mehr in seiner Behandlung (Urk. 14/7/5).</w:t>
      </w:r>
    </w:p>
    <w:p>
      <w:r>
        <w:t>Â Â Â Â Â Â Â Â  Dr. med. B.___, Allgemeine Medizin, Praxis Alpentherme, C.___, berichtete am 10. Oktober 2001, er habe den BeschwerdefÃ¼hrer wÃ¤hrend dessen ambulanten physikalisch-balneologischen Behandlung Ã¤rztlich betreut und die applizierte Manualtherapie habe eine deutlich verbesserte Beweglichkeit erbracht (Urk. 14/4/23).</w:t>
      </w:r>
    </w:p>
    <w:p>
      <w:r>
        <w:t>Â Â Â Â Â Â Â Â  GemÃ¤ss Bericht vom 12. Dezember 2001 (Urk. 14/21/6-8) beziehungsweise 13. Dezember 2001 (Urk. 14/24/8-10) weilte der BeschwerdefÃ¼hrer vom 13. No-vember bis 9. Dezember 2001 wiederum in der Rehabilitationsklinik C.___.</w:t>
      </w:r>
    </w:p>
    <w:p>
      <w:r>
        <w:t>Â Â Â Â Â Â Â Â  Lic. phil. I D.___, klinische Psychologin, Rehabilitationsklinik C.___, nannte in ihrer psychologischen Beurteilung in der nach am 21. und 28. November 2001 gefÃ¼hrten GesprÃ¤chen als Diagnosen eine somatoforme SchmerzstÃ¶rung einhergehend mit emotionalen Konflikten und psychosozialen Problemen (wie Ãberforderung am Arbeitsplatz, fehlende Bezugsperson, Zusammenbruch des SelbstwertgefÃ¼hls, RÃ¼ckzugstendenz) und eine BeeintrÃ¤chtigung der kognitiven Funktionsbereiche, die wahrscheinlich auf die schlechte psychische und physische Befindlichkeit zurÃ¼ckzufÃ¼hren sei (Urk. 14/24/7).</w:t>
      </w:r>
    </w:p>
    <w:p>
      <w:r>
        <w:t>3.3Â Â Â Â  Dr. med. E.___, FMH Innere Medizin und Rheumatologie berichtete am 5. April 2002, dass er den BeschwerdefÃ¼hrer seit November 2001 behandle (Urk. 14/24/6 Ziff. 3b). Er nannte folgende Diagnosen (Urk. 14/24/6 Ziff. 3a):</w:t>
      </w:r>
    </w:p>
    <w:p>
      <w:r>
        <w:t>- Konversionssyndrom bei Status nach HWS-Trauma</w:t>
      </w:r>
    </w:p>
    <w:p>
      <w:r>
        <w:t>- SchmerzverarbeitungsstÃ¶rung</w:t>
      </w:r>
    </w:p>
    <w:p>
      <w:r>
        <w:t>- neuropsychologische StÃ¶rungen</w:t>
      </w:r>
    </w:p>
    <w:p>
      <w:r>
        <w:t>Â Â Â Â Â Â Â Â  Seit 1. November 2001 betrage die ArbeitsunfÃ¤higkeit 100 % (Urk. 14/24/6 Ziff. 4; so auch sein Atteste, Urk. 14/4/1-8).</w:t>
      </w:r>
    </w:p>
    <w:p>
      <w:r>
        <w:t>Â Â Â Â Â Â Â Â  In seinem Bericht vom 12. Juli 2002 (Urk. 14/24/4-5) nannte er eine ArbeitsunfÃ¤higkeit von 100 % seit September 2001 sowie folgende Diagnosen (Urk. 14/24/4 Mitte):</w:t>
      </w:r>
    </w:p>
    <w:p>
      <w:r>
        <w:t>- posttraumatisches generalisiertes Schmerzsyndrom bei</w:t>
      </w:r>
    </w:p>
    <w:p>
      <w:r>
        <w:t>- SchmerzverarbeitungsstÃ¶rung</w:t>
      </w:r>
    </w:p>
    <w:p>
      <w:r>
        <w:t>- Verdacht auf neuropsychologische StÃ¶rungen</w:t>
      </w:r>
    </w:p>
    <w:p>
      <w:r>
        <w:t>Â Â Â Â Â Â Â Â  Eine im April und Mai 2002 erfolgte neuropsychologische Untersuchung ergab gemÃ¤ss Bericht vom 27. Juli 2002 (Urk. 14/100) eine schwere BeeintrÃ¤chtigung der kognitiven LeistungsfÃ¤higkeit (Urk. 14/100 S. 4).</w:t>
      </w:r>
    </w:p>
    <w:p>
      <w:r>
        <w:t>Â Â Â Â Â Â Â Â  In seinem Bericht vom 28. Oktober 2002 (Urk. 14/24/1-3) nannte Dr. E.___ folgende Diagnosen (Urk. 14/24/2 Ziff. 4):</w:t>
      </w:r>
    </w:p>
    <w:p>
      <w:r>
        <w:t>- posttraumatisches cervicocephales Syndrom, cervikobrachiales Syndrom</w:t>
      </w:r>
    </w:p>
    <w:p>
      <w:r>
        <w:t>- SchmerzverarbeitungsstÃ¶rung</w:t>
      </w:r>
    </w:p>
    <w:p>
      <w:r>
        <w:t>- Konversionssyndrom</w:t>
      </w:r>
    </w:p>
    <w:p>
      <w:r>
        <w:t>Â Â Â Â Â Â Â Â  Zur Zeit sei die AusÃ¼bung irgendeiner TÃ¤tigkeit aus medizinischer Sicht nicht realistisch (Urk. 14/24/2 Ziff. 6). Der BeschwerdefÃ¼hrer suche ihn ein- bis zweimal wÃ¶chentlich auf und stehe in regelmÃ¤ssiger psychiatrischer Behandlung. Auch habe er stationÃ¤re Aufenthalte verbracht (Urk. 14/24/2 Ziff. 9).</w:t>
      </w:r>
    </w:p>
    <w:p>
      <w:r>
        <w:t>Â Â Â Â Â Â Â Â  In seinem Bericht vom 5. Dezember 2002 (Urk. 14/15) fÃ¼hrte Dr. E.___ aus, er behandle den BeschwerdefÃ¼hrer seit MÃ¤rz 2002 (Urk. 14/15 lit. D.1) und nannte folgende Diagnosen (Urk. 14/15 lit. A):</w:t>
      </w:r>
    </w:p>
    <w:p>
      <w:r>
        <w:t>- Status nach Distorsionstrauma mit</w:t>
      </w:r>
    </w:p>
    <w:p>
      <w:r>
        <w:t>- therapieresistentem chronischem cervicocephalem und cervikobra-chialem Syndrom rechts</w:t>
      </w:r>
    </w:p>
    <w:p>
      <w:r>
        <w:t>- Konversionssyndrom; diese Beschwerden sind anlÃ¤sslich des Unfalls aufgetreten und haben in der Zwischenzeit zugenommen</w:t>
      </w:r>
    </w:p>
    <w:p>
      <w:r>
        <w:t>- rezidivierendes lumbospondylogenes Syndrom rechts</w:t>
      </w:r>
    </w:p>
    <w:p>
      <w:r>
        <w:t>Â Â Â Â Â Â Â Â  FÃ¼r die zuletzt ausgeÃ¼bte TÃ¤tigkeit als Bankdirektionsmitglied bestehe seines Wissens eine ArbeitsunfÃ¤higkeit von 100 % seit August 2001 (Urk. 14/15 lit. B). Eine berufliche Umstellung sei zu prÃ¼fen, aber aus seiner Sicht kÃ¶nne der BeschwerdefÃ¼hrer zur Zeit gar keine Arbeit ausÃ¼ben (Urk. 14/15/4 Mitte).</w:t>
      </w:r>
    </w:p>
    <w:p>
      <w:r>
        <w:t>3.4Â Â Â Â  Dr. med. F.___, Facharzt FMH fÃ¼r Psychiatrie und Psychotherapie, fÃ¼hrte in seinem Bericht vom 20. Mai 2003 (Urk. 14/25) aus, er behandle den BeschwerdefÃ¼hrer seit 9. April 2002 (Urk. 14/25 lit. D.1). Er nannte folgende Diagnosen (Urk. 14/25 lit. A):</w:t>
      </w:r>
    </w:p>
    <w:p>
      <w:r>
        <w:t>- HWS-Syndrom bei Status nach HWS-Trauma am 25. Oktober 1999 mit</w:t>
      </w:r>
    </w:p>
    <w:p>
      <w:r>
        <w:t>- Verdacht auf neuropsychologische Defizite</w:t>
      </w:r>
    </w:p>
    <w:p>
      <w:r>
        <w:t>- AnpassungsstÃ¶rung</w:t>
      </w:r>
    </w:p>
    <w:p>
      <w:r>
        <w:t>Â Â Â Â Â Â Â Â  Die ArbeitsunfÃ¤higkeit als Kundenbetreuer betrage 100 % seit zirka August 2001 (Urk. 14/25 lit. B).</w:t>
      </w:r>
    </w:p>
    <w:p>
      <w:r>
        <w:t>3.5Â Â Â Â  Am 17. Juli 2003 erstattete PD Dr. med. G.___, Oberarzt, Leiter der Abteilung fÃ¼r Begutachtungen, Neurologische Klinik und Poliklinik, UniversitÃ¤tsspital H.___ (H.___), ein Gutachten (Urk. 14/26 = Urk. 14/43/41-62).</w:t>
      </w:r>
    </w:p>
    <w:p>
      <w:r>
        <w:t>Â Â Â Â Â Â Â Â  Als Diagnosen nannte er einen Status nach Contusio capitis et cervicalis am 25. Oktober 1999 sowie - unfallfremd - eine Lumboischialgie rechts mit Fussheberparese August 2000, eine HalswirbelsÃ¤ulenfehlstellung und einzelne AnomalitÃ¤ten der LendenwirbelsÃ¤ule (Urk. 14/26 S. 18 Ziff. 4). In der neurologischen Untersuchung hÃ¤tten sich keine objektivierbaren pathologischen Befunde gefunden. Die in der neuropsychologischen Untersuchung nachgewiesenen Defizite seien nicht alleine durch den Unfall erklÃ¤rbar (Urk. 14/26 S. 19 Ziff. 5a). Es zeige sich ein aussergewÃ¶hnlicher Verlauf, der sich nur mit einer depressiven Fehlverarbeitung des Unfalls und Konversionssymptomatik erklÃ¤ren lasse (Urk. 14/26 S. 19 Ziff. 5b). Ein psychiatrisches Teilgutachten habe nicht erstellt werden kÃ¶nnen, da der BeschwerdefÃ¼hrer gegenÃ¼ber der Gutachterin, Dr. med. I.___, nachweislich nicht die Wahrheit gesagt habe (Urk. 14/26 S. 17 Ziff. 4.3, S. 19 Ziff. 5c).</w:t>
      </w:r>
    </w:p>
    <w:p>
      <w:r>
        <w:t>Â Â Â Â Â Â Â Â  Aus neurologischer Sicht bestehe eine ArbeitsunfÃ¤higkeit von 20 %; aus psychiatrischen GrÃ¼nden sei der BeschwerdefÃ¼hrer jedoch offensichtlich zu 100 % arbeitsunfÃ¤hig (Urk. 14/26 S. 20 Ziff. 6).</w:t>
      </w:r>
    </w:p>
    <w:p>
      <w:r>
        <w:t>3.6Â Â Â Â  In seinem Bericht vom 13. August 2003 (Urk. 14/28) fÃ¼hrte Dr. E.___ aus, der Gesundheitszustand sei stationÃ¤r (Urk. 14/28 Ziff. 1) und nannte folgende Diagnosen (Urk. 14/28 Ziff. 2):</w:t>
      </w:r>
    </w:p>
    <w:p>
      <w:r>
        <w:t>- Status nach Distorsionstrauma mit</w:t>
      </w:r>
    </w:p>
    <w:p>
      <w:r>
        <w:t>- therapieresistentem chronischem cervicocephalem und cervikobra-chialem Syndrom rechts</w:t>
      </w:r>
    </w:p>
    <w:p>
      <w:r>
        <w:t>- Konversionssyndrom</w:t>
      </w:r>
    </w:p>
    <w:p>
      <w:r>
        <w:t>- rezidivierende generalisierte Schmerzkrisen</w:t>
      </w:r>
    </w:p>
    <w:p>
      <w:r>
        <w:t>- Depression</w:t>
      </w:r>
    </w:p>
    <w:p>
      <w:r>
        <w:t>- rezidivierendes lumbospondylogenes Syndrom rechts</w:t>
      </w:r>
    </w:p>
    <w:p>
      <w:r>
        <w:t>3.7Â Â Â Â  Dr. I.___, OberÃ¤rztin, Psychiatrische Poliklinik H.___, bezeichnete in ihrem Bericht vom 20. November 2003 (Urk. 14/32/3-5) den Gesundheitszustand als besserungsfÃ¤hig (Urk. 14/32/3 Ziff. C.1). Sie nannte folgende Diagnosen (Urk. 14/32/3 lit. A):</w:t>
      </w:r>
    </w:p>
    <w:p>
      <w:r>
        <w:t>- somatoforme SchmerzstÃ¶rung</w:t>
      </w:r>
    </w:p>
    <w:p>
      <w:r>
        <w:t>- Hinweise auf narzisstische PersÃ¶nlichkeitszÃ¼ge</w:t>
      </w:r>
    </w:p>
    <w:p>
      <w:r>
        <w:t>- chronisches cerviko-cephales Syndrom nach Kopfanprall Oktober 1999</w:t>
      </w:r>
    </w:p>
    <w:p>
      <w:r>
        <w:t>Â Â Â Â Â Â Â Â  Aktuell bestehe eine ArbeitsunfÃ¤higkeit von 50 %; aus psychiatrischer Indikation bestehe keine ArbeitsunfÃ¤higkeit (Urk. 14/32/3 lit. B).</w:t>
      </w:r>
    </w:p>
    <w:p>
      <w:r>
        <w:t>Â Â Â Â Â Â Â Â  Am 8. Januar 2004 erstatteten Dr. I.___ und Prof. Dr. med. J.___, Klinikdirektor, Psychiatrische Poliklinik H.___, ein Gutachten (Urk. 14/41/25-35 = Urk. 14/43/30-40).</w:t>
      </w:r>
    </w:p>
    <w:p>
      <w:r>
        <w:t>Â Â Â Â Â Â Â Â  Im Zusammenhang mit der Krankengeschichte berichteten sie, der BeschwerdefÃ¼hrer habe wÃ¤hrend des psychiatrischen GesprÃ¤chs betont, noch nie in psychiatrischer Behandlung gewesen zu sein, weshalb er mit den vorhandenen Akten - die eine psychotherapeutische Behandlung von MÃ¤rz bis Juni 1993 dokumentierten (Urk. 14/41/31 Mitte) - konfrontiert worden sei. Er habe es abgelehnt, bezÃ¼glich der alten Krankengeschichte eine Schweigepflichtentbindung zu erteilen, weshalb im Juli 2003 eine sachgerechte Erstellung des Gutachtens nicht mÃ¶glich gewesen sei. Im September 2003 sei sodann die erbetene Entbindung von der Schweigepflicht, unterzeichnet vom Rechtsvertreter des BeschwerdefÃ¼hrers, eingetroffen (Urk. 14/41/30 Ziff. 4).</w:t>
      </w:r>
    </w:p>
    <w:p>
      <w:r>
        <w:t>Â Â Â Â Â Â Â Â  Sie nannten folgende Diagnosen (Urk. 14/41/32 Ziff. 5):</w:t>
      </w:r>
    </w:p>
    <w:p>
      <w:r>
        <w:t>- somatoforme SchmerzstÃ¶rung, multiforme Symptomausweitung</w:t>
      </w:r>
    </w:p>
    <w:p>
      <w:r>
        <w:t>- Hinweise auf narzisstische PersÃ¶nlichkeitszÃ¼ge</w:t>
      </w:r>
    </w:p>
    <w:p>
      <w:r>
        <w:t>- chronisches cerviko-cephales Syndrom nach Kopfanprall Oktober 1999</w:t>
      </w:r>
    </w:p>
    <w:p>
      <w:r>
        <w:t>Â Â Â Â Â Â Â Â  Zum Zeitpunkt der (im Juni 2006 erfolgten; vgl. Urk. 14/41/25 unten) Exploration wÃ¼rden sie die ArbeitsfÃ¤higkeit in der angestammten TÃ¤tigkeit bei etwa 50 % einschÃ¤tzen; mittelfristig sollte jedoch in einer angepassten TÃ¤tigkeit wieder eine ArbeitsfÃ¤higkeit von 100 % erreicht werden kÃ¶nnen (Urk. 14/41/33 Ziff. 6.1).</w:t>
      </w:r>
    </w:p>
    <w:p>
      <w:r>
        <w:t>3.8Â Â Â Â  PD Dr. G.___ berichtete am 29. Juni 2004 Ã¼ber das neurologische und psychiatrische Teilgutachten: Aus neurologischer Sicht sei der BeschwerdefÃ¼hrer aufgrund des erlittenen Unfalls zu 20 % arbeitsunfÃ¤hig; aus psychiatrischer Sicht sei er aktuell zu 50 % arbeitsunfÃ¤hig; somit sei er insgesamt aktuell 50 % arbeitsunfÃ¤hig (Urk. 14/41/36-47 = Urk. 14/43/28-29).</w:t>
      </w:r>
    </w:p>
    <w:p>
      <w:r>
        <w:t>Â Â Â Â Â Â Â Â  Am 18. August 2004 Ã¤usserte sich Dr. E.___ kritisch zu den H.___-Gutachten (Urk. 14/41/38-40 = Urk. 14/43/22-23), am 25. Oktober 2004 Dr. F.___ (Urk. 14/41/41-44 = Urk. 14/43/18-21). Dr. F.___ fÃ¼hrte aus, nebst der kÃ¶rperlichen Symptomatik eines zirka alle 2 Wochen exazerbierenden cervicocephalen und cervicobrachialen Syndroms komme beim BeschwerdefÃ¼hrer eine psychische AuffÃ¤lligkeit weiterhin deutlich zum Ausdruck. Aufgrund seiner belastenden und unberechenbaren Schmerzsymptomatik sowie seiner EinschrÃ¤nkungen habe er keine berufliche Perspektive aufbauen kÃ¶nnen (Urk. 14/41/43 oben). Ferner machte er geltend, aufgrund der seit Therapiebeginn im April 2002 im Wesentlichen unverÃ¤nderten Beschwerden und der lÃ¤ngerdauernden Arbeitslosigkeit sei der BeschwerdefÃ¼hrer aus subjektiver und objektiver Sicht fÃ¼r alle Arten von TÃ¤tigkeiten weiterhin nicht arbeitsfÃ¤hig (Urk. 14/41/43 Mitte).</w:t>
      </w:r>
    </w:p>
    <w:p>
      <w:r>
        <w:t>3.9Â Â Â Â</w:t>
      </w:r>
    </w:p>
    <w:p>
      <w:r>
        <w:t>3.9.1Â Â  Am 22. Juni 2006 wurde das Y.___-Gutachten erstattet (Urk. 14/89). Es wurde nach Untersuchung des BeschwerdefÃ¼hrers am 24. und 25. April 2006 (Urk. 14/89 S. 1 Mitte) unter internistischer FallfÃ¼hrung von Dr. med. K.___ erstellt (Urk. 14/89 S. 8), basierte auf den vorhandenen Akten (Urk. 14/89 S. 3 ff.), einer neurologischen Untersuchung und Beurteilung durch Dr. med. L.___ (Urk. 14/89 S. 10 ff. Ziff. 4.1) sowie einer psychiatrischen Untersuchung und Beurteilung durch Dr. med. M.___ (Urk. 14/89 S. 14 ff. Ziff. 4.2), enthielt eine Gesamtbeurteilung durch die genannten untersuchenden Ãrzte (Urk. 14/89 S. 17 ff., Ziff. 6), und wurde von Dr. med. N.___, GeschÃ¤ftsfÃ¼hrer Y.___, unterzeichnet (Urk. 14/89 S. 20).</w:t>
      </w:r>
    </w:p>
    <w:p>
      <w:r>
        <w:t>3.9.2Â Â  Als Angaben des BeschwerdefÃ¼hrers wurde festgehalten, er habe alle 1-2 Wochen AnfÃ¤lle von Kopfschmerzen, welche 3-4 Tage andauerten; er mÃ¼sse dann oft erbrechen, sei schwindlig, lichtscheu und lÃ¤rmempfindlich. Bei starken Schmerzen strahlten diese in die Arme und den RÃ¼cken aus (Urk. 14/89 S. 8 Ziff. 3.2.1). Im Rahmen der neurologischen Untersuchung wurde zusÃ¤tzlich ein Tinnitus genannt (Urk. 14/89 S. 10 Ziff. 4.1.1). Er gehe alle 2 Wochen zu Dr. E.___; dieser mache auch Ohrenakupunktur, welche gut helfe. Physiotherapie mache er keine mehr. Alle drei Wochen habe er einen GesprÃ¤chstermin bei Dr. F.___ (Urk. 14/89 S. 9 Ziff. 3.2.3). Er sehe keine Zukunftsperspektive und glaube nicht, dass er regelmÃ¤ssig arbeiten kÃ¶nne (Urk. 14/89 S. 9 Ziff. 3.2.4).</w:t>
      </w:r>
    </w:p>
    <w:p>
      <w:r>
        <w:t>3.9.3Â Â  In der neurologischen Beurteilung wurde eine auffÃ¤llig eingeschrÃ¤nkte Beweglichkeit der HalswirbelsÃ¤ule (HWS) festgehalten; unbeobachtet zeige der BeschwerdefÃ¼hrer jedoch eine deutlich bessere, wenn auch nicht normale HWS-Beweglichkeit. Es kÃ¶nne somit ein leichtes bis mittelschweres Zervikalsyndrom attestiert werden (Urk. 14/89 S. 11 unten). Die vom BeschwerdefÃ¼hrer beschriebenen Kopfschmerzen erfÃ¼llten keine der bekannten Kriterien etwa der International Classification of Headache Disorders (IHS) und kÃ¶nnten nicht klassifiziert werden (Urk. 14/89 S. 11 f.). Der Ã¼brige neurologische Status zeige keine auffÃ¤lligen objektivierbaren pathologischen Befunde (Urk. 14/89 S. 12 oben).</w:t>
      </w:r>
    </w:p>
    <w:p>
      <w:r>
        <w:t>Â Â Â Â Â Â Â Â  Hinsichtlich neuropsychologischer Defizite wurde auf das Teilgutachten vom 16. Dezember 2002 und die dort festgehaltene Stimmung des BeschwerdefÃ¼hrers hingewiesen. Da neuropsychologische Leistungen stark von der MotivationsfÃ¤higkeit abhÃ¤ngig seien, sei auf eine erneute Testung verzichtet worden. Nach den Beschreibungen des BeschwerdefÃ¼hrers sei es zwischenzeitlich zu keiner VerÃ¤nderung gekommen, so dass erneut entsprechende Minderleistung festgestellt wÃ¼rden. Diese wÃ¤ren zur Beurteilung der ArbeitsfÃ¤higkeit jedoch nicht aufschlussreich, da sie einerseits stark von der Motivation abhingen und andererseits auch ein chronischer Schmerzzustand eine wesentliche Rolle spiele (Urk. 14/89 S. 12).</w:t>
      </w:r>
    </w:p>
    <w:p>
      <w:r>
        <w:t>Â Â Â Â Â Â Â Â  Hinsichtlich der ArbeitsfÃ¤higkeit wurde darauf hingewiesen, dass die im psychiatrischen Gutachten vom 8. Januar 2004 vorgeschlagene Steigerung nicht habe umgesetzt werden kÃ¶nnen, der BeschwerdefÃ¼hrer sich diesbezÃ¼glich auch vÃ¶llig orientierungslos gebe und sich erstaunlicherweise noch keine Gedanken um eine VerweistÃ¤tigkeit mache. Dies dÃ¼rfte die Befangenheit des BeschwerdefÃ¼hrers in seinem Schmerzleiden demonstrieren, welches in diesem Ausmass alleine aufgrund der somatischen Beschwerden nicht habe erklÃ¤rt werden kÃ¶nnen (Urk. 14/89 S. 12 Ziff. 4.1.5).</w:t>
      </w:r>
    </w:p>
    <w:p>
      <w:r>
        <w:t>Â Â Â Â Â Â Â Â  Unterschiedliche frÃ¼here Beurteilungen ergÃ¤ben sich aus Diskrepanzen zwischen behandelnden und begutachtenden Ãrzten. Es stehe ausser Zweifel, dass der BeschwerdefÃ¼hrer ein leidender Mensch sei und es seien auffallende resignative und depressive ZÃ¼ge erkennbar. Trotzdem sei es ihm zumutbar, eine Anstrengung zu unternehmen, seinen Zustand aktiv zu verbessern und allenfalls eine berufliche Neuausrichtung anzustreben. Als behandelnder Arzt sei es selbstverstÃ¤ndlich ausserordentlich schwierig, diesen Standpunkt einzunehmen und zu vertreten (Urk. 14/89 S. 12 Ziff. 4.1.6).</w:t>
      </w:r>
    </w:p>
    <w:p>
      <w:r>
        <w:t>3.9.4Â Â  Im Rahmen der psychiatrischen Untersuchung berichtete der BeschwerdefÃ¼hrer unter anderem, er kÃ¶nne aufgrund seiner Schmerzen nicht mehr arbeiten; da er nie wisse, wie es ihm gehe, kÃ¶nne er keine kontinuierliche Arbeitsleistung erbringen (Urk. 14/89 S. 14 oben). In einem Teil der HaushaltfÃ¼hrung unterstÃ¼tze ihn seine Mutter; er koche regelmÃ¤ssig fÃ¼r sich selbst. Abends lese er oft, am liebsten Reiseberichte und BÃ¼cher Ã¼ber das Segeln; er male auch gerne (Urk. 14/89 S. 13 unten).</w:t>
      </w:r>
    </w:p>
    <w:p>
      <w:r>
        <w:t>Â Â Â Â Â Â Â Â  In der psychiatrischen Beurteilung wurde ausgefÃ¼hrt, es bestehe eine erhebliche Diskrepanz zwischen den geklagten Beschwerden und den objektiven Befunden. Das Ausmass der Beschwerden und die subjektive KrankheitsÃ¼berzeugung, nicht mehr arbeiten zu kÃ¶nnen, kÃ¶nnten durch die somatischen Befunde nicht objektiviert werden. Es mÃ¼sse also eine erhebliche psychische Ãberlagerung der geklagten Beschwerden angenommen werden. Diagnostisch handle es sich um eine anhaltende somatoforme SchmerzstÃ¶rung (Urk. 14/89 S. 15 Mitte).</w:t>
      </w:r>
    </w:p>
    <w:p>
      <w:r>
        <w:t>Â Â Â Â Â Â Â Â  Es kÃ¶nne angenommen werden, dass sich der BeschwerdefÃ¼hrer beruflich unter einen sehr hohen Leistungsdruck gestellt habe, dabei aber auch einer relativen Ãberforderung ausgesetzt gewesen sei. Die (kÃ¶rperlichen) Symptome hÃ¤tten es ihm dann erlaubt, sich etwas zurÃ¼ckzunehmen, dies allerdings mit entsprechenden Leistungseinbussen und schliesslich der (mit beruflichen VersÃ¤umnissen begrÃ¼ndeten; vgl. Urk. 14/17/13) KÃ¼ndigung. Dabei, dass er jede MÃ¶glichkeit einer beruflichen TÃ¤tigkeit weit von sich weise, dÃ¼rfte es eine Rolle spielen, dass er sicherlich MÃ¼he habe zu akzeptieren, dass er der frÃ¼heren, anspruchsvollen beruflichen TÃ¤tigkeit nicht mehr gewachsen sei und dass es ihm jetzt schwer falle, einer weniger belastenden beruflichen TÃ¤tigkeit nachzugehen (Urk. 14/89 S. 15 unten). Aufgrund der ausgeprÃ¤gten subjektiven KrankheitsÃ¼berzeugung sei die Prognose eher ungÃ¼nstig; trotzdem sollte versucht werden, den BeschwerdefÃ¼hrer wieder an die Belastungen der Berufswelt zu gewÃ¶hnen (Urk. 14/89 S. 16 oben).</w:t>
      </w:r>
    </w:p>
    <w:p>
      <w:r>
        <w:t>Â Â Â Â Â Â Â Â  In einer anspruchsvollen TÃ¤tigkeit, die wie die angestammte TÃ¤tigkeit hohe Anforderungen an die intellektuelle Beweglichkeit und psychische Belastbarkeit stelle, bestehe aus psychiatrischer Sicht eine EinschrÃ¤nkung der ArbeitsfÃ¤higkeit um 20 %; in einer einfacheren, beispielsweise einfacheren kaufmÃ¤nnischen TÃ¤tigkeit sei die ArbeitsfÃ¤higkeit nicht eingeschrÃ¤nkt (Urk. 14/89 S. 16 Ziff. 4.2.5).</w:t>
      </w:r>
    </w:p>
    <w:p>
      <w:r>
        <w:t>Â Â Â Â Â Â Â Â  Die subjektive SelbsteinschÃ¤tzung, nicht mehr arbeiten zu kÃ¶nnen, kÃ¶nne aus den psychiatrischen Befunden nicht objektiviert werden. Der BeschwerdefÃ¼hrer habe erhebliche MÃ¼he zu erkennen, dass er seine frÃ¼here berufliche TÃ¤tigkeit nicht mehr wie gewohnt ausÃ¼ben kÃ¶nne, und auch, dass er dabei allenfalls psychisch Ã¼berlastet gewesen sei. Er sehe keinerlei Zusammenhang zwischen seiner psychischen Befindlichkeit und seinen kÃ¶rperlichen Beschwerden, die somatisch nur zum Teil objektiviert werden kÃ¶nnten. Er versorge seinen Haushalt nach wie vor selbstÃ¤ndig, leide nicht unter KonzentrationsstÃ¶rungen und trotz der leichten depressiven Verstimmung kÃ¶nne ihm aus psychiatrischer Sicht zugemutet werden, einer einfachen beruflichen TÃ¤tigkeit ganztags nachzugehen. GemÃ¤ss den durchgefÃ¼hrten Blutuntersuchungen nehme der BeschwerdefÃ¼hrer das verordnete Antidepressivum entgegen seinen Angaben gar nicht ein. Seine anamnestischen Angaben seien daher mit Vorsicht zu bewerten; streng genommen kÃ¶nnten sie gar nicht verwendet werden, da er nachweislich falsche Angaben mache (Urk. 14/89 S. 16 Ziff. 4.2.6).</w:t>
      </w:r>
    </w:p>
    <w:p>
      <w:r>
        <w:t>Â Â Â Â Â Â Â Â  Der behandelnde Psychiater sehe die ArbeitsfÃ¤higkeit nicht mehr als gegeben an und nenne als Grund dafÃ¼r vor allem das zervikocephale und zervikobrachiale Syndrom. Aufgrund der somatischen Untersuchung kÃ¶nne dem BeschwerdefÃ¼hrer allerdings nur eine geringfÃ¼gige EinschrÃ¤nkung der ArbeitsfÃ¤higkeit attestiert werden. Es sei zu berÃ¼cksichtigen, wie hoch die beruflichen Anforderungen seien. In einer anspruchsvollen TÃ¤tigkeit sei die ArbeitsfÃ¤higkeit sicherlich eingeschrÃ¤nkt; in einer einfachen beruflichen TÃ¤tigkeit, die weniger Anforderungen an intellektuelle und psychische Ressourcen stelle, sei die ArbeitsfÃ¤higkeit jedoch nicht eingeschrÃ¤nkt. Es sei auch zu beachten, dass der BeschwerdefÃ¼hrer die verordneten Antidepressiva gar nicht einnehme; bei einer regelmÃ¤ssigen Einnahme wÃ¤re eine Besserung der depressiven Symptomatik zu erwarten (Urk. 14/89 S. 16 f. Ziff. 4.2.7).</w:t>
      </w:r>
    </w:p>
    <w:p>
      <w:r>
        <w:t>3.9.5Â Â  Die Gutachter nannten folgende Diagnosen mit Einfluss auf die ArbeitsfÃ¤higkeit (Urk. 14/89 S. 17 Ziff. 5.1):</w:t>
      </w:r>
    </w:p>
    <w:p>
      <w:r>
        <w:t>- chronisches zervikocephales und zervikobrachiales Schmerzsyndrom rechts</w:t>
      </w:r>
    </w:p>
    <w:p>
      <w:r>
        <w:t>- leichte depressive Episode</w:t>
      </w:r>
    </w:p>
    <w:p>
      <w:r>
        <w:t>- anhaltende somatoforme SchmerzstÃ¶rung</w:t>
      </w:r>
    </w:p>
    <w:p>
      <w:r>
        <w:t>Â Â Â Â Â Â Â Â  Als Diagnose ohne Einfluss auf die ArbeitsfÃ¤higkeit nannten sie eine Adipositas (Urk. 14/89 S. 17 Ziff. 5.2).</w:t>
      </w:r>
    </w:p>
    <w:p>
      <w:r>
        <w:t>3.9.6Â Â  Zur ArbeitsfÃ¤higkeit wurde im Gutachten ausgefÃ¼hrt, aus neurologischer wie aus psychiatrischer Sicht werde die ArbeitsfÃ¤higkeit fÃ¼r die bisherige TÃ¤tigkeit als Kundenberater bei der Bank um 20 % eingeschrÃ¤nkt. Die EinschrÃ¤nkungen ergÃ¤nzten sich, so dass die gleichen Zeitabschnitte zum Einlegen von Pausen und zur Wahrnehmung eines verlangsamten Arbeitstempos genutzt werden kÃ¶nnten (Urk. 14/89 S. 18 Ziff. 6.2).</w:t>
      </w:r>
    </w:p>
    <w:p>
      <w:r>
        <w:t>Â Â Â Â Â Â Â Â  Aufgrund der anamnestischen Angaben, der Untersuchungsbefunde, der vorliegenden Dokumente und der frÃ¼her attestierten ArbeitsunfÃ¤higkeiten sei davon auszugehen, dass ab August 2001 eine EinschrÃ¤nkung der ArbeitsfÃ¤higkeit bestanden habe. Eine retrospektive EinschÃ¤tzung sei schwierig; immerhin habe offenbar kontinuierlich eine Verbesserung stattgefunden. Es werde deshalb davon ausgegangen, dass ab August 2001 Ã¼ber die Zeit gemittelt eine ArbeitsunfÃ¤higkeit von 50 % in VerweistÃ¤tigkeiten bestanden habe, mithin spÃ¤testens ab 24. April 2006 in der angestammten TÃ¤tigkeit eine ArbeitsfÃ¤higkeit von 80 % bestehe (Urk. 14/89 S. 18 Ziff. 6.3).</w:t>
      </w:r>
    </w:p>
    <w:p>
      <w:r>
        <w:t>Â Â Â Â Â Â Â Â  FÃ¼r eine TÃ¤tigkeit ohne Kundenkontakt, wie eine einfachere kaufmÃ¤nnische TÃ¤tigkeit, bestÃ¼nden aus psychiatrischer Sicht keine EinschrÃ¤nkungen und auch aus neurologischer Sicht sei eine solche TÃ¤tigkeit zu 100 % zumutbar (Urk. 14/89 S. 18 Ziff. 6.4).</w:t>
      </w:r>
    </w:p>
    <w:p>
      <w:r>
        <w:t>Â Â Â Â Â Â Â Â  Eine ArbeitsfÃ¤higkeit von 80 % aus neurologischer Sicht sei bereits frÃ¼her attestiert worden; hier ergÃ¤ben sich keine Differenzen. Der behandelnde Psychiater sehe vor allem aufgrund des Schmerzsyndroms keine ArbeitsfÃ¤higkeit mehr; aus rein psychiatrischer Sicht kÃ¶nne mit den erhobenen Befunden keine derartige ArbeitsunfÃ¤higkeit mehr attestiert werden. Die psychiatrische Gutachterin habe im Januar 2004 eine ArbeitsunfÃ¤higkeit (richtig: ArbeitsfÃ¤higkeit) von 50 %, mittelfristig steigerbar auf 100 %, angenommen, was nun fÃ¼r eine einfache, intellektuell und psychisch wenig beanspruchende TÃ¤tigkeit, der Fall sei (Urk. 14/89 S. 19 Ziff. 6.7).</w:t>
      </w:r>
    </w:p>
    <w:p>
      <w:r>
        <w:t>Â Â Â Â Â Â Â Â  Aufgrund der langfristigen Absenz vom Arbeitsmarkt seien fÃ¼r den Wiedereinstieg ein Arbeitstraining und ein Einstieg mit 50 % anzustreben. Sollte nach 3-4 Monaten die volle ArbeitsfÃ¤higkeit nicht erreicht werden, wÃ¤re von der festgestellten medizinisch-theoretischen ArbeitsfÃ¤higkeit auszugehen (Urk. 14/89 S. 19 Ziff. 6.9).</w:t>
      </w:r>
    </w:p>
    <w:p>
      <w:r>
        <w:t>3.10Â Â  Am 2. April 2007 nahm Dr. E.___ gegenÃ¼ber dem Rechtsvertreter des BeschwerdefÃ¼hrers Stellung (Urk. 21/2) Unter anderem befÃ¼rwortete er eine neuropsychologische Untersuchung (Urk. 21/2 S. 1) und fÃ¼hrte aus, der BeschwerdefÃ¼hrer wÃ¤re beschwerdebedingt nicht in der Lage gewesen, auch nur fÃ¼r ein paar Tage einfache BÃ¼rotÃ¤tigkeiten durchzufÃ¼hren (Urk. 21/2 S. 2 oben).</w:t>
      </w:r>
    </w:p>
    <w:p>
      <w:r>
        <w:t>Â Â Â Â Â Â Â Â  Am 20. April 2007 berichteten Dr. phil. O.___ und dipl. Psych. P.___ an den Rechtsvertreter des BeschwerdefÃ¼hrers Ã¼ber die am 4. und 11. April 2007 durchgefÃ¼hrte neuropsychologische Untersuchung (Urk. 8). Die erhobenen Befunde wiesen aus neuropsychologischer Sicht auf ein allgemein deutlich reduziertes kognitives Leistungsniveau ohne hirnlokalisatorischen Schwerpunkt hin; hinzu komme eine generelle Verlangsamung der Informationsverarbeitung sowie eine herabgesetzte Belastbarkeit mit Provokation somatischer Beschwerden bei lÃ¤ngerer konzentrativer Beanspruchung (Urk. 8 S. 14 unten). Die Befunde seien im Vergleich zur Untersuchung im Juli 2002 und Juli 2003 unverÃ¤ndert; auch heute zeige sich eine schwere allgemeine BeeintrÃ¤chtigung der kognitiven LeistungsfÃ¤higkeit, welche jedoch nicht als direkte hirnorganische Folge durch das Unfallereignis vom 25. Oktober 1999 erklÃ¤rbar sei (Urk. 8 S. 15 unten). Aus rein neuropsychologischer Sicht sei fÃ¼r die TÃ¤tigkeit als Relationship-Manager und Direktionsmitglied einer Bank eine LeistungsfÃ¤higkeit nicht gegeben (Urk. 8 S. 15 f.). Auch eine sonstige leichte kaufmÃ¤nnische TÃ¤tigkeit erscheine angesichts der gravierenden Defizite nicht realisierbar (Urk. 8 S. 16 oben).</w:t>
      </w:r>
    </w:p>
    <w:p>
      <w:r>
        <w:t>3.11Â Â  Am 27. November 2007 erstatten Dr. med. L.___, FMH Neurologie, und Dr. med. Q.___, Ãrztliche Leitung Y.___, auf Ersuchen des Gerichts (vgl. Urk. 15) eine ergÃ¤nzende Stellungnahme (Urk. 17). Sie fÃ¼hrten aus, wie bereits anlÃ¤sslich der Begutachtung festgestellt, kÃ¶nnten die erneut festgestellten neuropsychologischen Defizite aus somatisch-neurologischer Sicht nicht erklÃ¤rt werden. Es ergÃ¤ben sich keine Anhaltspunkte fÃ¼r eine organische Hirnerkrankung im Sinne eines demenziellen Syndroms oder einer anderweitigen StÃ¶rung, und eine traumatische Hirnverletzung habe nie zur Diskussion gestanden (Urk. 17 S. 1 unten). Auf eine neuropsychologische Untersuchung sei im Rahmen der Begutachtung bewusst verzichtet worden und wie erwartet zeige die jetzt durchgefÃ¼hrte Untersuchung diffuse Minderleistungen, wobei eine Aussage, inwiefern es sich um eine verminderte LeistungsfÃ¤higkeit oder Leistungsbereitschaft handle, nicht gemacht werden kÃ¶nne. Wenn als KomorbiditÃ¤t eine somatoforme StÃ¶rung, eine leichte depressive Episode und krankheitsfremde Limitierungen vorlÃ¤gen, sei das Ergebnis einer neuropsychologischen Untersuchung kaum verwertbar. Inwiefern Motivation, chronischer Schmerzzustand, somatoforme StÃ¶rungen, medikamentÃ¶se Effekte zum jetzigen Ergebnis beitrÃ¼gen, kÃ¶nne aufgrund dieser Resultate nicht entschieden werden. An der im Gutachten erfolgten EinschÃ¤tzung der ArbeitsfÃ¤higkeit werde deshalb festgehalten (Urk. 17 S. 2 Mitte).</w:t>
      </w:r>
    </w:p>
    <w:p>
      <w:r>
        <w:t>3.12Â Â  Am 19. Dezember 2007 Ã¤usserte sich Dr. F.___ gegenÃ¼ber dem Rechtsvertreter des BeschwerdefÃ¼hrers (Urk. 21/1). Er fÃ¼hrte unter anderem aus, die Befunde der neuropsychologischen AbklÃ¤rung bestÃ¤tigten seine bisherige EinschÃ¤tzung einer erheblich verminderten LeistungsfÃ¤higkeit des BeschwerdefÃ¼hrers bezÃ¼glich mnestisch-kognitiver Funktionen, welche aufgrund der psychopathologischen Befunde alleine im Rahmen einer psychiatrischen AbklÃ¤rung nicht objektiviert werden kÃ¶nnten (Urk. 21/1 S. 2 oben). Der BeschwerdefÃ¼hrer sei bleibend in seinem angestammten Beruf wie auch fÃ¼r eine sonstige einfache TÃ¤tigkeit im kaufmÃ¤nnischen Bereich nicht mehr arbeitsfÃ¤hig. FÃ¼r eine einfache, kÃ¶rperlich leichte, angepasste TÃ¤tigkeit kÃ¶nne mit Hilfe eines Arbeitstrainings eine ArbeitsfÃ¤higkeit von hÃ¶chstens 50 % erreicht werden (Urk. 21/1 S. 2 Mitte).</w:t>
      </w:r>
    </w:p>
    <w:p>
      <w:r>
        <w:rPr>
          <w:b/>
        </w:rPr>
        <w:t>E. 4</w:t>
      </w:r>
    </w:p>
    <w:p>
      <w:r>
        <w:t>4.1Â Â Â Â  Vorab ist auf die Beweistauglichkeit der vorliegenden medizinischen Beurteilungen einzugehen.</w:t>
      </w:r>
    </w:p>
    <w:p>
      <w:r>
        <w:t>4.2Â Â Â Â  In seiner Eingabe vom 23. September 2008 machte der BeschwerdefÃ¼hrer geltend, es werde Dr. N.___ als GeschÃ¤ftsfÃ¼hrer des Y.___ vorgeworfen, zahlreiche Gutachten verfÃ¤lscht zu haben (Urk. 29 S. 1 Mitte). Beim heutigen Kenntnisstand kÃ¶nne das Y.___ nicht mehr den Anschein der Unbefangenheit wecken (Urk. 29 S. 1 unten). Beim heutigen Kenntnisstand wÃ¤re das Y.___ als Begutachtungsinstitut abgelehnt worden (Urk. 29 S. 2 oben).</w:t>
      </w:r>
    </w:p>
    <w:p>
      <w:r>
        <w:t>Â Â Â Â Â Â Â Â  Dem vom BeschwerdefÃ¼hrer eingereichten Entscheid der Rekurskammer des Strafgerichts Basel-Stadt vom 21. MÃ¤rz 2008 (Urk. 30/2) ist zu entnehmen, dass gegen Dr. N.___ Strafanzeige erstattet worden war, die Staatsanwaltschaft das hierauf erÃ¶ffnete Verfahren indes am 16. August 2006 eingestellt hatte (Urk. 30/2 S. 3 Ziff. 3). Der gegen diesen Einstellungsbeschluss erhobene Rekurs (vgl. Urk. 30/2 S. 3 Ziff. 4) wurde von der Rekurskammer des Strafgerichts als unbegrÃ¼ndet abgewiesen, da angesichts der Aktenlage im gerichtlichen Verfahren ein Freispruch von Dr. N.___ als sehr wahrscheinlich erachtet wurde (Urk. 30/2 S. 15 Ziff. 6).</w:t>
      </w:r>
    </w:p>
    <w:p>
      <w:r>
        <w:t>Â Â Â Â Â Â Â Â  Worin vor diesem Hintergrund der Anschein der Befangenheit von Dr. N.___ erblickt werden kÃ¶nnte, wurde vom BeschwerdefÃ¼hrer nicht dargetan und ist nicht ersichtlich.</w:t>
      </w:r>
    </w:p>
    <w:p>
      <w:r>
        <w:t>4.2Â Â Â Â  GegenÃ¼ber dem Y.___-Gutachten wurde ferner eingewandt, es sei insofern mangelhaft, als keine neuropsychologische Untersuchung erfolgt sei (Urk. 1 S. 3 Ziff. 3).</w:t>
      </w:r>
    </w:p>
    <w:p>
      <w:r>
        <w:t>Â Â Â Â Â Â Â Â  Im Y.___-Gutachten (Urk. 14/89 S. 12 oben) und in der Stellungnahme vom 27. November 2007 zu Handen des Gerichts (Urk. 17) legte der Neurologe Dr. L.___ mit einlÃ¤sslicher BegrÃ¼ndung dar, weshalb im Rahmen der Begutachtung auf eine neuropsychologische AbklÃ¤rung verzichtet worden war.</w:t>
      </w:r>
    </w:p>
    <w:p>
      <w:r>
        <w:t>Â Â Â Â Â Â Â Â  Darauf ist gegebenenfalls im Rahmen der materiellen WÃ¼rdigung zurÃ¼ckzukommen; ein QualitÃ¤tsmangel des Gutachtens ist darin nicht zu erblicken. Vielmehr ist festzuhalten, dass das Gutachten fÃ¼r die streitigen Belange umfassend ist und diesbezÃ¼glich auf allseitigen Untersuchungen beruht. Auch die Kriterien, wonach das Gutachten in Kenntnis der Vorakten (Anamnese) und unter BerÃ¼cksichtigung der geklagten Beschwerden zu erstatten ist, sind erfÃ¼llt. In formaler Hinsicht erweist sich das Y.___-Gutachten deshalb als beweistauglich; auf die Nachvollziehbarkeit der getroffenen Schlussfolgerungen ist spÃ¤ter aus materieller Sicht einzugehen.</w:t>
      </w:r>
    </w:p>
    <w:p>
      <w:r>
        <w:t>4.3Â Â Â Â  Der Internist und Rheumatologe Dr. E.___, laut eigenen Angaben den BeschwerdefÃ¼hrer seit November 2001 (Urk. 14/24/6 Ziff. 3b) beziehungsweise MÃ¤rz 2002 (Urk. 14/15 lit. D.1) behandelnd, attestierte eine ArbeitsunfÃ¤higkeit von 100 % seit 1. November 2001 (Urk. 14/24/6 Ziff. 4) beziehungsweise August 2001 (Urk. 14/15 lit. B). Seiner am 2. April 2007 abgegebenen Stellungnahme zum Y.___-Gutachten ist - sinngemÃ¤ss - zu entnehmen, dass er in diesem Zeitpunkt noch immer der behandelnde Arzt des BeschwerdefÃ¼hrers gewesen sein dÃ¼rfte und von einer seit 2001 unverÃ¤ndert bestehenden ArbeitsunfÃ¤higkeit ausging.</w:t>
      </w:r>
    </w:p>
    <w:p>
      <w:r>
        <w:t>Â Â Â Â Â Â Â Â  Inwiefern sich die von Dr. E.___ postulierte ArbeitsunfÃ¤higkeit auf entsprechende Befunde und gestÃ¼tzt darauf gestellte Diagnosen - oder aber lediglich auf die vom BeschwerdefÃ¼hrer geschilderten Beschwerden - abstÃ¼tzte, lÃ¤sst sich nicht erkennen. Insbesondere fÃ¤llt ins Gewicht, dass Dr. E.___ in seinen Berichten immer wieder unterschiedliche Diagnosen stellte. Jede der von ihm im April, Juli, Oktober und Dezember 2002 sowie August 2003 formulierten Diagnosen lautet verschieden, keine stimmt mit einer der anderen Ã¼berein (vgl. vorstehend Erw. 3.3).</w:t>
      </w:r>
    </w:p>
    <w:p>
      <w:r>
        <w:t>Â Â Â Â Â Â Â Â  Eine gewisse terminologische Bandbreite mag bei zeitlich weit auseinan-derliegenden Berichten oder insbesondere solchen von verschiedenen Autoren vertretbar und ohne Bedeutung fÃ¼r die damit beabsichtigte inhaltliche Aussage sein. Die Diagnosestellung von Dr. E.___ Ã¼bersteigt ein solches Mass jedoch deutlich, erweckt - wie auch die zeitlichen Angaben zu Beginn der Behandlung und der ArbeitsunfÃ¤higkeit - den Anschein einer gewissen Beliebigkeit und verleiht seinen Beurteilungen eine UnschÃ¤rfe, die nicht ohne RÃ¼ckwirkung auf die Ã¼brigen von ihm getÃ¤tigten Feststellungen bleibt. Dies fÃ¼hrt zum Schluss, dass den Beurteilungen durch Dr. E.___ die erforderliche Nachvollziehbarkeit abgeht, so dass sie ausser Betracht zu bleiben haben.</w:t>
      </w:r>
    </w:p>
    <w:p>
      <w:r>
        <w:t>4.4Â Â Â Â  Der Psychiater Dr. F.___ behandelte den BeschwerdefÃ¼hrer seit April 2002 (Urk. 14/25 lit. D.1) und tat dies im Zeitpunkt seiner Stellungnahme vom 19. Dezember 2007 (Urk. 21/1), wie dieser sinngemÃ¤ss zu entnehmen ist, noch immer. Dass eine rund 5 Â½ Jahre dauernde psychotherapeutische Behandlung nicht denkbar ist, ohne dass ein entsprechendes VertrauensverhÃ¤ltnis entsteht und besteht, dÃ¼rfte nicht zweifelhaft sein. Dieser therapeutisch begrÃ¼ndeten gewissen NÃ¤he zum BeschwerdefÃ¼hrer wird praxisgemÃ¤ss (vgl. BGE 125 V 353 Erw. 3b/cc) im Rahmen der materiellen WÃ¼rdigung Rechnung zu tragen sein.</w:t>
      </w:r>
    </w:p>
    <w:p>
      <w:r>
        <w:rPr>
          <w:b/>
        </w:rPr>
        <w:t>E. 5</w:t>
      </w:r>
    </w:p>
    <w:p>
      <w:r>
        <w:t>5.1Â Â Â Â  Der BeschwerdefÃ¼hrer wurde am 25. Oktober 1999 von einem herabfallenden Laptop am Kopf getroffen und zog sich dabei ein Contusio capitis et cervicalis zu. Bis November 2001 war er seit dem Unfall bei Dr. Z.___ und seit September 2000 bei Dr. A.___ in Behandlung. Der Behandlungsbeginn bei Dr. E.___ dÃ¼rfte somit auf November 2001 zu datieren sein, der ab diesem Datum eine ArbeitsunfÃ¤higkeit von 100 % attestierte. Ab April 2002 erfolgte zusÃ¤tzlich die psychiatrische Behandlung durch Dr. F.___, der ebenfalls eine ArbeitsunfÃ¤higkeit von 100 % attestierte.</w:t>
      </w:r>
    </w:p>
    <w:p>
      <w:r>
        <w:t>5.2Â Â Â Â  Im Jahr 2003 wurde der BeschwerdefÃ¼hrer am H.___ neurologisch und psychiatrisch begutachtet, wobei die Erstellung des psychiatrischen Teilgutachtens mit der Schwierigkeit verbunden war, dass der BeschwerdefÃ¼hrer, der seit April 2002 bei Dr. F.___ in psychotherapeutischer Behandlung stand, anfÃ¤nglich wahrheitswidrig betonte, sich noch nie in psychiatrischer Behandlung befunden zu haben (vorstehend Erw. 3.7).</w:t>
      </w:r>
    </w:p>
    <w:p>
      <w:r>
        <w:t>Â Â Â Â Â Â Â Â  Neurologisch fanden sich keine objektivierbaren pathologischen Befunde und die in der neuropsychologischen Untersuchung nachgewiesenen Defizite wurden als Ausdruck eines aussergewÃ¶hnlichen Verlaufs mit einer depressiven Fehlverarbeitung des erlittenen Unfalls und einer Konversionssymptomatik eingestuft. Die ArbeitsunfÃ¤higkeit wurde mit 20 % beziffert (vorstehend Erw. 3.5).</w:t>
      </w:r>
    </w:p>
    <w:p>
      <w:r>
        <w:t>Â Â Â Â Â Â Â Â  Aus psychiatrischer Sicht wurden eine somatoforme SchmerzstÃ¶rung und multiforme Symptomausweitung, Hinweise auf narzisstische PersÃ¶nlichkeitszÃ¼ge sowie ein chronisches cerviko-cephales Syndrom nach Kopfanprall diagnostiziert. In der angestammten TÃ¤tigkeit habe die ArbeitsfÃ¤higkeit im Zeitpunkt der Begutachtung rund 50 % betragen; mittelfristig sollte jedoch in einer angepassten TÃ¤tigkeit wieder eine ArbeitsfÃ¤higkeit von 100 % erreicht werden (vorstehend Erw. 3.7).</w:t>
      </w:r>
    </w:p>
    <w:p>
      <w:r>
        <w:t>Â Â Â Â Â Â Â Â  Zusammengefasst wurde - der psychiatrischen Beurteilung Rechnung tragend - eine aktuelle ArbeitsunfÃ¤higkeit von 50 % festgehalten (vorstehend Erw. 3.8).</w:t>
      </w:r>
    </w:p>
    <w:p>
      <w:r>
        <w:t>Â Â Â Â Â Â Â Â  Nach Untersuchungen im Jahr 2003 waren somit neurologisch keine ob-jektivierbaren pathologischen Befunde festzustellen, fÃ¼r neuropsychologische Defizite wurden psychische Ursachen als ausschlaggebend erachtet und die EinschrÃ¤nkung der ArbeitsfÃ¤higkeit auf 20 % veranschlagt. Aus psychiatrischer Sicht wurde eine Steigerung der aktuell auf 50 % veranschlagten ArbeitsfÃ¤higkeit postuliert.</w:t>
      </w:r>
    </w:p>
    <w:p>
      <w:r>
        <w:t>5.3Â Â Â Â  Die im Y.___-Gutachten vom 22. Juni 2006, nach im April 2006 erfolgten Unter-suchungen, dargelegte Beurteilung ergab in neurologischer Hinsicht mit der frÃ¼heren Beurteilung - bei leicht anderer Akzentsetzung - Ã¼bereinstimmende Feststellungen. So waren, mit Ausnahme einer (einem leichten bis mittleren Zervikalsyndrom entsprechenden) eingeschrÃ¤nkten HWS-Beweglichkeit, wiederum keine objektivierbaren pathologischen Befunde zu erheben. Die EinschrÃ¤nkung der ArbeitsfÃ¤higkeit in der bisherigen, anspruchsvollen TÃ¤tigkeit wurde auf 20 % veranschlagt, wÃ¤hrend fÃ¼r eine einfachere TÃ¤tigkeit eine ArbeitsfÃ¤higkeit von 100 % postuliert wurde.</w:t>
      </w:r>
    </w:p>
    <w:p>
      <w:r>
        <w:t>Â Â Â Â Â Â Â Â  In psychiatrischer Hinsicht kamen die Y.___-Gutachter zum Schluss, dass die psychischen Beschwerden eine EinschrÃ¤nkung der ArbeitsfÃ¤higkeit in der bisherigen, anspruchsvollen TÃ¤tigkeit von 20 % bewirkten, wÃ¤hrend fÃ¼r einfachere TÃ¤tigkeiten die in der frÃ¼heren Beurteilung postulierte SteigerungsfÃ¤higkeit realisiert, nÃ¤mlich eine volle ArbeitsfÃ¤higkeit gegeben, sei.</w:t>
      </w:r>
    </w:p>
    <w:p>
      <w:r>
        <w:t>5.4Â Â Â Â  Differenzen zu den Schlussfolgerungen im Y.___-Gutachten bestehen einerseits zur Beurteilung durch den behandelnden Psychiater und andererseits betreffend die neuropsychologischen Defizite.</w:t>
      </w:r>
    </w:p>
    <w:p>
      <w:r>
        <w:t>Â Â Â Â Â Â Â Â  Der behandelnde Psychiater Dr. F.___ postulierte seit Behandlungsbeginn durchgÃ¤ngig eine volle ArbeitsunfÃ¤higkeit. Unter anderem nannte er die lÃ¤ngere Arbeitslosigkeit des BeschwerdefÃ¼hrers als Faktor, welcher seines Erachtens die ArbeitsfÃ¤higkeit beeintrÃ¤chtigte, was, da es sich nicht um eine gesundheitliche BeeintrÃ¤chtigung handelt, nicht zu berÃ¼cksichtigen ist (vgl. vorstehend Erw. 1.4). Ferner mass er den kÃ¶rperlichen Beschwerden, wie im Y.___-Gutachten zutreffend festgehalten wurde, eine ganz wesentliche Rolle zu. Diese kÃ¶nnen jedoch, wie von somatischer Seite verbindlich festgestellt wurde, lediglich eine EinschrÃ¤nkung der ArbeitsfÃ¤higkeit von 20 % rechtfertigen. Damit entfallen die von Dr. F.___ zur BegrÃ¼ndung seiner EinschÃ¤tzung massgeblich berÃ¼cksichtigten Elemente weitestgehend, so dass sich seine Beurteilung als nicht Ã¼berzeugend erweist.</w:t>
      </w:r>
    </w:p>
    <w:p>
      <w:r>
        <w:t>Â Â Â Â Â Â Â Â  Hinsichtlich der neuropsychologischen Defizite ist bemerkenswert, dass fÃ¼r sie unbestrittenermassen keine neurologische, insbesondere hirnorganische Ursache ersichtlich ist, dafÃ¼r aber auch - so Dr. F.___ in seiner Stellungnahme im Dezember 2007 - die psychopathologischen Befunde aus psychiatrischer Sicht keine Objektivierung erlauben (vorstehend Erw. 3.12). Damit gewinnt der Hinweis von Dr. L.___, wonach die Ergebnisse neuropsychologischer AbklÃ¤rungen massgeblich auch von der Motivationslage der Betroffenen beeinflusst sein kÃ¶nnen, erheblich an PlausibilitÃ¤t. Angesichts der dokumentierten - und von seinen behandelnden Ãrzten mitgetragenen - ausgeprÃ¤gten KrankheitsÃ¼berzeugung des BeschwerdefÃ¼hrers sind die erhobenen Befunde denn auch nicht wirklich Ã¼berraschend. Allerdings sind sie damit - als Ausdruck seiner Ãberzeugung, nichts mehr leisten zu kÃ¶nnen - im Hinblick auf eine objektivierte Beurteilung auch nicht massgebend.</w:t>
      </w:r>
    </w:p>
    <w:p>
      <w:r>
        <w:t>5.5Â Â Â Â  Die WÃ¼rdigung der vorhandenen medizinischen Beurteilungen fÃ¼hrt zum Schluss, dass sich das Y.___-Gutachten auch inhaltlich als Ã¼berzeugend und nachvollziehbar erweist. Somit ist der medizinische Sachverhalt dahingehend erstellt, dass der BeschwerdefÃ¼hrer seit August 2001 aus neurologischer und psychiatrischer Sicht in seiner angestammten TÃ¤tigkeit insgesamt um 50 % und seit Mai 2006 um 20 % eingeschrÃ¤nkt, mithin zumutbarerweise im Umfang von 80 % arbeitsfÃ¤hig zu erachten ist.</w:t>
      </w:r>
    </w:p>
    <w:p>
      <w:r>
        <w:rPr>
          <w:b/>
        </w:rPr>
        <w:t>E. 6</w:t>
      </w:r>
    </w:p>
    <w:p>
      <w:r>
        <w:t>6.1Â Â Â Â  Der BeschwerdefÃ¼hrer hat mit Hinweis auf ein entsprechendes Stelleninserat (Urk. 3/4) geltend gemacht, die von ihm ausgeÃ¼bte anspruchsvolle TÃ¤tigkeit als Relationship Manager (Kundenbetreuer) im Bankwesen kÃ¶nne nur in einem Pensum von 100 % ausgeÃ¼bt werden (Urk. 1 S. 6 Ziff. 9).</w:t>
      </w:r>
    </w:p>
    <w:p>
      <w:r>
        <w:t>Â Â Â Â Â Â Â Â  Dem ist entgegenzuhalten, dass Teilzeit-Stellen zunehmende Verbreitung und Akzeptanz gefunden haben und auch anspruchsvolle TÃ¤tigkeiten auf hoher Verantwortungsstufe mitunter in AnstellungsverhÃ¤ltnissen von weniger als 100 % versehen werden. So belÃ¤uft sich der Anteil von teilzeitlich tÃ¤tigen Personen mit FÃ¼hrungsaufgaben mittlerweile auf immerhin 16 % (Statistisches Jahrbuch der Schweiz, 2008, S. 86).</w:t>
      </w:r>
    </w:p>
    <w:p>
      <w:r>
        <w:t>6.2Â Â Â Â  Nachdem im Rahmen der InvaliditÃ¤tsbemessung auf einen - hypothetischen - ausgeglichenen Arbeitsmarkt abzustellen ist, vermag der Hinweis auf ein einzelnes Stelleninserat die Vermutung nicht zu entkrÃ¤ften, dass der Arbeitsmarkt heutzutage auch auf hÃ¶herer Stufe Stellen mit einem Pensum von weniger als 100 % zu bieten hat.</w:t>
      </w:r>
    </w:p>
    <w:p>
      <w:r>
        <w:t>Â Â Â Â Â Â Â Â  Die Annahme der Beschwerdegegnerin, der BeschwerdefÃ¼hrer kÃ¶nnte unter BerÃ¼cksichtigung seiner gesundheitlichen BeeintrÃ¤chtigungen seine frÃ¼here TÃ¤tigkeit im Umfang von weniger als 100 % ausÃ¼ben, ist deshalb nicht zu beanstanden. Dies gilt umso mehr, als sie zur Ermittlung des Invalideneinkommens nicht einfach auf 50 % beziehungsweise 80 % des frÃ¼heren Einkommens abgestellt hat, sondern davon einen zusÃ¤tzlichen Abzug von 20 % vorgenommen hat, womit sie als Invalideneinkommen effektiv 40 % beziehungsweise 64 % des Valideneinkommens eingesetzt hat.</w:t>
      </w:r>
    </w:p>
    <w:p>
      <w:r>
        <w:t>6.3Â Â Â Â  Die von der Beschwerdegegnerin vorgenommene InvaliditÃ¤tsbemessung hat somit - richtigerweise - beide Vergleichseinkommen ausgehend vom frÃ¼her erzielten Einkommen ermittelt. Damit erÃ¼brigt es sich, auf die vom BeschwerdefÃ¼hrer zur HÃ¶he des Valideneinkommens gemachten EinwÃ¤nde nÃ¤her einzugehen, wÃ¼rde sich eine ErhÃ¶hung des Valideneinkommens doch proportional auch beim Invalideneinkommen auswirken und den resultierenden InvaliditÃ¤tsgrad nicht verÃ¤ndern.</w:t>
      </w:r>
    </w:p>
    <w:p>
      <w:r>
        <w:t>6.4Â Â Â Â  Somit resultiert, wie von der Beschwerdegegnerin richtig ermittelt, ab August 2002 ein InvaliditÃ¤tsgrad von 60 % und ab Mai 2006 ein solcher von 36 %. Damit ist auch erstellt, dass von einer revisionsrelevanten Verbesserung per Ende April 2006 auszugehen ist, womit sich die per Ende Juli 2006 festgesetzte Befristung der zugesprochenen Rente ebenfalls als korrekt erweist.</w:t>
      </w:r>
    </w:p>
    <w:p>
      <w:r>
        <w:t>Â Â Â Â Â Â Â Â  Die erfolgte Leistungszusprache ist demnach sowohl betreffend Umfang als auch Befristung des Rentenanspruchs nicht zu beanstanden, so dass die angefochtenen VerfÃ¼gungen zu bestÃ¤tigen sind.</w:t>
      </w:r>
    </w:p>
    <w:p>
      <w:r>
        <w:t>Â Â Â Â Â Â Â Â  Dies fÃ¼hrt zur Abweisung der Beschwerde.</w:t>
      </w:r>
    </w:p>
    <w:p>
      <w:r>
        <w:t>7.Â Â Â Â Â Â  GemÃ¤ss Art. 69 Abs. 1 bis IVG in der seit 1. Juli 2006 in Kraft stehenden Fassung ist das Beschwerdeverfahren bei Streitigkeiten um die Bewilligung oder die Verweigerung von IV-Leistungen vor dem kantonalen Versicherungsgericht kostenpflichtig. Die Kosten werden unabhÃ¤ngig vom Streitwert, nach dem Verfahrensaufwand im Rahmen von Fr. 200.-- bis Fr. 1'000.-- festgelegt.</w:t>
      </w:r>
    </w:p>
    <w:p>
      <w:r>
        <w:t>Â Â Â Â Â Â Â Â  Angesichts des Umfangs der relevanten Akten und der erfolgten Schriftenwechsel ist dem Aufwand im vorliegenden Fall mit der Festlegung der Verfahrenskosten auf Fr. 1'000.-- Rechnung zu tragen, die ausgangsgemÃ¤ss dem unterliegenden BeschwerdefÃ¼hrer aufzuerlegen sind.</w:t>
      </w:r>
    </w:p>
    <w:p>
      <w:r>
        <w:t>Â Â Â Â Â Â Â Â</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