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IV.2007.00102 vom 24. März 2008</w:t>
      </w:r>
    </w:p>
    <w:p>
      <w:r>
        <w:t>ZH Sozialversicherungsgericht, 2008-03-24, DE</w:t>
      </w:r>
    </w:p>
    <w:p>
      <w:r>
        <w:rPr>
          <w:b/>
        </w:rPr>
        <w:t xml:space="preserve">Quelle: </w:t>
      </w:r>
      <w:r>
        <w:t>https://mcp.opencaselaw.ch/entscheid/zh_sozialversicherungsgericht_IV.2007.00102</w:t>
      </w:r>
    </w:p>
    <w:p>
      <w:r>
        <w:t>FR: ZH_SOZIALVERSICHERUNGSGERICHT IV.2007.00102 du 24 mars 2008</w:t>
      </w:r>
    </w:p>
    <w:p>
      <w:r>
        <w:t>IT: ZH_SOZIALVERSICHERUNGSGERICHT IV.2007.00102 del 24 marzo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20. Dezember 2006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(in der bis zum 31. Dezember 2007 gÃ¼ltig gewesenen Fassung)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(BGE 133 V 108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rPr>
          <w:b/>
        </w:rPr>
        <w:t>E. 2</w:t>
      </w:r>
    </w:p>
    <w:p>
      <w:r>
        <w:t>2.1Â Â Â Â</w:t>
      </w:r>
    </w:p>
    <w:p>
      <w:r>
        <w:t>2.1.1Â Â  Der fÃ¼r die Beurteilung der Frage, ob eine relevante Ãnderung eingetreten ist, massgebende Einspracheentscheid vom 29. April 2005 (Urk. 21/82) stÃ¼tzte sich auf die Berichte von Dr. G.___ vom 12. Juli und 15. September 2004 (Urk. 21/69, Urk. 21/68) sowie vom 7. Februar 2005 (Urk. 21/76), den Bericht von Dr. med. B.___, Facharzt FMH fÃ¼r AnÃ¤sthesiologie, vom 2. Juli 2004 (Urk. 21/69 S. 2) und den Bericht von Dr. C.___ vom 16. Januar 2005 (Urk. 21/72).</w:t>
      </w:r>
    </w:p>
    <w:p>
      <w:r>
        <w:t>2.1.2Â Â  Aus den von Dr. G.___ erstellten Berichten vom 12. Juli und 15. September 2004 sowie vom 7. Februar 2005 (Urk. 21/69, Urk. 21/68, Urk. 21/76) ergibt sich, dass der BeschwerdefÃ¼hrer an einem insulinpflichtigen Diabetes mellitus (bekannt seit 1990, insulintherapiert seit 1999), einer schweren sensomotorischen Polyneuropathie, einer Mikroangiopathie, einer diabetischen Retinopathie und an chronisch degenerativen WirbelsÃ¤ulenverÃ¤nderungen leidet. Im Bericht vom 12. Juli 2004 (Urk. 21/69) fÃ¼hrte Dr. G.___ aus, die Polyneuropathie sei progredient. Trotz ausgedehnten physiotherapeutischen Massnahmen, sogar unter Anwendung von Opiaten, sei die schmerzhafte diabetische Neuropathie beider Unterschenkel so ausgeprÃ¤gt, dass der Versicherte nicht lÃ¤nger als zehn Minuten gehen und stehen kÃ¶nne. Aufgrund dieser Neuropathie sei er zu 100 % arbeitsunfÃ¤hig. Im Bericht vom 15. September 2004 (Urk. 21/68) hielt Dr. G.___ fest, die vorbestehende schwere sensomotorische Polyneuropathie habe sich trotz des Einsatzes von verschiedenen Medikamenten, Physio- und Neuraltherapie rapide verschlechtert, so dass der Versicherte an Schmerzen leide, welche durch Medikamente kaum zu lindern seien. Aufgrund dieser schwerst verlaufenden Polyneuropathie bei Diabetes mellitus sei er seit Oktober 2002 zu 100 % arbeitsunfÃ¤hig. Dr. G.___ wiederholte ihre Diagnosen im Bericht vom 7. Februar 2005 (Urk. 21/76 S. 5) und fÃ¼hrte aus, dass seit Januar 2003 eine 100%ige ArbeitsunfÃ¤higkeit bestehe. Der Gesundheitszustand des Versicherten sei sich verschlechternd. Jegliche Therapien, sogar eine Morphium-Therapie, hÃ¤tten die ausgeprÃ¤gten Beinschmerzen und die BeinschwÃ¤che nicht beeinflussen kÃ¶nnen. Eine Gehstrecke von mehr als 20 Metern sei kaum mÃ¶glich. LÃ¤ngeres Sitzen verursache dem Versicherten unertrÃ¤gliche Schmerzen und ParÃ¤sthesien in den Beinen. Im Befund hielt sie fest, im Vergleich zu ihrem letzten Bericht von 2003 habe die periphere Polyneuropathie zugenommen, hingegen habe der Vibrationssinn weiter abgenommen und betrage nun an beiden Unterschenkeln 1/6. WÃ¤hrend die ASR-Reflexe bisher schwach auslÃ¶sbar gewesen seien, seien sie es nun kaum mehr. Feststellbar seien ebenfalls degenerative muskulÃ¤re hypotrophische VerÃ¤nderungen vor allem beidseits des Quadrizeps. Ausserdem hÃ¤tten aufgrund einer mikroangiopathischen VerÃ¤nderung die peripheren trophischen HautverÃ¤nderungen zugenommen. Als therapeutische Massnahmen empfahl sie die WeiterfÃ¼hrung der intensiven medikamentÃ¶sen Therapie und die diabetischen Kontrollen (Urk. 21/76 S. 5-6).</w:t>
      </w:r>
    </w:p>
    <w:p>
      <w:r>
        <w:t>2.1.3Â Â  Dr. B.___ hielt im Bericht vom 2. Juli 2004 (Urk. 21/69 S. 2) fest, der Versicherte habe seit mehreren Jahren an beiden Unterschenkeln, den FÃ¼ssen und Zehen Schmerzen und leide des Weiteren unter schmerzbedingten SchlafstÃ¶rungen. Er habe auf der visuellen Analogskala (1-10) seine Schmerzen mit 5 beschrieben. Mit keiner medikamentÃ¶sen Behandlung sei es gelungen, die Schmerzen zu reduzieren (Urk. 21/69 S. 2). Dr. B.___ stellte bei der Untersuchung am 29. Juni 2004 fest, dass die subjektiven Beschwerden deutlich zugenommen hÃ¤tten. Der Versicherte klage Ã¼ber stÃ¤rkere Schmerzen und schmerzbedingte Schwierigkeiten bei lÃ¤ngerem Sitzen beziehungsweise Stehen. Objektiv habe er keine Verschlechterung des Allgemeinzustandes attestieren kÃ¶nnen, jedoch seien fÃ¼r ihn die Schmerzen des Versicherten glaubhaft. Mit einer spontanen RÃ¼ckbildung der Schmerzen kÃ¶nne nicht gerechnet werden. Zur ArbeitsfÃ¤higkeit wollte Dr. B.___ keine Stellung nehmen, da er die ArbeitsverhÃ¤ltnisse des Versicherten nicht kenne (Urk. 21/69 S. 3).</w:t>
      </w:r>
    </w:p>
    <w:p>
      <w:r>
        <w:t>2.1.4Â Â  Im Bericht vom 16. Januar 2005 (Urk. 21/72) diagnostizierte Dr. C.___ neben den bereits bekannten Diagnosen eine nichtorganische Insomnie im Rahmen einer psychogenen AnpassungsstÃ¶rung mit vorwiegender BeeintrÃ¤chtigung von anderen GefÃ¼hlen (ICD-10 F51.0, F43.23; Urk. 21/72 S. 1, Urk. 21/74). Der Versicherte klage Ã¼ber gestÃ¶rten Schlaf, Schmerzen, Unsicherheit, MÃ¼he sich zu konzentrieren und Gereiztheit (Urk. 21/72 S. 2). Zu den Befunden fÃ¼hrte Dr. C.___ aus, beim Versicherten zeigten sich keine Hinweise auf Auffassungs-, MerkfÃ¤higkeits-, Konzentrations- oder GedÃ¤chtnisstÃ¶rungen. Hingegen seien Sorgen, innere Anspannung, Insomnie, Anhedonie, Libidoverlust, Angst sowie verschiedene somatische Beschwerden feststellbar (Urk. 21/72 S. 2). Als therapeutische Massnahmen empfahl er Einzelpsychotherapie in der Muttersprache des Versicherten und Psychopharmaka (Urk. 21/72 S. 2).</w:t>
      </w:r>
    </w:p>
    <w:p>
      <w:r>
        <w:rPr>
          <w:b/>
        </w:rPr>
        <w:t>E. 2.2</w:t>
      </w:r>
    </w:p>
    <w:p>
      <w:r>
        <w:t>2.2.1Â Â  Grundlage fÃ¼r die angefochtene VerfÃ¼gung vom 20. Dezember 2006 (Urk. 2) bildete der Bericht von Dr. G.___ vom 20. Juni 2006 (Urk. 21/97). Darin wiederholte Dr. G.___ die bereits in frÃ¼heren Berichten gestellten Diagnosen und fÃ¼hrte aus, der BeschwerdefÃ¼hrer sei seit Januar 2003 zu 100 % arbeitsunfÃ¤hig (Urk. 21/97 S. 3). Der Gesundheitszustand sei sich verschlechternd. Keine der versuchten Therapien habe eine Linderung der Beinschmerzen sowie der SchwÃ¤che bewirken kÃ¶nnen. Im Verlauf der Jahre 2003 bis 2005 habe sich nicht viel verÃ¤ndert. Dem BeschwerdefÃ¼hrer sei eine mehr als 20-30 Meter lange Gehstrecke nicht mÃ¶glich, dasselbe gelte fÃ¼r lÃ¤ngeres Sitzen oder Stehen (Urk. 21/97 S. 4). In der Befunderhebung hielt Dr. G.___ fest, im Vergleich zu ihren letzten Berichten von 2003 und 2005 sei der Zustand der WirbelsÃ¤ule unverÃ¤ndert, hingegen habe die periphere Polyneuropathie zugenommen, der Vibrationssinn, der nun an beiden Unterschenkeln nur noch 1/6 betrage, habe sich weiter vermindert. WÃ¤hrend die ASR-Reflexe frÃ¼her noch schwach auslÃ¶sbar gewesen seien, seien sie es nun Ã¼berhaupt nicht mehr. Eine degenerative muskulÃ¤re hypoirophische VerÃ¤nderung sei vorwiegend beidseits am Quadrizeps nachweisbar. Die Ursache fÃ¼r die Zunahme der peripheren trophischen HautverÃ¤nderungen sei eine mikroangiopathische VerÃ¤nderung. Als therapeutische Massnahmen empfahl Dr. G.___ eine intensive medikamentÃ¶se Therapie, eine optimale Einstellung des Blutzuckers durch eine Insulintherapie, eine Physiotherapie, Neuroleptika und Antidepressiva. Des Weiteren empfahl sie die Kontrolle der Nierenfunktion und des Augenstatus sowie die Optimierung der Blutdruckwerte (Urk. 21/97 S. 4).</w:t>
      </w:r>
    </w:p>
    <w:p>
      <w:r>
        <w:t>2.2.2Â Â  Im vom BeschwerdefÃ¼hrer nachgereichten F.___-Bericht vom 15. Januar 2007 (Urk. 8) diagnostizierten Dr. med. E.___, Facharzt fÃ¼r Psychiatrie und Psychotherapie und Dr. med. pract. J.___, Ãrztin fÃ¼r Psychiatrie und Psychotherapie FMH, gestÃ¼tzt auf die vom 13. November 2006 bis zum 15. Januar 2007 durchgefÃ¼hrte tagesklinische Behandlung eine schwere depressive Episode (ICD-10, F32.1), Diabetes mellitus, arterielle Hypertonie, Status nach colitis ulcerosa, schwere sensomotorische diabetische Polyneuropathie, Mikroangiopathie, diabetische Retinopathie und eine MeniskuslÃ¤sion am rechten Knie (Urk. 8 S. 1). Der BeschwerdefÃ¼hrer leide seit 1996 an Diabetes. Folgeerscheinungen seien Schmerzen und Kraftlosigkeit in den Beinen, Knieschmerzen, NachtkÃ¤lte, Brennen und Schmerzen in den Augen. Bei lÃ¤ngeren Gehstrecken oder lÃ¤ngerem Stehen bekomme der BeschwerdefÃ¼hrer RÃ¼ckenschmerzen. DarÃ¼ber hinaus leide er an Lust- und Interesselosigkeit, NervositÃ¤t, Konzentrationsschwierigkeiten, Gedankenkreisen, Sinnlosigkeitsgedanken, MÃ¼digkeit und SchlafstÃ¶rungen. Abgesehen von der arteriellen Hypertonie habe er keine somatischen Beschwerden (Urk. 8 S. 1). Seine Ressourcen seien das Mitmachen im Kirchenchor und das Basteln zu Hause. Suizidideen seien anamnestisch vorhanden, jedoch bestehe keine akute SuizidalitÃ¤t (Urk. 8 S. 2). Der Tagesablauf des BeschwerdefÃ¼hrers sehe wie folgt aus: Er bringe seine Ehefrau ca. um 5.00 Uhr zur Arbeit, spaziere danach ca. zwei Stunden, wobei er alle 10?15 Minuten absitzen mÃ¼sse. Das Mittagessen nehme er gemeinsam mit seiÂ­nem Sohn ein, nachmittags mache er EinkÃ¤ufe und erledige das Staubsaugen. Schliesslich hole er seine Ehefrau mit dem Auto von der Arbeit ab. Zwei bis drei mal wÃ¶chentlich trinke er Kaffee und schaue Fernsehen, allerdings mÃ¼sse er zwischendurch immer wieder abliegen (Urk. 8 S. 2).</w:t>
      </w:r>
    </w:p>
    <w:p>
      <w:r>
        <w:t>Â Â Â Â Â Â Â Â  Im psychischen Befund hielten die Ãrzte des F.___ fest, der BeschwerdefÃ¼hrer sei Ã¤usserlich gepflegt, bewusstseinsklar und allseits orientiert. WÃ¤hrend die Stimmung zu GesprÃ¤chsbeginn depressiv-resigniert gewesen sei, sei der BeschwerdefÃ¼hrer im Verlauf des GesprÃ¤chs verbal mitteilungsaktiv geworden. Kognitiv sei er in Aufmerksamkeit, Konzentration und Auffassungsgabe unauffÃ¤llig. Sein Denken sei formal beweglich, inhaltlich jedoch problemzentriert. Wahn, Wahrnehmungs- oder Ich-StÃ¶rungen seien keine vorhanden (Urk. 8 S. 3). Der BeschwerdefÃ¼hrer leide psychometrisch bestÃ¤tigt unter einer schweren Depression. Das Misstrauen gegenÃ¼ber zwischenmenschlichen Beziehungen sei deutlich zu hoch. Neuropsychologisch sei er rasch Ã¼berfordert, die komplexe DenktÃ¤tigkeit sei eingeschrÃ¤nkt (Urk. 8 S. 3). Im Laufe der Therapie habe der BeschwerdefÃ¼hrer seine soziophobischen Tendenzen reduzieren kÃ¶nnen, er habe ein weniger grosses Schon- und Vermeidungsverhalten gezeigt, obwohl die Schmerzen nicht schwÃ¤cher geworden seien. Durch therapeutische und medikamentÃ¶se UnterstÃ¼tzung sei es gelungen, die Depression zu reduzieren (Urk. 8 S. 4). Der BeschwerdefÃ¼hrer helfe etwas im Haushalt, kÃ¶nne sich aber nur fÃ¼r etwa 60 Minuten konzentrieren und mÃ¼sse sich danach wieder ausruhen (Urk. 8 S. 4). Zur Beurteilung der ArbeitsfÃ¤higkeit fÃ¼hrten die Ãrzte des F.___ aus, er brauche eine stresslose, wechselnde TÃ¤tigkeit zwischen Stehen und Liegen. Der BeschwerdefÃ¼hrer sei fÃ¼r jegliche TÃ¤tigkeit auf dem allgemeinen Arbeitsmarkt zu 100 % arbeitsunfÃ¤hig. Man empfehle eine Einzelpsychotherapie und medikamentÃ¶se Ãberwachung (Urk. 8 S. 5).</w:t>
      </w:r>
    </w:p>
    <w:p>
      <w:r>
        <w:t>2.2.3Â Â  Mit Bericht vom 20. Februar 2007 (Urk. 13) diagnostizierte Dr. I.___ Missempfindungen und krampfartige Schmerzen der Beine bei progredienter sensomotorischer, Diabetes assoziierter Polyneuropathie der Beine, ein Restless-Legs-Syndrom und PLMS (periodische Beinbewegungen im Schlaf). Der BeschwerdefÃ¼hrer klage Ã¼ber Schmerzen und Missempfindungen in den Unterschenkeln und FÃ¼ssen, die in den letzten Jahren zugenommen hÃ¤tten. VielfÃ¤ltige Therapien hÃ¤tten keine wesentliche Besserung gebracht. Im Befund hielt sie fest, Ursache fÃ¼r die Beinschmerzen und Missempfindungen sei einerseits die Polyneuropathie bei Diabetes mellitus, welche sich im Vergleich zur letzten Untersuchung vom Januar 2007 verschlechtert habe, andererseits ein Restless-Legs-Syndrom. Infolge der Polyneuropathie bestehe neben den subjektiven Beschwerden eine Steh- und Gehunsicherheit, welche im Vergleich zur Voruntersuchung von 2006 ebenfalls eine Zunahme zeige. Zur ArbeitsfÃ¤higkeit hielt Dr. I.___ fest, aufgrund der Polyneuropathie und der daraus resultierenden EinschrÃ¤nkungen sei die ArbeitsfÃ¤higkeit fÃ¼r TÃ¤tigkeiten, welche beispielsweise mit Arbeiten auf GerÃ¼sten, Leitern oder an fusspedalversehenen Maschinen einhergingen, aus neurologischer Sicht nicht gegeben.</w:t>
      </w:r>
    </w:p>
    <w:p>
      <w:r>
        <w:t>2.2.4Â Â  Dr. D.___ zÃ¤hlte in ihrem Bericht vom 12. MÃ¤rz 2007 (Urk. 17) die bereits bekannten Diagnosen auf. Zur ArbeitsfÃ¤higkeit hielt sie fest, dass seit 2003 eine 100%ige ArbeitsunfÃ¤higkeit bestehe. Da sich der Gesundheitszustand des BeschwerdefÃ¼hrers verschlechtere und medizinische Massnahmen nicht zur Verbesserung beitrÃ¼gen, werde die ArbeitsfÃ¤higkeit nicht gesteigert werden kÃ¶nnen. Belastend seien fÃ¼r den BeschwerdefÃ¼hrer die Missempfindungen der Beine und FÃ¼sse. Er kÃ¶nne kaum zehn Minuten auf den Beinen stehen, ohne dass diese zu zittern anfingen. Auch langsames Gehen sei maximal fÃ¼r 20 Minuten mÃ¶glich, danach trete Schwindel und Zittern auf. Das Sitzen sei fÃ¼r 15-30 Minuten und das Autofahren fÃ¼r 10-20 Minuten mÃ¶glich. Aufgrund von KonzentrationsstÃ¶rungen kÃ¶nne er nicht mehr als 20 Minuten lesen. Die SchlafqualitÃ¤t sei ebenfalls schlecht, da er dabei an einem ErfrierungsgefÃ¼hl leide. Auch wenn die HÃ¤nde weniger betroffen seien, bestehe auch hier ein KÃ¤ltegefÃ¼hl und Schmerzen vorwiegend im Zeige- und Mittelfinger der rechten Hand.</w:t>
      </w:r>
    </w:p>
    <w:p>
      <w:r>
        <w:rPr>
          <w:b/>
        </w:rPr>
        <w:t>E. 3</w:t>
      </w:r>
    </w:p>
    <w:p>
      <w:r>
        <w:t>3.1Â Â Â Â  Aufgrund der Stellungnahme des Regionalen Ãrztlichen Dienstes vom 4. November 2006 (Urk. 21/99; nachfolgend: RAD) wies die Beschwerdegegnerin das Revisionsgesuch vom 11. Mai 2006 mit VerfÃ¼gung vom 20. Dezember 2006 ab. Der RAD hielt fest, im Bericht vom 20. Juni 2006 (Urk. 21/97) mache Dr. G.___ geltend, der Gesundheitszustand des BeschwerdefÃ¼hrers habe sich verschlechtert. Jedoch werde nicht spezifiziert, was sich verschlechtert habe und welche objektiven Befunde diese behauptete funktionelle Verschlechterung belegen wÃ¼rden. Medizinisch sei nicht von einer funktionell relevanten BefundverÃ¤nderung auszugehen.</w:t>
      </w:r>
    </w:p>
    <w:p>
      <w:r>
        <w:t>Â Â Â Â Â Â Â Â  Es ist der IV-Stelle zuzustimmen, dass in somatischer Hinsicht keine wesentliche Verschlechterung des Gesundheitszustandes ausgewiesen ist. In den alten Berichten vom 12. Juli und 15. September 2004 (Urk. 21/69, Urk. 21/68) sowie vom 7. Februar 2005 (Urk. 21/76) und im neuen Bericht vom 20. Juni 2006 (Urk. 21/97) hielt Dr. G.___ deckungsgleich fest, dass die Polyneuropathie progredierend sei und bisher keine der ausprobierten Therapien die Beinschmerzen habe lindern kÃ¶nnen. Folglich sei der BeschwerdefÃ¼hrer seit Anfang 2003 zu 100 % arbeitsunfÃ¤hig. Sie fÃ¼hrte in den Berichten vom 12. Juli und 15. September 2004 sowie vom 7. Februar 2005 aus, eine Gehstrecke von mehr als 20 Metern sei fÃ¼r den BeschwerdefÃ¼hrer nicht mÃ¶glich und lÃ¤ngeres Sitzen oder Stehen verursache ihm grosse Schmerzen. Dies wiederholte sie im Bericht vom 20. Juni 2006. Auch die Aussage, dass die Polyneuropathie zugenommen und der Vibrationssinn auf 1/6 abgenommen habe, ist sowohl in den alten als auch im neuen Bericht zu finden, sodass von einer zwischenzeitlichen Verschlechterung des Gesundheitszustandes kaum die Rede sein kann. Dasselbe trifft auf die Feststellung zu, dass die ASR-Reflexe bisher schwach und nun gar nicht mehr auslÃ¶sbar seien. Den im Wesentlichen Ã¼bereinstimmenden Berichten ist nicht zu entnehmen, durch welche objektiven Befunde sich eine Verschlechterung des Gesundheitszustandes nachweisen liesse.</w:t>
      </w:r>
    </w:p>
    <w:p>
      <w:r>
        <w:t>3.2Â Â Â Â  Zu keinem anderen Ergebnis fÃ¼hren die im Beschwerdeverfahren nachgereichten medizinischen Berichte.Â Â</w:t>
      </w:r>
    </w:p>
    <w:p>
      <w:r>
        <w:t>Â Â Â Â Â Â Â Â  Dr. I.___ diagnostizierte im Bericht vom 20. Februar 2007 (Urk. 13) neben den bereits bekannten Diagnosen ein Restless-Legs-Syndrom und PLMS. Allerdings geht aus ihrem Bericht hervor, dass nur die Polyneuropathie Einfluss auf die ArbeitsfÃ¤higkeit des BeschwerdefÃ¼hrers hat. Daher kann das Restless-Legs-Syndrom nicht von Relevanz sein und es ist nicht weiter darauf einzugehen.</w:t>
      </w:r>
    </w:p>
    <w:p>
      <w:r>
        <w:t>Â Â Â Â Â Â Â Â  Im Bericht vom 12. MÃ¤rz 2007 (Urk. 17) fÃ¼hrte Dr. D.___ aus, langsames Gehen sei dem BeschwerdefÃ¼hrer nur fÃ¼r maximal 20 Minuten mÃ¶glich, dann wÃ¼rde Zittern und Schwindel auftreten. Im Gegensatz zum Bericht von Dr. G.___ vom 7. Februar 2005 (Urk. 21/76 S. 6) und jenem vom 20. Juni 2006 (Urk. 21/97 S. 4), in welchen sie von einer Gehstrecke von nicht mehr als 20 beziehungsweise 20-30 Metern sprach, wÃ¼rde dies sogar auf eine Gesundheitsverbesserung hinweisen, entkrÃ¤ftet aber jedenfalls die pessimistische Beurteilung durch Dr. G.___. In die gleiche Richtung geht die Schilderung des BeschwerdefÃ¼hrers im F.___-Bericht vom 15. Januar 2007 (Urk. 8 S. 2), wonach er morgens jeweils zwei Stunden spazieren zu gehen pflege, wobei er alle 10?15 Minuten Pausen einlegen mÃ¼sse.</w:t>
      </w:r>
    </w:p>
    <w:p>
      <w:r>
        <w:t>Â Â Â Â Â Â Â Â  Ausserdem erwÃ¤hnte Dr. Djajanschahi erstmals Schmerzen und ein KÃ¤ltegefÃ¼hl in den HÃ¤nden, vorwiegend im Zeige- und Mittelfinger der rechten Hand. Dazu ist zu sagen, dass sich dieses Problem offensichtlich nicht einschrÃ¤nkend auf die ArbeitsfÃ¤higkeit des BeschwerdefÃ¼hrers auswirkt, denn er bastelt, erledigt EinkÃ¤ufe und hilft im Haushalt (Urk. 8 S. 2). Auch klagt er in keinem der im Recht liegenden medizinischen Berichte Ã¼ber irgendwelche EinschrÃ¤nkungen im Gebrauch der HÃ¤nde.</w:t>
      </w:r>
    </w:p>
    <w:p>
      <w:r>
        <w:t>Â Â Â Â Â Â Â Â  Im F.___-Bericht vom 15. Januar 2007 (Urk. 8) wurde neu eine schwere depressive Episode diagnostiziert (Urk. 8 S. 1). Angesichts des dargelegten Tagesablaufs des BeschwerdefÃ¼hrers, um fÃ¼nf Uhr bringe er seine Frau zur Arbeit, spaziere mit Pausen zwei Stunden, esse gemeinsam mit seinem Sohn zu Mittag, erledige die EinkÃ¤ufe und das Staubsaugen, trinke mehrmals pro Woche Kaffee und schaue Fernsehen, mache im Kirchenchor mit und bastle zu Hause (Urk. 8 S. 2), kann das Vorliegen einer schweren Depression nur schwerlich nachvollzogen werden. Zudem konnte die Depression wÃ¤hrend des Aufenthaltes im F.___ durch medikamentÃ¶se und therapeutische UnterstÃ¼tzung reduziert werden (Urk. 8 S. 4), so dass nicht von eine anhaltenden, invalidenversicherungsrechtlich relevanten psychischen BeeintrÃ¤chtigung auszugehen ist.</w:t>
      </w:r>
    </w:p>
    <w:p>
      <w:r>
        <w:t>3.3Â Â Â Â  Zusammenfassend ist festzuhalten, dass seit Erlass des Einspracheentscheids vom 29. April 2005 keine wesentliche Verschlechterung des Gesundheitszustandes eingetreten ist. Die Voraussetzungen fÃ¼r eine Revision sind somit nicht erfÃ¼llt, weshalb die Beschwerde abzuweisen ist.</w:t>
      </w:r>
    </w:p>
    <w:p>
      <w:r>
        <w:t>4.Â Â Â Â Â Â  Da es um die Bewilligung oder Verweigerung von Versicherungsleistungen geht, ist das Verfahren kostenpflichtig. Die Gerichtskosten sind nach dem Verfahrensaufwand und unabhÃ¤ngig vom Streitwert festzulegen (Art. 69 Abs. 1 bis Bundesgesetz Ã¼ber die Invalidenversicherung (IVG) in der seit dem 1. Juli 2006 in Kraft stehenden Fassung) und ermessensweise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Sozialversicherungsanstalt des Kantons ZÃ¼rich, IV-Stelle</w:t>
      </w:r>
    </w:p>
    <w:p>
      <w:r>
        <w:t>- Milosav Milovanovic</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