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IV.2006.00610 vom 30. Juni 2008</w:t>
      </w:r>
    </w:p>
    <w:p>
      <w:r>
        <w:t>ZH Sozialversicherungsgericht, 2008-06-30, DE</w:t>
      </w:r>
    </w:p>
    <w:p>
      <w:r>
        <w:rPr>
          <w:b/>
        </w:rPr>
        <w:t xml:space="preserve">Quelle: </w:t>
      </w:r>
      <w:r>
        <w:t>https://mcp.opencaselaw.ch/entscheid/zh_sozialversicherungsgericht_IV.2006.00610</w:t>
      </w:r>
    </w:p>
    <w:p>
      <w:r>
        <w:t>FR: ZH_SOZIALVERSICHERUNGSGERICHT IV.2006.00610 du 30 juin 2008</w:t>
      </w:r>
    </w:p>
    <w:p>
      <w:r>
        <w:t>IT: ZH_SOZIALVERSICHERUNGSGERICHT IV.2006.00610 del 30 giugno 2008</w:t>
      </w:r>
    </w:p>
    <w:p>
      <w:pPr>
        <w:pStyle w:val="Heading2"/>
      </w:pPr>
      <w:r>
        <w:t>Erwägungen</w:t>
      </w:r>
    </w:p>
    <w:p>
      <w:r>
        <w:rPr>
          <w:b/>
        </w:rPr>
        <w:t>E. 1</w:t>
      </w:r>
    </w:p>
    <w:p>
      <w:r>
        <w:t>1.1Â Â Â Â  E.___, geboren 1965, arbeitete vom 23. Februar 1998 bis 30. Juni 2000 vollzeitlich als Koch bei der M.___ AG, bis er das ArbeitsverhÃ¤ltnis am 25. Mai 2000 per 30. Juni 2000 kÃ¼ndigte (Urk. 8/11/1-3, Urk. 8/11/4). Seit 1. Juli 2000 ist er vollzeitlich als Fach-Mitarbeiter Gastronomie bei B.___ tÃ¤tig (Urk. 8/12 Ziff. 1, Ziff. 6, Ziff. 8-9).</w:t>
      </w:r>
    </w:p>
    <w:p>
      <w:r>
        <w:t>1.2Â Â Â Â  Der Versicherte zog sich am 29. Juli 2002 beim Ãffnen einer Kokosnuss mit einem KÃ¼chenmesser eine 1,5 cm tiefe Stichverletzung am linken Thenar (Daumenballen) zu (Urk. 20/1 Ziff. 7, Ziff. 11, Urk. 20/6). Am 18. Mai 2003 meldete sich der Versicherte wegen einer seit 29. Juli 2002 bestehenden unfallbedingten BewegungseinschrÃ¤nkung der linken Hand bei der Invalidenversicherung zum Leistungsbezug (Berufsberatung, Umschulung auf eine neue TÃ¤tigkeit, Rente) an (Urk. 8/3 Ziff. 7.1-3, Ziff. 7.8). Die Sozialversicherungsanstalt des Kantons ZÃ¼rich, IV-Stelle, holte in der Folge einen Arztbericht (Urk. 8/13), Arbeitgeberberichte (Urk. 8/11-12) sowie einen Auszug aus dem individuellen Konto des Versicherten (IK-Auszug; Urk. 8/10) ein und veranlasste eine medizinische AbklÃ¤rung bei der Begutachtungsstelle R.___ (Urk. 8/29).</w:t>
      </w:r>
    </w:p>
    <w:p>
      <w:r>
        <w:t>1.3Â Â Â Â  Am 25. August 2004 sprach die Schweizerische Unfallversicherungsanstalt (SUVA) dem BeschwerdefÃ¼hrer eine Invalidenrente entsprechend einer Erwerbseinbusse von 100 % ab 1. August 2004 sowie eine IntegritÃ¤tsentschÃ¤digung entsprechend einer IntegritÃ¤tseinbusse von 40 % zu (Urk. 20/84).</w:t>
      </w:r>
    </w:p>
    <w:p>
      <w:r>
        <w:t>1.4Â Â Â Â  Mit VerfÃ¼gung vom 17. Januar 2006 (Urk. 8/37 = Urk. 8/39/1-5 = Urk. 3/1) sprach die IV-Stelle dem Versicherten bei einem InvaliditÃ¤tsgrad von 100 % eine ganze Rente (samt Zusatzrente fÃ¼r die Ehegattin sowie Kinderrenten) vom 1. Juli 2003 bis 30. Juni 2004 zu. Die dagegen erhobene Einsprache des Versicherten vom 10. Februar 2006 (Urk. 8/38 = Urk. 20/104/3-4 = Urk. 3/2) wies sie mit Entscheid vom 15. Juni 2006 ab (Urk. 8/48 = Urk. 20/106/1-2 = Urk. 2).</w:t>
      </w:r>
    </w:p>
    <w:p>
      <w:r>
        <w:rPr>
          <w:b/>
        </w:rPr>
        <w:t>E. 2</w:t>
      </w:r>
    </w:p>
    <w:p>
      <w:r>
        <w:t>2.1Â Â Â Â  Es ist unbestritten, dass der BeschwerdefÃ¼hrer nach dem Unfall vom 29. Juli 2002 bis 30. Juni 2004 zu 100 % arbeitsunfÃ¤hig war, womit er nach Ablauf des Wartejahres ab 1. Juli 2003 Anspruch auf eine ganze Rente hatte (Urk. 8/31/4-5, Urk. 8/37, Urk. 1, Urk. 2 S. 1).</w:t>
      </w:r>
    </w:p>
    <w:p>
      <w:r>
        <w:t>Â Â Â Â Â Â Â Â  Streitig und zu beurteilen ist hingegen, ob der BeschwerdefÃ¼hrer Ã¼ber den 30. Juni 2004 hinaus Anspruch auf eine ganze Rente der Invalidenversicherung hat.</w:t>
      </w:r>
    </w:p>
    <w:p>
      <w:r>
        <w:t>2.2Â Â Â Â  Die Beschwerdegegnerin begrÃ¼ndete die Abweisung des Begehrens um eine Rente im Einspracheentscheid vom 15. Juni 2006 damit, eine Verschlechterung sei im Vergleich zum umfassenden R.___Gutachten vom 2. September 2005, welches auch in Bezug auf die Schmerzen und die depressive Stimmung schlÃ¼ssig und nachvollziehbar sei, objektiv nicht nachvollziehbar (Urk. 2 S. 3).</w:t>
      </w:r>
    </w:p>
    <w:p>
      <w:r>
        <w:t>2.3Â Â Â Â  Der BeschwerdefÃ¼hrer wandte im Wesentlichen ein, es sei zu berÃ¼cksichtigen, dass er, bedingt durch die TÃ¤tigkeiten mit nur einem Arm, verlangsamt sei und zur Erholung vermehrt Pausen benÃ¶tige. Zudem kÃ¶nne die Schmerzausstrahlung der linken Hand Ã¼ber die Schulter in den SchultergÃ¼rtel nicht isoliert betrachtet werden, da die Muskelverspannungen und die Dysharmonie auch die gesunde Seite beeintrÃ¤chtigten. Ausserdem sei das R.___-Gutachten hinsichtlich der einschiessenden Schmerzen und der ausschlagenden Bewegungen des linken Armes unklar und lÃ¼ckenhaft (Urk. 14 S. 3). Eine volle ArbeitsfÃ¤higkeit kÃ¶nne deshalb auch in Zukunft nicht erreicht werden (Urk. 1 S. 2).</w:t>
      </w:r>
    </w:p>
    <w:p>
      <w:r>
        <w:rPr>
          <w:b/>
        </w:rPr>
        <w:t>E. 3</w:t>
      </w:r>
    </w:p>
    <w:p>
      <w:r>
        <w:t>3.1Â Â Â Â  C.___, Praktischer Arzt, bei welchem der BeschwerdefÃ¼hrer seit 2. August 2002 in Behandlung steht, diagnostizierte in seinem Bericht vom 17. Juli 2003 (Urk. 8/13/1-4) ein Neurom nach Stichverletzung (29. Juli 2002) volar in der abdominanten Mittelhand links sowie eine Neuromexcision, im Verlauf erneute Neurombildung und Vollbild eines Morbus Sudeck (Urk. 8/13/1 lit. A).</w:t>
      </w:r>
    </w:p>
    <w:p>
      <w:r>
        <w:t>Â Â Â Â Â Â Â Â  In der zuletzt ausgeÃ¼bten TÃ¤tigkeit sei der BeschwerdefÃ¼hrer vom 30. Juli bis 22. September 2002 zu 100 %, am 23. September 2002 zu 50 % und seit 24. September 2002 erneut zu 100 % arbeitsunfÃ¤hig (Urk. 8/13/1 lit. B). Ein Arbeitsversuch sei am 23. September 2003 wegen Schmerzen gescheitert und es sei im weiteren Verlauf zu einer Schmerzausweitung gekommen (Urk. 8/13/2 lit. D). In Anbetracht des schlechten Verlaufs kÃ¶nne keine gute Prognose gestellt werden (Urk. 8/13/2 lit. D).</w:t>
      </w:r>
    </w:p>
    <w:p>
      <w:r>
        <w:t>Â Â Â Â Â Â Â Â  Der BeschwerdefÃ¼hrer sollte keine Gewichte von mehr als 10 kg heben oder tragen, da die linke Hand kein Gewicht fassen kÃ¶nne. Ebenso wenig kÃ¶nnten mit der linken Hand leichte feinmotorische oder schwere grobmanuelle Arbeiten verrichtet werden. Bei Arbeiten in KÃ¤lte und Hitze sowie der BeidhÃ¤ndigkeit bestehe ebenfalls eine EinschrÃ¤nkung (Urk. 8/13/3). Die psychischen Funktionen seien infolge der wegen den Beschwerden eingetretenen depressiven Entwicklung eingeschrÃ¤nkt (Urk. 8/13/4).</w:t>
      </w:r>
    </w:p>
    <w:p>
      <w:r>
        <w:t>Â Â Â Â Â Â Â Â  Die bisherige BerufstÃ¤tigkeit sei dem BeschwerdefÃ¼hrer nicht mehr zuzumuten, hingegen sei er in einer behinderungsangepassten TÃ¤tigkeit ab 14. Juli 2003 ganztags arbeitsfÃ¤hig (Urk. 8/13/4).</w:t>
      </w:r>
    </w:p>
    <w:p>
      <w:r>
        <w:t>Â Â Â Â Â Â Â Â  Am 10. MÃ¤rz und 21. Juni 2006 bestÃ¤tigte Dr. C.___, dass der BeschwerdefÃ¼hrer in den letzten Monaten zunehmend an Ãberlastungsbeschwerden im rechten Arm gelitten habe. Der Grund der Ãberlastung des rechten Arms liege in der NichtgebrauchsfÃ¤higkeit der linken oberen ExtremitÃ¤t. Da die FunktionsfÃ¤higkeit der linken Hand nicht zu verbessern sei, werde die Ãberlastungsgefahr des rechten Arms ein Dauerproblem bleiben (Urk. 8/42/1 = Urk. 20/104/1 S. 2 = Urk. 3/3, Urk. 3/4).</w:t>
      </w:r>
    </w:p>
    <w:p>
      <w:r>
        <w:t>3.2Â Â Â Â Â Â Â Â  Kreisarzt Dr. med. D.___, OrthopÃ¤dische Chirurgie FMH, berichtete am 25. April 2003 Ã¼ber die am 24. April 2003 durchgefÃ¼hrte kreisÃ¤rztliche Untersuchung (Urk. 8/13/5-6 = Urk. 20/28). In seinem Kurzbericht fÃ¼hrte er aus, anlÃ¤sslich der nach dem Unfall durchgefÃ¼hrten Exploration seien keine GefÃ¤ss- oder Sehnenverletzungen, aber eine HypÃ¤sthesie im I. Interdigitalraum festgestellt worden. Die Wunde sei zugeheilt, es habe sich jedoch eine Hyperpathie entwickelt, die zugenommen habe. Deshalb habe am 6. Januar 2003 eine chirurgische Exploration stattgefunden, ein Neurom sei exzidiert und der Nerv sekundÃ¤r genÃ¤ht worden. Der BeschwerdefÃ¼hrer habe sich bis Ende Januar 2003 in der G.___ aufgehalten, der anfÃ¤ngliche Verlauf sei zufriedenstellend gewesen, und nach der Entlassung habe er seine TÃ¤tigkeit zu therapeutischen Zwecken wieder aufgenommen (Urk. 8/13/5).</w:t>
      </w:r>
    </w:p>
    <w:p>
      <w:r>
        <w:t>Â Â Â Â Â Â Â Â  Der BeschwerdefÃ¼hrer leide unter zunehmenden Beschwerden und Schwitzen an der Hand. Heute bestehe das Vollbild eines Morbus Sudeck. Da die Hand kaum habe berÃ¼hrt werden dÃ¼rfen, sei auf eine Untersuchung verzichtet worden (Urk. 8/13/5).</w:t>
      </w:r>
    </w:p>
    <w:p>
      <w:r>
        <w:t>Â Â Â Â Â Â Â Â  Eine nochmalige Analyse durch den Operateur, Dr. med. F.___, Leitender Arzt, FMH Plastische und Wiederherstellungschirurgie, Klinik G.___, erscheine angezeigt (Urk. 8/13/5).</w:t>
      </w:r>
    </w:p>
    <w:p>
      <w:r>
        <w:t>Â Â Â Â Â Â Â Â  Aktuell sei der BeschwerdefÃ¼hrer nicht arbeitsfÃ¤hig (Urk. 8/13/6).</w:t>
      </w:r>
    </w:p>
    <w:p>
      <w:r>
        <w:t>Â Â Â Â Â Â Â Â  Am 27. Mai 2004 untersuchte Dr. D.___ den BeschwerdefÃ¼hrer erneut und hielt in seinem am selben Tag verfassten Bericht (Urk. 8/22/6-8 = Urk. 20/69) fest, es liege ein Vollbild eines chronic regional pain syndrome (CRPS) des Typus II mit einer funktionslosen linken Hand und mit ausschiessenden Schmerzen bei raschen Bewegungen des Armes bis in die Schulter hinauf vor; es kÃ¶nne hÃ¶chstens die ulnare Handkante leicht belastet werden (Urk. 8/22/7). Zudem seien die Handgelenksfunktionen eingeschrÃ¤nkt, und es bestehe ein Streckdefizit im Ellbogen sowie partiell eine eingesteifte Schulter links (Urk. 8/22/7-8). Die linke Hand, die bei brÃ¼sken Bewegungen starke Schmerzen auslÃ¶se, sei gebrauchsuntÃ¼chtig. Deshalb sehe er kaum eine MÃ¶glichkeit, dass der BeschwerdefÃ¼hrer auch als EinhÃ¤ndiger irgendwo im Arbeitsmarkt eingesetzt werden kÃ¶nne (Urk. 8/22/8).</w:t>
      </w:r>
    </w:p>
    <w:p>
      <w:r>
        <w:t>Â Â Â Â Â Â Â Â  In seinem ergÃ¤nzenden Bericht Ã¼ber die am 27. Mai 2004 durchgefÃ¼hrte kreisÃ¤rztliche Untersuchung vom 16. Juni 2004 (Urk. 8/22/3 = Urk. 20/73) fÃ¼hrte Dr. D.___ aus, die Situation sei als definitiv einzustufen und bestÃ¤tigte, dass wegen der stark schmerzhaften und empfindlichen linken Hand auch als EinhÃ¤ndiger keine zumutbare Belastbarkeit im Arbeitsmarkt formuliert werden kÃ¶nne.</w:t>
      </w:r>
    </w:p>
    <w:p>
      <w:r>
        <w:t>Â Â Â Â Â Â Â Â  In seinem Nachtrag vom 12. August 2004 (Urk. 20/79) zum Bericht Ã¼ber die kreisÃ¤rztliche Untersuchung vom 27. Mai 2004 und der ErgÃ¤nzung vom 16. Juni 2004 hielt Dr. D.___ fest, die ausgeprÃ¤gte Schmerzhaftigkeit der linken Hand und die Medikamente beeintrÃ¤chtigten den Allgemeinzustand des BeschwerdefÃ¼hrers derart, dass er sich auch auf eine ausschliesslich einhÃ¤ndig auszufÃ¼hrende Arbeit nicht konzentrieren kÃ¶nnte. Das Schmerzerleben drÃ¼cke sich in einer gewissen motorischen Unruhe aus, indem der BeschwerdefÃ¼hrer sich setze und wieder umhergehe. Aus diesen GrÃ¼nden sei eine EinsatzmÃ¶glichkeit im Erwerbsleben nicht zumutbar, auch wenn morphologisch wie funktionell der rechte Arm wie auch die Beine vollstÃ¤ndig intakt seien (Urk. 20/79).</w:t>
      </w:r>
    </w:p>
    <w:p>
      <w:r>
        <w:t>3.3Â Â Â Â Â Â Â Â  GestÃ¼tzt auf einen vom 17. September bis 29. Oktober 2003 dauernden Aufenthalt des BeschwerdefÃ¼hrers in der G.___ nannten Dr. med. H.___, Assistenzarzt, Dr. med. I.___, OberassistenzÃ¤rztin, und Dr. F.___ in ihrem Austrittsbericht vom 13. November 2003 (Urk. 8/17 = Urk. 8/19/6-15 = Urk. 20/51) folgende Diagnosen (Urk. 8/17/1):</w:t>
      </w:r>
    </w:p>
    <w:p>
      <w:r>
        <w:t>- 29. Juli 2002 Stichverletzung linker Thenar beim ErÃ¶ffnen einer Kokosnuss</w:t>
      </w:r>
    </w:p>
    <w:p>
      <w:r>
        <w:t>- 29. Juli 2002 spindelfÃ¶rmige Hautexzision und Penrose-Drainageeinlage Thenar links</w:t>
      </w:r>
    </w:p>
    <w:p>
      <w:r>
        <w:t>-</w:t>
      </w:r>
    </w:p>
    <w:p>
      <w:r>
        <w:rPr>
          <w:b/>
        </w:rPr>
        <w:t>E. 6</w:t>
      </w:r>
    </w:p>
    <w:p>
      <w:r>
        <w:t>Januar 2003 Neuromexzision und sekundÃ¤re Nervennaht, wÃ¤hrend der Hospitalisation in der G.___ vom 18. Dezember 2002 bis 11. Februar 2003</w:t>
      </w:r>
    </w:p>
    <w:p>
      <w:r>
        <w:t>- Leichte depressive Episode</w:t>
      </w:r>
    </w:p>
    <w:p>
      <w:r>
        <w:t>- Regrediente Lumbalgie</w:t>
      </w:r>
    </w:p>
    <w:p>
      <w:r>
        <w:t>Â Â Â Â Â Â Â Â  Bei dem sehr motivierten und kooperativen BeschwerdefÃ¼hrer bestehe weiterhin eine massivste Allodynie in der I. Kommisur der linken Hand. Bewegungen des Daumens und des Zeigefingers seien praktisch unmÃ¶glich, da sie massive Schmerzen im Thenal auslÃ¶sten. Das CRPS II persistiere. Die neuropathischen Schmerzen in der linken Hand hÃ¤tten noch zugenommen und trÃ¤ten auch bei Belastungen der kontralateralen, gesunden rechten oberen ExtremitÃ¤t auf, z.B. beim Tragen einer mittelschweren EinkaufstÃ¼te rechts (Urk. 8/17/3).</w:t>
      </w:r>
    </w:p>
    <w:p>
      <w:r>
        <w:t>Â Â Â Â Â Â Â Â  Dieser ungÃ¼nstige Verlauf seit der Neuromexzision und der sekundÃ¤ren Nervennaht vom 6. Januar 2003 habe zu einer nachvollziehbaren leichten depressiven Episode gefÃ¼hrt. Die Prognose erscheine dÃ¼ster (Urk. 8/17/3).</w:t>
      </w:r>
    </w:p>
    <w:p>
      <w:r>
        <w:t>Â Â Â Â Â Â Â Â  Aufgrund der objektivierbaren Befunde sei dem BeschwerdefÃ¼hrer aktuell keine auf dem Arbeitsmarkt verwertbare Leistung zumutbar (Urk. 8/17/3).</w:t>
      </w:r>
    </w:p>
    <w:p>
      <w:r>
        <w:t>3.4Â Â Â Â  Das im Auftrag der Beschwerdegegnerin von Dr. med. J.___, OrthopÃ¤die, und Dr. med. K.___, Innere Medizin, Begutachtungsstelle R.___ erstellte Gutachten vom 2. September 2005 (Urk. 8/29) basiert auf Untersuchungen vom 2. und 12. Mai 2005 (Urk. 8/29 S. 1). Im Gutachten wurden zuerst die beigezogenen Akten (Urk. 8/29 S. 2-5) und die Anamnese (Urk. 8/29 S. 5-7) wiedergegeben. Schliesslich wurden die spezialÃ¤rztlichen Untersuchungen (Urk. 8/29 S. 7-16) referiert.</w:t>
      </w:r>
    </w:p>
    <w:p>
      <w:r>
        <w:t>Â Â Â Â Â Â Â Â  Im orthopÃ¤dischen Teilgutachten diagnostizierte Dr. J.___ gestÃ¼tzt auf eine orthopÃ¤dische Untersuchung vom 2. Mai 2005 invalidisierende Handschmerzen links mit Ausstrahlung bis zur linken KopfhÃ¤lfte bei einem Status nach Neuromexzision und sekundÃ¤rer Nervennaht am 6. Januar 2003 (ICD-10 Z98.8), einem Status nach Wundversorgung bei Stichverletzung Thenar am 29. Juli 2002 (ICD-10 Z98.8) und einem Verdacht auf radial betontes CRPS Stadium II (ICD-10 M89.0; Urk. 8/29 S. 10). Aus orthopÃ¤discher Sicht bestÃ¼nden, abgesehen von der Problematik im Bereich der linken Hand, keine klinischen Befunde, welche die vom BeschwerdefÃ¼hrer angegebenen Beschwerden erklÃ¤ren kÃ¶nnten. Die Beurteilung der ArbeitsfÃ¤higkeit erfolge ohne Stellungnahme zur Situation am linken Arm, wo zur Vereinfachung von einem vollstÃ¤ndigen Funktionsausfall ausgegangen werde. Demnach seien dem BeschwerdefÃ¼hrer ausschliesslich TÃ¤tigkeiten mÃ¶glich, die keinen Einsatz der linken Hand verlangten. FÃ¼r TÃ¤tigkeiten mit ausschliesslichem Einsatz der rechten Hand, wie beispielsweise gewisse administrativen TÃ¤tigkeiten oder gewisse Ãberwachungsfunktionen, bestehe eine zeitlich und leistungsmÃ¤ssig uneingeschrÃ¤nkte ArbeitsfÃ¤higkeit. Anstatt den linken Arm mit der rechten Hand zu halten, kÃ¶nnte der BeschwerdefÃ¼hrer eine Armschlinge tragen, so dass die rechte Hand vollumfÃ¤nglich fÃ¼r ArbeitstÃ¤tigkeiten zur VerfÃ¼gung stÃ¼nde (Urk. 8/29 S. 11). Die im Bereich der Schulter angegebenen Beschwerden dÃ¼rften keinen Einfluss auf die ArbeitsfÃ¤higkeit haben, da kÃ¶rperlich schwere TÃ¤tigkeiten gewÃ¶hnlich nicht einhÃ¤ndig durchgefÃ¼hrt werden kÃ¶nnten und somit ausgeschlossen seien (Urk. 8/29 S. 11 f.). Bei kÃ¶rperlich leichten bis mittelschweren TÃ¤tigkeiten bestÃ¼nden auch unter BerÃ¼cksichtigung der anamnestisch angegebenen Schmerzen keine EinschrÃ¤nkungen (Urk. 8/29 S. 12).</w:t>
      </w:r>
    </w:p>
    <w:p>
      <w:r>
        <w:t>Â Â Â Â Â Â Â Â  Im psychiatrischen Teilgutachten nannte Dr. med. L.___, Psychiatrie, gestÃ¼tzt auf eine psychiatrische Untersuchung vom 2. Mai 2005 keine psychiatrische Diagnose mit Einfluss auf die ArbeitsfÃ¤higkeit, sondern diagnostizierte lediglich eine die ArbeitsfÃ¤higkeit nicht beeinflussende anhaltende somatoforme SchmerzstÃ¶rung (ICD-10 F45.4; Urk. 8/29 S. 13). Aus psychiatrischer Sicht bestehe keine EinschrÃ¤nkung der ArbeitsfÃ¤higkeit, und es kÃ¶nne dem BeschwerdefÃ¼hrer zugemutet werden, einer seiner kÃ¶rperlichen EinschrÃ¤nkung angepassten TÃ¤tigkeit ganztags und ohne jede LeistungseinschrÃ¤nkung nachzugehen (Urk. 8/29 S. 14). Schliesslich wies Dr. L.___ darauf hin, dass der BeschwerdefÃ¼hrer seit lÃ¤ngerem antidepressiv behandelt werde, zur Zeit aber keine depressiven Verstimmungen feststellbar seien. Ausser leichten depressiven Verstimmungen bestÃ¼nden keine weiteren depressiven Symptome. Eine eigentliche Depression kÃ¶nne nicht diagnostiziert werden (Urk. 8/29 S. 15).</w:t>
      </w:r>
    </w:p>
    <w:p>
      <w:r>
        <w:t>Â Â Â Â Â Â Â Â  Im handchirurgischen Teilgutachten fÃ¼hrte Dr. med. M.___, Hand-chirurgie, gestÃ¼tzt auf eine Untersuchung vom 12. Mai 2005 aus, es bestehe im angestammten Beruf als Koch eine 100%ige ArbeitsunfÃ¤higkeit. Eine angepasste TÃ¤tigkeit, bei welcher nur die rechte Hand gebraucht werde, sei theoretisch mÃ¶glich (Urk. 8/29 S. 16).</w:t>
      </w:r>
    </w:p>
    <w:p>
      <w:r>
        <w:t>Â Â Â Â Â Â Â Â  Dr. J.___ und Dr. K.___ nannten folgende Diagnosen mit Einfluss auf die ArbeitsfÃ¤higkeit (Urk. 8/29 S. 16):</w:t>
      </w:r>
    </w:p>
    <w:p>
      <w:r>
        <w:t>- Invalidisierende Handschmerzen links mit Ausstrahlungen bis zur linken KopfhÃ¤lfte</w:t>
      </w:r>
    </w:p>
    <w:p>
      <w:r>
        <w:t>- Status nach Neuromexzision und sekundÃ¤rer Nervennaht am 6. Januar 2003 (ICD-10 Z98.8)</w:t>
      </w:r>
    </w:p>
    <w:p>
      <w:r>
        <w:t>- Status nach Wundversorgung bei Stichverletzung Thenar am 29. Juli 2002 (ICD-10 Z98.8)</w:t>
      </w:r>
    </w:p>
    <w:p>
      <w:r>
        <w:t>- radial betontes CRPS Stadium II (ICD-10 M89.0)</w:t>
      </w:r>
    </w:p>
    <w:p>
      <w:r>
        <w:t>Â Â Â Â Â Â Â Â  Als Diagnosen ohne Einfluss auf die ArbeitsfÃ¤higkeit nannten sie (Urk. 8/29 S. 16):</w:t>
      </w:r>
    </w:p>
    <w:p>
      <w:r>
        <w:t>- Anhaltende somatoforme SchmerzstÃ¶rung (ICD-10 F45.4)</w:t>
      </w:r>
    </w:p>
    <w:p>
      <w:r>
        <w:t>- Intermittierend auftretendes lumbovertebrales Schmerzsyndrom ohne radikulÃ¤re Symptomatik (ICD-10 M54.5)</w:t>
      </w:r>
    </w:p>
    <w:p>
      <w:r>
        <w:t>- Intermittierend auftretende Schulterschmerzen rechts, aktuell ohne sicheres klinisches Korrelat (ICD-10 M79.6)</w:t>
      </w:r>
    </w:p>
    <w:p>
      <w:r>
        <w:t>Â Â Â Â Â Â Â Â  In der angestammten TÃ¤tigkeit als Koch bestehe aus handchirurgischer und orthopÃ¤discher Sicht eine volle ArbeitsunfÃ¤higkeit, da infolge der vollstÃ¤ndigen GebrauchsunfÃ¤higkeit der linken Hand relevante bimanuelle TÃ¤tigkeiten grundsÃ¤tzlich ausgeschlossen seien. Aus psychiatrischer und internistischer Sicht bestÃ¼nden keine EinschrÃ¤nkungen der ArbeitsfÃ¤higkeit. Zusammenfassend bestehe fÃ¼r die angestammte TÃ¤tigkeit als Koch seit dem Unfall vom 29. Juli 2002 eine bleibende volle ArbeitsunfÃ¤higkeit. Der zwischenzeitliche Arbeitsversuch im FrÃ¼hjahr 2003 habe keine befriedigende Arbeitsleistung gebracht und sei nach kurzer Zeit wieder abgebrochen worden, sodass auch fÃ¼r diese Periode nicht von einer effektiven ArbeitsfÃ¤higkeit ausgegangen werden kÃ¶nne (Urk. 8/29 S. 17 f.).</w:t>
      </w:r>
    </w:p>
    <w:p>
      <w:r>
        <w:t>Â Â Â Â Â Â Â Â  Mit Ausnahme der vollen FunktionsunfÃ¤higkeit der linken Hand zeigten die Ã¼brigen Anteile des Bewegungsapparates trotz subjektiv empfundener Schmerzen keine objektivierbaren pathologischen Befunde mit Einfluss auf die ArbeitsfÃ¤higkeit. Somit bestehe nur noch fÃ¼r TÃ¤tigkeiten, welche ausschliesslich mit der rechten Hand durchgefÃ¼hrt werden kÃ¶nnten, eine ArbeitsfÃ¤higkeit. Hierbei bestehe eine ganztÃ¤gig zumutbare ArbeitsfÃ¤higkeit mit einer Leistungseinbusse von 20 %. Am ehesten geeignet wÃ¤re ein vollzeitliches Arbeitspensum mit einer um 20 % reduzierten Leistung, bei welchem sich der BeschwerdefÃ¼hrer seine Arbeit weitgehend selbstÃ¤ndig einteilen kÃ¶nnte (Urk. 8/29 S. 18 und 19). In einer angepassten TÃ¤tigkeit bestehe seit dem Unfallereignis eine dauerhaft reduzierte EinschrÃ¤nkung der ArbeitsfÃ¤higkeit, die schÃ¤tzungsweise seit Mitte 2004, spÃ¤testens jedoch seit dem Zeitpunkt der Begutachtung, 80 % betrage (Urk. 8/29 S. 19).</w:t>
      </w:r>
    </w:p>
    <w:p>
      <w:r>
        <w:t>3.5Â Â Â Â  PD Dr. med. N.___, Leitender Arzt, Klinik S.___, hielt gestÃ¼tzt auf eine am 8. Februar 2006 durchgefÃ¼hrte Magnetresonanztomographie (MRI) der HalswirbelsÃ¤ule (HWS) fest, es liege eine nicht pathologische MRI-Untersuchung der HWS vor (Urk. 8/42/2 = Urk. 20/104/1 S. 1).</w:t>
      </w:r>
    </w:p>
    <w:p>
      <w:r>
        <w:t>3.6Â Â Â Â  O.___, Ergotherapeut, Klinik T.___, diagnostizierte in seinem undatierten Bericht einen Verdacht auf eine kontinuierliche brachiale Neuralgie mit allodynischer Kontamination zahlreicher Hautnervenversorgungsgebiete der linken KÃ¶rperseite (Urk. 15 S. 1 = Urk. 20/117 S. 1).</w:t>
      </w:r>
    </w:p>
    <w:p>
      <w:r>
        <w:t>Â Â Â Â Â Â Â Â  In einer ersten Phase gelte es abzuklÃ¤ren, ob die chronischen Schmerzen auf die axonale LÃ¤sion eines Kutannervs zurÃ¼ckzufÃ¼hren seien. Eine taktile Exploration werde eingeleitet, um Gebiete von HyposensibilitÃ¤t oder Allodynie zu entdecken. Dies setze eine BerÃ¼hrung der Haut durch den Therapeuten voraus. Aufgrund der NervositÃ¤t des BeschwerdefÃ¼hrers und der ausschlagenden Bewegungen sei es am 20. Oktober 2006 nicht mÃ¶glich gewesen, einen genauen Befund zu erheben (Urk. 15 S. 1).</w:t>
      </w:r>
    </w:p>
    <w:p>
      <w:r>
        <w:t>4.</w:t>
      </w:r>
    </w:p>
    <w:p>
      <w:r>
        <w:t>4.1Â Â Â Â  Laut VerfÃ¼gung vom 17. Januar 2006 (Urk. 8/39) war der BeschwerdefÃ¼hrer bis Ende Juni 2004 unfallbedingt voll arbeitsunfÃ¤hig. Ab Juli 2004 sei ihm eine behinderungsangepasste TÃ¤tigkeit im Umfang von 80 % zumutbar. In Anwendung des auf die vorliegende Konstellation analog anwendbaren Art. 88a Abs. 1 IVV (vgl. vorstehend Erw. 1.4) ist zu prÃ¼fen, ob sich der gesundheitliche Zustand des BeschwerdefÃ¼hrers ab 1. Juli 2004 entsprechend verbessert hat.</w:t>
      </w:r>
    </w:p>
    <w:p>
      <w:r>
        <w:t>Â Â Â Â Â Â Â Â  Das ergibt sich insbesondere aus dem im Rahmen des Verwaltungsverfahrens eingeholten R.___-Gutachten vom 2. September 2005 (Urk. 8/29). Es ist fÃ¼r die streitigen Belange umfassend, beruht auf allseitigen Untersuchungen, berÃ¼cksichtigt die geklagten Beschwerden, ist in Kenntnis der Vorakten abgegeben worden und leuchtet in der Darlegung der medizinischen ZusammenhÃ¤nge und in der Beurteilung der medizinischen Situation ein; die Schlussfolgerungen sind nachvollziehbar begrÃ¼ndet. Das Gutachten erfÃ¼llt in diesem Umfang somit die praxisgemÃ¤ssen Kriterien fÃ¼r beweiskrÃ¤ftige Ã¤rztliche Entscheidungsgrundlagen (vgl. vorstehend Erw. 1.5), weshalb den darin enthaltenen AusfÃ¼hrungen voller Beweiswert zukommt.</w:t>
      </w:r>
    </w:p>
    <w:p>
      <w:r>
        <w:t>4.2Â Â Â Â  Der BeschwerdefÃ¼hrer machte gestÃ¼tzt auf die in der Schulthess Klinik durchgefÃ¼hrte Evaluation fÃ¼r eine sensomotorische Rehabilitation vom 20. Oktober 2006 (Urk. 15) und die Berichte von Dr. D.___ vom 27. Mai, 16. Juni und 12. August 2004 (Urk. 8/22/6-8, Urk. 8/22/3, Urk. 20/79) geltend, auch in einer einfachen und leichten TÃ¤tigkeit wegen einschiessender Schmerzen und heftigen Ausschlagsbewegungen des linken Arms nicht arbeitsfÃ¤hig zu sein (Urk. 14 S. 3 f., Urk. 25).</w:t>
      </w:r>
    </w:p>
    <w:p>
      <w:r>
        <w:t>Â Â Â Â Â Â Â Â  Die Ãrzte gingen in somatischer Hinsicht Ã¼bereinstimmend davon aus, dass eine vollstÃ¤ndige GebrauchsunfÃ¤higkeit der linken Hand mit einem CRPS des Typus II vorliege (Urk. 8/42/1, Urk. 8/29, Urk. 8/22/6-8, Urk. 8/22/3, Urk. 8/17, Urk. 3/4). WÃ¤hrend der BeschwerdefÃ¼hrer laut R.___-Gutachten vom 2. September 2005 (Urk. 8/29) seit Mitte 2004 fÃ¼r TÃ¤tigkeiten, bei denen ausschliesslich die rechte Hand eingesetzt werden mÃ¼sse, bei einem vollzeitlichen Pensum mit einer um 20 % reduzierten Leistung 80 % arbeitsfÃ¤hig sei, ging Dr. D.___ in seinen Berichten vom 27. Mai, 16. Juni und 12. August 2004 (Urk. 8/22/6-8, Urk. 8/22/3, Urk. 20/79) davon aus, eine EinsatzmÃ¶glichkeit im Erwerbsleben sei nicht zumutbar.</w:t>
      </w:r>
    </w:p>
    <w:p>
      <w:r>
        <w:t>Â Â Â Â Â Â Â Â  Die Beurteilung durch Dr. D.___ vermag indessen nicht zu Ã¼berzeugen. Es fÃ¤llt auf, dass Dr. D.___ in seinen Berichten ohne nachvollziehbare und schlÃ¼ssige BegrÃ¼ndung jegliche MÃ¶glichkeit ausschloss, den BeschwerdefÃ¼hrer als EinhÃ¤ndigen im Arbeitsmarkt einzusetzen. So fehlen insbesondere entsprechende Hinweise dahin gehend, inwiefern die ausgeprÃ¤gte Schmerzhaftigkeit der linken Hand sowie die Einnahme der diversen Medikamente den Allgemeinzustand des BeschwerdefÃ¼hrers tatsÃ¤chlich beintrÃ¤chtigen, sodass dieser nicht mehr in der Lage ist, sich auf eine ausschliesslich einhÃ¤ndig auszufÃ¼hrende TÃ¤tigkeit konzentrieren zu kÃ¶nnen. Ebenso wenig Ã¤usserte sich P.___, Zentrum fÃ¼r Ergotherapie, bei welcher der BeschwerdefÃ¼hrer seit 8. Oktober 2002 in ambulanter ergotherapeutischer Behandlung ist, in ihrem Bericht vom 6. Juni 2004 (Urk. 20/71) zu dieser Problematik. Vielmehr wies sie darauf hin, dass in den letzten Monaten eine Schwerpunktverlagerung in der Ergotherapie stattgefunden habe und nun das Ãben des Einsatzes sowie der Umgang mit der hypersensiblen und hypotrophen linken Hand beziehungsweise dem linken Arm im Alltag wie auch in der Tagesstruktur zu Hause im Vordergrund stehe. Folglich trat die Erhaltung der Beweglichkeit in den nicht betroffenen Gelenken, das EinÃ¼ben von Ergonomie und der Lagerung zu Hause im Zusammenhang mit den zunehmenden RÃ¼cken- und Nackenbeschwerden in den Hintergrund (vgl. Urk. 20/71). Vor diesem Hintergrund erscheint auch die Empfehlung von Dr. D.___, wonach die zur Behandlung des RÃ¼ckens sowie der Verspannungen im Schulterbereich verordnete Physiotherapie auf eine Sitzung pro Woche zu reduzieren oder eventuell ganz einzustellen sei, nachvollziehbar (Urk. 8/22/8, Urk. 8/22/3), zumal das am 8. Februar 2006, mithin zirka 1 Â½ Jahre spÃ¤ter, durchgefÃ¼hrte MRI der HWS laut Dr. N.___ keine pathologischen zervikalen Bandscheiben, insbesondere keine Diskushernie, sondern freie ossÃ¤re Strukturen sowie einen normal weiten ossÃ¤ren Spinalkanal erkennen liess (Urk. 8/42/2). In diesem Lichte gesehen lassen sich auch die vom BeschwerdefÃ¼hrer zusÃ¤tzlich geklagten Schmerzen an der rechten Schulter und im Bereich der lumbalen WirbelsÃ¤ule (Urk. 8/29 S. 8) nicht objektivieren.</w:t>
      </w:r>
    </w:p>
    <w:p>
      <w:r>
        <w:t>Â Â Â Â Â Â Â Â  Im R.___-Gutachten wurden bei der Beurteilung der ArbeitsfÃ¤higkeit nicht nur die Dr. D.___ bekannten medizinischen Berichte berÃ¼cksichtigt, sondern zusÃ¤tzlich die Ergebnisse einer orthopÃ¤dischen, psychiatrischen und handchirurgischen Untersuchung miteinbezogen. Zur ArbeitsfÃ¤higkeit in einer behinderungsangepassten TÃ¤tigkeit fÃ¼hrten die Gutachter aus, diese betrage 80 % bei einem vollzeitlichen Pensum mit einer um 20 % reduzierten Leistung. Diese EinschrÃ¤nkung basiert laut R.___-Gutachten auf einer vollen FunktionsunfÃ¤higkeit der linken Hand, wogegen die Ã¼brigen Anteile des Bewegungsapparates trotz subjektiv empfundener Schmerzen keine objektivierbaren pathologischen Befunde mit Einfluss auf die ArbeitsfÃ¤higkeit zeigten. In diesem Lichte gesehen ist der BeschwerdefÃ¼hrer in der Lage, TÃ¤tigkeiten, welche ausschliesslich mit der rechten Hand auszufÃ¼hren sind, zu verrichten. Angesichts dessen, dass die im Rahmen der spezialÃ¤rztlichen Untersuchungen erhobenen und im R.___-Gutachten festgehaltenen Befunde nicht erheblich von denjenigen abweichen, die bei Eintritt des BeschwerdefÃ¼hrers in die Klinik G.___ am 17. September 2003 (Urk. 8/17/5) und am 27. Mai 2004 von Dr. D.___ (Urk. 8/22/7) erhoben wurden, ist davon auszugehen, dass es - in Ãbereinstimmung mit den R.___-Gutachtern (Urk. 8/29 S. 18) - tatsÃ¤chlich keine plausible ErklÃ¤rung gibt, weshalb durch die Aktivierung der uneingeschrÃ¤nkten Bewegungsapparate, insbesondere des rechten Arms, zusÃ¤tzliche Schmerzen im linken Arm entstehen sollten. So ergab auch die orthopÃ¤dische Untersuchung durch Dr. J.___ keine klinischen Befunde, welche die vom BeschwerdefÃ¼hrer angegebenen Beschwerden im rechten Arm und im Bereich der lumbalen WirbelsÃ¤ule, mit Ausnahme der Problematik in der linken Hand, erklÃ¤ren kÃ¶nnten (Urk. 8/29 S. 11). Folglich vermag das subjektive Empfinden des BeschwerdefÃ¼hrers an der schlÃ¼ssigen Beurteilung der somatisch bedingten ArbeitsfÃ¤higkeit durch die R.___-Gutachter nichts zu Ã¤ndern. Abgesehen davon impliziert eine gesundheitliche BeeintrÃ¤chtigung, seien es nun Schmerzen unklarer Genese oder eine FunktionsbeeintrÃ¤chtigung, nicht ohne weiteres eine relevante ArbeitsunfÃ¤higkeit; denn auf Grund der medizinischen Feststellungen muss die Frage beurteilt werden, welche Arbeitsleistungen dem BeschwerdefÃ¼hrer unter BerÃ¼cksichtigung der Schadenminderungspflicht noch zugemutet werden kÃ¶nnen.</w:t>
      </w:r>
    </w:p>
    <w:p>
      <w:r>
        <w:t>Â Â Â Â Â Â Â Â  Nicht nachvollziehbar ist zudem, weshalb der BeschwerdefÃ¼hrer seinen linken Arm zwar mit der rechten Hand halten kann, die untersuchenden Ãrzte ihn jedoch nicht berÃ¼hren durften und eine Fixierung des linken Arms mittels Armschlinge nicht mÃ¶glich sein sollte (Urk. 8/13/5, Urk. 8/29 S. 11 f., Urk. 14 S. 3), damit die rechte Hand vollumfÃ¤nglich fÃ¼r ArbeitstÃ¤tigkeiten zur VerfÃ¼gung stÃ¼nde. In diesem Zusammenhang wies insbesondere Dr. J.___ im Rahmen der orthopÃ¤dischen Untersuchung darauf hin, es sei nicht klar feststellbar, weshalb der linke Arm nicht weiter hochgefÃ¼hrt werde und weshalb die Extension des Ellbogens massiv eingeschrÃ¤nkt werde, ohne dass eine sichere Pathologie in diesem Bereich habe eruiert werden kÃ¶nnen (Urk. 8/29 S. 11).</w:t>
      </w:r>
    </w:p>
    <w:p>
      <w:r>
        <w:t>Â Â Â Â Â Â Â Â  Schliesslich enthÃ¤lt auch der Bericht des Ergotherapeuten O.___ (Urk. 15) keine Angaben, welche die EinschÃ¤tzung der ArbeitsfÃ¤higkeit durch die Gutachter zu widerlegen vermÃ¶gen, zumal er lediglich einen Verdacht auf eine kontinuierliche brachiale Neuralgie diagnostizierte, ohne sich jedoch zur allfÃ¤lligen ArbeitsfÃ¤higkeit zu Ã¤ussern.</w:t>
      </w:r>
    </w:p>
    <w:p>
      <w:r>
        <w:t>4.3Â Â Â Â  Aus psychiatrischer Sicht ist basierend auf das R.___-Gutachten vom 2. Sep-tember 2005 (Urk. 8/29) von einer vollen ArbeitsfÃ¤higkeit auszugehen. Dies ist insofern nachvollziehbar begrÃ¼ndet, als Dr. L.___ gestÃ¼tzt auf die psy-chiatrische Untersuchung vom 2. Mai 2005 lediglich eine anhaltende somatoforme SchmerzstÃ¶rung ohne Einfluss auf die ArbeitsfÃ¤higkeit diagnostizierte (Urk. 8/29 S. 13). Den erhobenen Befunden, wonach der BeschwerdefÃ¼hrer allseits orientiert sei, die Wahrnehmung, Auffassung und das GedÃ¤chtnis nicht beeintrÃ¤chtigt seien, das Denken um seine Beschwerden an der linken Hand wie auch im rechten Arm kreise, das Denken formal und inhaltlich unauffÃ¤llig sowie wahnhafte StÃ¶rungen, SinnestÃ¤uschungen, Halluzinationen und Ich-StÃ¶rungen nicht vorhanden gewesen seien (Urk. 8/29 S. 13), ist zu entnehmen, dass Hinweise fÃ¼r eine eigenstÃ¤ndige depressive Erkrankung fehlen, mithin zu Recht nebst der anhaltenden somatoformen SchmerzstÃ¶rung keine weitere psychiatrische Diagnose genannt wurde. Dies ist Ã¼berdies insofern schlÃ¼ssig begrÃ¼ndet, als der BeschwerdefÃ¼hrer die Antidepressiva entgegen seinen eigenen Angaben offenbar nicht ordnungsgemÃ¤ss einnimmt und er sich selbst auch nicht als besonders depressiv einschÃ¤tzt (Urk. 8/29 S. 7 und 14 f.).</w:t>
      </w:r>
    </w:p>
    <w:p>
      <w:r>
        <w:t>Â Â Â Â Â Â Â Â  Vor diesem Hintergrund sprechen demnach keine hinreichenden GrÃ¼nde dafÃ¼r, dass die psychischen Ressourcen es dem BeschwerdefÃ¼hrer nicht erlaubten, trotz seiner Schmerzen eine seinen kÃ¶rperlichen BeeintrÃ¤chtigungen angepasste TÃ¤tigkeiten in vollem Umfange auszuÃ¼ben.</w:t>
      </w:r>
    </w:p>
    <w:p>
      <w:r>
        <w:t>4.4Â Â Â Â  Damit steht fest, dass sich die gesundheitlichen VerhÃ¤ltnisse mindestens seit Mitte 2004 insoweit geÃ¤ndert haben, als dem BeschwerdefÃ¼hrer wieder eine TÃ¤tigkeit im Umfang von 80 % zumutbar war. Somit liegt ab diesem Zeitpunkt auch ein Revisionsgrund vor.</w:t>
      </w:r>
    </w:p>
    <w:p>
      <w:r>
        <w:t>Â Â Â Â Â Â Â Â  Daran vermag auch nichts zu Ã¤ndern, dass die SUVA als Unfallversicherung offenbar Ã¼ber jenen Zeitpunkt hinaus eine volle ArbeitsunfÃ¤higkeit anerkannt hat (Urk. 20/84). Diese betrifft nicht nur die bisherige TÃ¤tigkeit als Koch, sondern auch eine der Behinderung angepasste TÃ¤tigkeit. SpÃ¤testens seit Dr. C.___ in seinem Bericht vom 17. Juli 2003 (Urk. 8/13/4) eine behinderungsangepasste TÃ¤tigkeit ganztags als zumutbar erachtete, ohne diese Beurteilung in seinen spÃ¤teren Ã¤rztlichen BestÃ¤tigungen vom 10. MÃ¤rz und 21. Juni 2006 (Urk. 3/3-4) zu revidieren, wusste der BeschwerdefÃ¼hrer aber, dass er sich nach einer neuen TÃ¤tigkeit umsehen musste. Die weitergehende volle Invalidenrente der Unfallversicherung vermag die Invalidenversicherung daher nicht zu binden.</w:t>
      </w:r>
    </w:p>
    <w:p>
      <w:r>
        <w:t>4.5Â Â Â Â Â Â Â Â  Zusammenfassend ist festzuhalten, dass die Schlussfolgerungen im R.___-Gutachten von Dr. J.___ und Dr. K.___ durch keine anderslautenden EinschÃ¤tzungen ernsthaft in Frage gestellt werden, so dass sie als einleuchtend und Ã¼berzeugend zu werten sind. Massgebend ist somit die Feststellung im R.___-Gutachten, wonach die ArbeitsfÃ¤higkeit des BeschwerdefÃ¼hrers in einer behinderungsangepassten TÃ¤tigkeit, die unter ausschliesslichem Einsatz der rechten Hand durchgefÃ¼hrt werden kann, 80 % betrÃ¤gt.</w:t>
      </w:r>
    </w:p>
    <w:p>
      <w:r>
        <w:t>Â Â Â Â Â Â Â Â  Im Zeitraum zwischen dem 1. Juli 2003 und dem 30. Juni 2004 hat sich das Krankheitsbild des BeschwerdefÃ¼hrers in somatischer Hinsicht wesentlich verbessert, und es besteht aufgrund des aktuellen R.___-Gutachtens eine deutlich verbesserte ArbeitsfÃ¤higkeit im oben ausgefÃ¼hrten Umfang.</w:t>
      </w:r>
    </w:p>
    <w:p>
      <w:r>
        <w:t>5.</w:t>
      </w:r>
    </w:p>
    <w:p>
      <w:r>
        <w:t>5.1Â Â Â Â  Zu prÃ¼fen bleibt, wie sich die seit 1. Juli 2004 bestehende EinschrÃ¤nkung der ArbeitsfÃ¤higkeit in erwerblicher Hinsicht auswirkt.</w:t>
      </w:r>
    </w:p>
    <w:p>
      <w:r>
        <w:t>5.2Â Â Â Â  Die Beschwerdegegnerin stÃ¼tzte sich bei der Berechnung des Valideneinkommens auf die VerfÃ¼gung der SUVA vom 25. August 2004 (Urk. 20/84), wonach der BeschwerdefÃ¼hrer ohne Gesundheitsschaden bei der B.___ bei einem Pensum von 100 % Fr. 54'498.-- erzielt hÃ¤tte (Urk. 20/76, Urk. 20/83-84). Davon ist auszugehen, zumal der BeschwerdefÃ¼hrer diese Grundlage nicht bestreitet.</w:t>
      </w:r>
    </w:p>
    <w:p>
      <w:r>
        <w:t>5.3Â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5-2008 S. 86 Tabelle B9.2; BGE 129 V 484 Erw. 4.3.2, 126 V 77 f. Erw. 3b/bb, 124 V 322 Erw. 3b/aa; AHI 2000 S. 81 Erw. 2a).</w:t>
      </w:r>
    </w:p>
    <w:p>
      <w:r>
        <w:t>Â Â Â Â Â Â Â Â  Die Beschwerdegegnerin stellte im Rahmen der InvaliditÃ¤tsbemessung zu Recht auf die TabellenlÃ¶hne der LSE ab (Urk. 8/31/5, Urk. 8/32), erzielt doch der BeschwerdefÃ¼hrer zur Zeit weder als Fach-Mitarbeiter Gastronomie noch aus einer anderen ihm zumutbaren BerufstÃ¤tigkeit ein Erwerbseinkommen.</w:t>
      </w:r>
    </w:p>
    <w:p>
      <w:r>
        <w:t>Â Â Â Â Â Â Â Â  Das im Jahr 2002 von MÃ¤nnern im Durchschnitt aller einfachen und repetitiven TÃ¤tigkeiten erzielten Einkommen betrug Fr. 4'557.-- (LSE 2002 S. 43 Tabelle TA1, Total, Niveau 4), mithin Fr. 54'684.-- im Jahr (Fr. 4'557.-- x 12). Der durchschnittlichen Arbeitszeit von 41,7 Stunden angepasst (Die Volkswirtschaft, 6-2008 S. 90 Tabelle B9.2), ergibt das den Betrag von Fr. 57'008.-- (Fr. 54'684.-- : 40 x 41,7). Unter BerÃ¼cksichtigung der nominalen Lohnentwicklung fÃ¼r das Jahr 2003 von 1,4 % und fÃ¼r das Jahr 2004 von 0,9 % (Die Volkswirtschaft, 6-2008 S. 91 Tabelle B 10.2) ergibt dies ein massgebliches Jahreseinkommen fÃ¼r das Jahr 2004 von Fr. 58'326.-- (Fr. 57Â008.-- x 1,014 x 1,009). Bei einem zumutbaren BeschÃ¤ftigungsgrad von 80 % entspricht dies einem hypothetischen Invalideneinkommen fÃ¼r das Jahr 2004 von Fr. 46Â661.-- (Fr. 58'326.-- x 0,8).</w:t>
      </w:r>
    </w:p>
    <w:p>
      <w:r>
        <w:t>5.4Â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Â Â Â Â Â Â Â Â  Das damalige EidgenÃ¶ssische Versicherungsgericht wie auch das heutige Bundesgericht haben mehrfach erkannt, dass der ausgeglichene Arbeitsmarkt selbst Versicherten, die nur noch einen Arm gebrauchen kÃ¶nnen, eine genÃ¼gend weite Palette beruflicher TÃ¤tigkeiten fÃ¼r eine wirtschaftliche Verwertung der verbliebenen LeistungsfÃ¤higkeit bietet. Den wegen einer Einarmigkeit zu erwartenden erwerblichen Einbussen kann in aller Regel durch GewÃ¤hrung eines behinderungsbedingten Abzuges von den TabellenlÃ¶hnen gemÃ¤ss LSE Rechnung getragen werden (vgl. Urteil der I. sozialrechtlichen Abteilung des Bundesgerichtes vom 11. Dezember 2007 in Sachen B., I 74/07, ErwÃ¤gung 4.1, mit Hinweisen).</w:t>
      </w:r>
    </w:p>
    <w:p>
      <w:r>
        <w:t>Â Â Â Â Â Â Â Â  Die Beschwerdegegnerin begrÃ¼ndete den Abzug vom Tabellenlohn in HÃ¶he von 25 % damit, dass der BeschwerdefÃ¼hrer die Arbeit weitgehend selbstÃ¤ndig sollte einteilen kÃ¶nnen und lediglich TÃ¤tigkeiten mÃ¶glich seien, die ausschliesslich mit der rechten Hand verrichtet werden kÃ¶nnen (Urk. 8/32).</w:t>
      </w:r>
    </w:p>
    <w:p>
      <w:r>
        <w:t>Â Â Â Â Â Â Â Â  Vorliegend kann die leidensbedingte EinschrÃ¤nkung zu Lohnnachteilen fÃ¼hren, da der BeschwerdefÃ¼hrer gemÃ¤ss R.___-Gutachten vom 2. September 2005 (Urk. 8/29) nur fÃ¼r TÃ¤tigkeiten, welche ausschliesslich mit der rechten Hand durchgefÃ¼hrt werden kÃ¶nnen, eingesetzt werden kann, so dass er auf dem Arbeitsmarkt in Konkurrenz mit einem Mitbewerber ohne physische EinschrÃ¤nkungen benachteiligt ist, was sich auf das Lohnniveau auswirkt (BGE 126 V 82 Erw. 7b). Ferner ist zu berÃ¼cksichtigen, dass Teilzeit arbeitende MÃ¤nner im Vergleich zu gesunden VollzeitbeschÃ¤ftigten proportional weniger verdienen (vgl. LSE 2004 S. 7 Tabelle G 3). Diesen Lohnnachteilen wird mit einem Abzug von insgesamt 25 % vom Tabellenlohn angemessen Rechnung getragen. Es resultiert somit bei TeilzeitbeschÃ¤ftigung im Umfang von 80 % nach Abzug von 25 % des Tabellenlohnes ein hypothetisches Invalideneinkommen von Fr. 34'996.-- (Fr. 46'661.-- x 0,75).</w:t>
      </w:r>
    </w:p>
    <w:p>
      <w:r>
        <w:t>5.5Â Â Â Â  Der Vergleich des hypothetischen Valideneinkommens von Fr. 54'498.-- mit dem hypothetischen Invalideneinkommen von Fr. 34'996.-- ergibt eine Einkommenseinbusse von Fr. 19'502.--, was einem InvaliditÃ¤tsgrad von gerundet 36 % entspricht.</w:t>
      </w:r>
    </w:p>
    <w:p>
      <w:r>
        <w:t>Â Â Â Â Â Â Â Â  Nach Gesagtem erweist sich die Verneinung eines Rentenanspruchs ab 1. Juli 2004 im Ergebnis als richtig, weshalb die Beschwerde abzuweisen ist.</w:t>
      </w:r>
    </w:p>
    <w:p>
      <w:r>
        <w:t>6.Â Â Â Â Â Â Â Â  GestÃ¼tzt auf Art. 69 Abs. 1 bis IVG in der seit dem 1. Juli 2006 in Kraft stehenden Fassung ist das Verfahren fÃ¼r den unterliegenden BeschwerdefÃ¼hrer kostenpflichtig. Die Kosten sind unter BerÃ¼cksichtigung des gesetzlichen Rahmens (Fr. 200.-- bis Fr. 1'000.--) ermessensweise auf Fr. 900.-- festzusetzen.</w:t>
      </w:r>
    </w:p>
    <w:p>
      <w:r>
        <w:t>Das Gericht erkennt:</w:t>
      </w:r>
    </w:p>
    <w:p>
      <w:r>
        <w:t>1.Â Â Â Â Â Â Â Â  Die Beschwerde wird abgewiesen.</w:t>
      </w:r>
    </w:p>
    <w:p>
      <w:r>
        <w:t>2.Â Â Â Â Â Â Â Â  Die Gerichtskosten von Fr. 900.-- werden dem BeschwerdefÃ¼hrer auferlegt. Rechnung und Einzahlungsschein werden dem Kostenpflichtigen nach Eintritt der Rechtskraft zugestellt.</w:t>
      </w:r>
    </w:p>
    <w:p>
      <w:r>
        <w:t>3.Â Â Â Â Â Â Â Â Â Â  Zustellung gegen Empfangsschein an:</w:t>
      </w:r>
    </w:p>
    <w:p>
      <w:r>
        <w:t>- Rechtsanwalt Dr. Kurt Meier</w:t>
      </w:r>
    </w:p>
    <w:p>
      <w:r>
        <w:t>- Sozialversicherungsanstalt des Kantons ZÃ¼rich, IV-Stelle, unter Beilage eines Doppels von Urk. 14 und einer Kopie von Urk. 15</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