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IV.2006.00585 vom 30. Januar 2008</w:t>
      </w:r>
    </w:p>
    <w:p>
      <w:r>
        <w:t>ZH Sozialversicherungsgericht, 2008-01-30, DE</w:t>
      </w:r>
    </w:p>
    <w:p>
      <w:r>
        <w:rPr>
          <w:b/>
        </w:rPr>
        <w:t xml:space="preserve">Quelle: </w:t>
      </w:r>
      <w:r>
        <w:t>https://mcp.opencaselaw.ch/entscheid/zh_sozialversicherungsgericht_IV.2006.00585</w:t>
      </w:r>
    </w:p>
    <w:p>
      <w:r>
        <w:t>FR: ZH_SOZIALVERSICHERUNGSGERICHT IV.2006.00585 du 30 janvier 2008</w:t>
      </w:r>
    </w:p>
    <w:p>
      <w:r>
        <w:t>IT: ZH_SOZIALVERSICHERUNGSGERICHT IV.2006.00585 del 30 gennaio 2008</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2.2Â Â Â Â  Laut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(seit 1. Januar 2004 bis 31. Dezember 2007: in Verbindung mit Art. 28 Abs. 2 IVG;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3</w:t>
      </w:r>
    </w:p>
    <w:p>
      <w:r>
        <w:t>3.1Â Â Â Â  Es ist unbestritten, dass der BeschwerdefÃ¼hrer ab dem 21. August 2003 bis 5. Januar 2005 voll arbeitsunfÃ¤hig war und ihm somit nach Ablauf des Wartejahres (20. August 2004; vgl. Art. 29 Abs. 1 lit. b IVG) bis 30. April 2005 (Art. 88 bis Abs. 2 IVV) eine ganze Rente der Invalidenversicherung zustand.</w:t>
      </w:r>
    </w:p>
    <w:p>
      <w:r>
        <w:t>Â Â Â Â Â Â Â Â  Streitig und zu prÃ¼fen ist hingegen der Anspruch des BeschwerdefÃ¼hrers auf eine Invalidenrente ab dem 1. Mai 2005.</w:t>
      </w:r>
    </w:p>
    <w:p>
      <w:r>
        <w:t>3.2Â Â Â Â  Die Beschwerdegegnerin macht geltend, der BeschwerdefÃ¼hrer habe am 25. Juli 2003 einen Unfall erlitten, welcher sich mit einem Schmerzsyndrom und einer FunktionseinschrÃ¤nkung der linken Schulter ausgewirkt habe. Seit dem 21. August 2003 (Beginn der einjÃ¤hrigen Wartezeit) bis zum 5. Januar 2005 habe eine vollstÃ¤ndige ArbeitsunfÃ¤higkeit bestanden. Vom 24. November 2004 bis 5. Januar 2005 habe sich der BeschwerdefÃ¼hrer in der Klinik Y.___ aufgehalten. Dort sei man zum Schluss gekommen, dass ihm eine behinderungsangepasste TÃ¤tigkeit voll zumutbar ist. Diese Beurteilung sei anlÃ¤sslich der Abschlussuntersuchung des Unfallversicherers vom 28. September 2005 bestÃ¤tigt worden (Urk. 8/35/7, Urk. 2 Seiten 2 und 3). Da sich der Gesundheitszustand des BeschwerdefÃ¼hrers nach dem Aufenthalt in Y.___ bis zur Untersuchung durch den Kreisarzt im September 2005 nicht verÃ¤ndert habe, sei es zulÃ¤ssig, die ganztÃ¤gige ArbeitsfÃ¤higkeit ab Januar 2005 als zumutbar zu erachten (Urk. 7 Seite 2).</w:t>
      </w:r>
    </w:p>
    <w:p>
      <w:r>
        <w:t>3.3Â Â Â Â  Der BeschwerdefÃ¼hrer lÃ¤sst demgegenÃ¼ber vorbringen, es kÃ¶nne auch nach April 2005 nicht von einer vollen ArbeitsfÃ¤higkeit fÃ¼r eine leidensangepasste TÃ¤tigkeit ausgegangen werden (Urk. 1 Seite 3). Der operierende Arzt, D.___ vom Spital X.___, habe in seinem Bericht an die Beschwerdegegnerin vom 6. Mai 2005 in Kenntnis der Ãusserungen der Ãrzte der Klinik Y.___ an einer 100%igen ArbeitsunfÃ¤higkeit festgehalten (Urk. 1 Seite 4). Der Hausarzt des BeschwerdefÃ¼hrers, A.___, habe in seinem Zeugnis vom 25. April 2006 eine bleibende ErwerbsunfÃ¤higkeit von 100 % festgehalten. In seinem neuesten Zeugnis vom 27. Juni 2006 habe er bestÃ¤tigt, dass der BeschwerdefÃ¼hrer in seinem frÃ¼heren Beruf vollstÃ¤ndig arbeitsunfÃ¤hig sei. Er kÃ¶nne nur noch TÃ¤tigkeiten mit dem rechten Arm ausfÃ¼hren, wobei monotone repetitive Bewegungen vermieden werden sollten. Aufgrund der kognitiven FÃ¤higkeiten seien nur noch einfache Ãberwachungsfunktionen zumutbar und mÃ¶glich. Angesichts des solcher Art eingeschrÃ¤nkten Zumutbarkeitsprofils sei dem BeschwerdefÃ¼hrer die Erzielung eines rentenausschliessenden Einkommens nicht mehr mÃ¶glich (Urk. 1 Seite 5). WÃ¼rde ein aktueller Rentenanspruch unter Bezugnahme auf den Entscheid des Unfallversicherers verneint, lÃ¤ge eine Ãnderung frÃ¼hestens mit der Ã¤rztlichen Abschlussuntersuchung vom 28. September 2005 vor. Damit bestÃ¼nde der Anspruch auf die ganze Rente zumindest bis Dezember 2005 (Urk. 1 Seite 6).</w:t>
      </w:r>
    </w:p>
    <w:p>
      <w:r>
        <w:rPr>
          <w:b/>
        </w:rPr>
        <w:t>E. 4</w:t>
      </w:r>
    </w:p>
    <w:p>
      <w:r>
        <w:t>4.1Â Â Â Â  Aus den medizinischen Akten geht hervor, dass der BeschwerdefÃ¼hrer Ende Juli 2003 (genaues Datum nicht eruierbar) bei der Arbeit ausrutschte, wobei er einen Sturz durch Festhalten am GerÃ¼stgelÃ¤nder mit dem linken Arm verhindern konnte. Dabei erlitt er ein axiales Stauchungstrauma der linken Schulter. Am 13. August 2003 wurde im Institut Z.___ unter anderem ein Arthro-MRT des Schultergelenkes links wegen Knacken in der linken Schulter bei klinisch ventraler InstabilitÃ¤t durchgefÃ¼hrt. Dieses zeigte eine kleine Intervall-LÃ¤sion der langen Bizeps-Sehne, ein Impingement der Supraspinatussehne sowie Zeichen einer mÃ¤ssigen Bursitis subdeltoidea/subacromialis (Urk. 8/6/78). Da es in der Folge bei sÃ¤mtlichen Elevationsbewegungen ab ca. 40Â° zu einer dorsalen Luxation des Gelenkes mit spontaner Reposition beim RÃ¼ckfÃ¼hren des Armes kam und somit eine normale Schulterfunktion nicht mehr gewÃ¤hrleistet war, wurde am 20. Januar 2004 in der Klinik fÃ¼r orthopÃ¤dische Chirurgie des Spitals X.___ eine Schulteroperation (D.___, Reverse-Bankart-Repair links) vorgenommen (Urk. 8/6/67). Die Nachbehandlung (Physiotherapie, Miacalcic/NSAR-Therapie wegen eines beginnenden Morbus Sudeck) wurde ebenfalls im Spital X.___ durchgefÃ¼hrt, wobei dort ein klar protrahierter Verlauf festgestellt wurde (Urk. 8/13/44, Urk. 8/6/39, Urk. 8/13/38). Zwar konnte im September 2004 eine leichte Regredienz der Schmerzen festgestellt werden. Es zeigte sich aber weiterhin eine starke funktionelle EinschrÃ¤nkung der linken Schulter (Urk. 8/13/38). Der BeschwerdefÃ¼hrer hielt sich deshalb vom 24. November 2004 bis 5. Januar 2005 in der Klinik Y.___ auf (Urk. 8/8/2-9). Dort wurde er in ein intensives physiotherapeutisches Programm eingeteilt. Eine wesentliche Schmerzreduktion oder Belastungssteigerung bzw. Erweiterung des Bewegungsausmasses der linken Schulter liess sich wÃ¤hrend des Aufenthaltes jedoch nicht erarbeiten (Urk. 8/18/23-25).</w:t>
      </w:r>
    </w:p>
    <w:p>
      <w:r>
        <w:rPr>
          <w:b/>
        </w:rPr>
        <w:t>E. 4.2</w:t>
      </w:r>
    </w:p>
    <w:p>
      <w:r>
        <w:t>4.2.1Â Â  F.___ und G.___, FMH fÃ¼r Physikalische Medizin und Rehabilitation, von der Klinik Y.___ diagnostizieren im Austrittsbericht vom 4. Januar 2005 ein Schmerzsyndrom mit FunktionseinschrÃ¤nkung der linken Schulter bei vorbestehendem Impingement der Supraspinatussehne (MRI 8/03), habitueller hinterer SchulterinstabilitÃ¤t, Status nach Reverse-Bankart-Repair der linken Schulter am 20. Januar 2004 sowie im weiteren Verlauf diagnostizierter retraktiler Kapsulitis. Im Weiteren erheben sie ein maladaptives BewÃ¤ltigungsmuster mit Schmerzausweitung und leichter affektiver Auslenkung (NervositÃ¤t und Besorgtheit) bei einfach strukturiertem SÃ¼ditaliener. Ein psychische StÃ¶rung mit Krankheitswert liege nicht vor. In der aktuellen klinischen Untersuchung fÃ¤nden sich eine Atrophie der Schultermuskulatur links, ein Schultertiefstand sowie eine aktiv eingeschrÃ¤nkte Schulterbeweglichkeit ("Elevation und Abduktion nicht ganz bis zur Horizontalen, AR 5 - 10 Grad"). Die passive Beweglichkeit sei wegen Schmerz nicht wesentlich weiter prÃ¼fbar. Es seien eine leicht vermehrte Behaarung am HandrÃ¼cken sowie eine leichte VerfÃ¤rbung der Hand festzustellen. Sonst bestÃ¼nden keine sicheren Sudeckzeichen. In den neuen konventionell radiologischen Aufnahmen der Schultern beidseits hÃ¤tten sich jetzt keine Seitendifferenzen oder Mineralisationsunterschiede gefunden. Da die Situation kaum zu beeinflussen gewesen sei, sei der BeschwerdefÃ¼hrer dem orthopÃ¤dischen Konsiliarius, H.___, FMH OrthopÃ¤dische Chirurgie, vorgestellt worden. Dieser habe Hinweise auf ein CRPS gesehen und die DurchfÃ¼hrung eines Skelettszintigrammes zu Verifizierung empfohlen. Laut szintigraphischem Befund bestÃ¼nden jedoch keine Anhaltspunkte fÃ¼r einen Morbus Sudeck. Da der BeschwerdefÃ¼hrer zunehmend Ã¼ber NervositÃ¤t geklagt habe, sei er im Weiteren in der psychosomatischen Abteilung vorgestellt worden. Dabei sei keine psychische StÃ¶rung von Krankheitswert festgestellt worden. Arbeitsrelevante Problembereiche seien die Schmerzen an der linken Schulter. Limitiert seien von Seiten der Schulter schulterbelastende TÃ¤tigkeiten wie das Heben und Tragen von Gewichten (vertikaler Hebel links bis 7,5 Kilogramm, horizontaler Hebel bis 5 Kilogramm); Arbeiten in SchulterhÃ¶he oder Ã¼ber Kopf mit dem linken Arm sowie repetitive TÃ¤tigkeiten mit ausladenden bzw. rotierenden Armbewegungen links seien nicht zumutbar. Eine derart angepasste Arbeit sei bei Austritt ganztags zumutbar. Die TÃ¤tigkeit auf dem Bau sei dem BeschwerdefÃ¼hrer nicht mehr zumutbar (Urk. 8/18/23-25).</w:t>
      </w:r>
    </w:p>
    <w:p>
      <w:r>
        <w:t>4.2.2Â Â  Der Hausarzt des BeschwerdefÃ¼hrers, A.___, erhebt in seinem Bericht an die Beschwerdegegnerin vom 8. MÃ¤rz 2005 einen Status nach Reverse-Bankart-Repair links am 20. Januar 2004 wegen hinterer SchulterinstabilitÃ¤t, bestehend seit 18. August 2003, bei postoperativer sudeckoider Reaktion, weitgehend regredient, postoperativer frozen Shoulder links sowie retraktiler Kapsulitis (Urk. 8/13/1). Der Gesundheitszustand des BeschwerdefÃ¼hrers sei stationÃ¤r (Urk. 8/13/2). In der angestammten TÃ¤tigkeit als Bauhilfsarbeiter resp. Betonsanierer sei er seit dem 21. August 2003 bis auf weiteres zu 100 % arbeitsunfÃ¤hig (Urk. 8/13/1). Eine behinderungsangepasste TÃ¤tigkeit sei ihm seit dem 1. April 2005 ganztags zumutbar (Urk. 8/13/4).</w:t>
      </w:r>
    </w:p>
    <w:p>
      <w:r>
        <w:t>Â Â Â Â Â Â Â Â  In seinem - vom BeschwerdefÃ¼hrer im Rahmen des Einspracheverfahrens eingereichten - "Ãrztlichen Zeugnis" vom 25. April 2006 diagnostiziert A.___ ein chronisches Schulter-Arm-Syndrom links bei Status nach Reverse-Bankart-Repair am 20. Januar 2004 wegen traumatischer SchulterinstabilitÃ¤t sowie ein maladaptives BewÃ¤ltigungsmuster mit Schmerzausweitung und attestiert ihm eine bleibende 100%ige ErwerbsunfÃ¤higkeit (Urk. 8/37).</w:t>
      </w:r>
    </w:p>
    <w:p>
      <w:r>
        <w:t>Â Â Â Â Â Â Â Â  In seinem - zuhanden des Rechtsvertreters des BeschwerdefÃ¼hrers ausgestellten und von diesem im Rahmen des Beschwerdeverfahrens eingereichten - "Ãrztlichen Zeugnis" vom 27. Juni 2006 hÃ¤lt er unter Hinweis auf die gleichen Diagnosen fest, dass der Gesundheitszustand als stationÃ¤r und nicht mehr besserungsfÃ¤hig beurteilt werden mÃ¼sse. In seinem frÃ¼heren Beruf als Betonsanierer sei der BeschwerdefÃ¼hrer vollstÃ¤ndig arbeitsunfÃ¤hig. Es kÃ¶nnten nur noch TÃ¤tigkeiten mit dem rechten Arm ausgefÃ¼hrt werden, wobei monotone, repetitive Bewegungen vermieden werden sollten. Aufgrund der kognitiven FÃ¤higkeiten seien nur noch einfache Ãberwachungsfunktionen zumutbar und mÃ¶glich (Urk. 3/3).</w:t>
      </w:r>
    </w:p>
    <w:p>
      <w:r>
        <w:t>4.2.3Â Â  D.___ von der OrthopÃ¤dischen Klinik des Spitals X.___, welcher die Schulteroperation vom 20. Januar 2004 vorgenommen hatte, diagnostiziert in seinem Bericht an die Beschwerdegegnerin vom 6. Mai 2005 ein chronisches Schulter-/Arm-Syndrom links bei Status nach Reverse-Bankart-Repair links vom 20. Januar 2004 bei dorsaler InstabilitÃ¤t sowie einen Status nach sudeckoider Reaktion linke obere ExtremitÃ¤t. Aktuell sei der BeschwerdefÃ¼hrer in der Schmerzsprechstunde der Klinik V.___ angemeldet. Die Prognose sei schlecht, es sei auch lÃ¤ngerfristig mit persistierenden, schmerzhaften FunktionseinschrÃ¤nkungen der linken oberen ExtremitÃ¤t zu rechnen. Der BeschwerdefÃ¼hrer sei mit den beschriebenen EinschrÃ¤nkungen zu 100 % arbeitsunfÃ¤hig. Entgegen den Ãusserungen der Ãrzte der Klinik Y.___ denke er, dass auch weitere, fÃ¼r ihn optimal adaptierte Arbeiten im Moment nicht zumutbar seien. Diese Beurteilung sei sicherlich nicht definitiv. Er sei gespannt, was durch die Schmerzspezialisten der Klinik V.___ vorgeschlagen werde (Urk. 8/15/3-4).</w:t>
      </w:r>
    </w:p>
    <w:p>
      <w:r>
        <w:t>Â Â Â Â Â Â Â Â  In seinem Bericht an A.___ vom 14. Juli 2005 fÃ¼hrt D.___ unter dem Titel "Diagnose" ein chronisches Schulter-/Arm-Syndrom links bei Reverse-Bankart-Repair vom 20. Januar 2004, einen Status nach traumatischer hinterer SchulterinstabilitÃ¤t links August 2003 sowie ein maladaptives BewÃ¤ltigungsmuster mit Schmerzausweitung und leichter affektiver Auslenkung an. Der BeschwerdefÃ¼hrer sei auf seine Zuweisung hin am 1. Juni 2006 in der Schmerzsprechstunde der Klinik V.___ gewesen. An der Gesamtsituation habe sich nichts verÃ¤ndert, die Beschwerden persistierten. Insgesamt zeige der BeschwerdefÃ¼hrer einen Ã¤usserst frustrierenden Verlauf nach traumatischer hinterer Schulterluxation und chirurgischer Behandlung (Urk. 8/18/1).</w:t>
      </w:r>
    </w:p>
    <w:p>
      <w:r>
        <w:t>Â Â Â Â Â Â Â Â  In seinem - vom BeschwerdefÃ¼hrer nach Abschluss des Schriftenwechsels im Beschwerdeverfahren - ins Recht gelegten Bericht an A.___ vom 7. Juli 2006 gibt D.___ an, er habe den BeschwerdefÃ¼hrer am 6. Juli 2006 nochmals in seiner Schultersprechstunde gesehen. Er zeige weiterhin eine massive funktionelle EinschrÃ¤nkung seiner linken Schulter. Um die muskulÃ¤re Situation nicht ganz zu vernachlÃ¤ssigen, werde nochmals mit einer Physiotherapie begonnen, dies insbesondere zur Verbesserung der Zentrierung des Gelenkes. PersÃ¶nlich sei er der Meinung, der BeschwerdefÃ¼hrer sei fÃ¼r manuell belastende TÃ¤tigkeiten zu 100 % invalid. Leichte Arbeiten, sitzend, ohne Belastung auf seine linke obere ExtremitÃ¤t, wÃ¤ren zu 50 % mÃ¶glich (Urk. 11).</w:t>
      </w:r>
    </w:p>
    <w:p>
      <w:r>
        <w:t>4.2.4Â Â  E.___ vom Schmerzzentrum der Klinik V.___ hÃ¤lt in seinem Bericht an D.___ vom 1. Juni 2005 fest, dass sich anlÃ¤sslich der Untersuchung durch I.___ zervico-trapezoidale und periscapulÃ¤re Schmerzen, eine residuelle retraktile Capsulitis sowie ein Pars descendens des Musculus deltoideus schmerzhaft (durch Durchtrennung) gefunden hÃ¤tten. Der letzte Befund erklÃ¤re einen Teil der Schmerzen des BeschwerdefÃ¼hrers, nicht jedoch das ganze Bild. Bei diesem chronifizierten Krankheitsbild, bei welchem nicht einmal eine stationÃ¤re Behandlung eine geringste Bewegung vorwÃ¤rts habe erreichen kÃ¶nnen, und bei offensichtlich extrem passiven Copingstrategien seien keine therapeutischen Optionen vorhanden, die angeboten werden kÃ¶nnten (Urk. 8/20/2-3).</w:t>
      </w:r>
    </w:p>
    <w:p>
      <w:r>
        <w:t>4.2.5Â Â  J.___, FMH OrthopÃ¤dische Chirurgie, fÃ¼hrt in seinem Bericht vom 28. September 2005 betreffend die kreisÃ¤rztliche Abschlussuntersuchung aus, dass die klinische Untersuchung eine erhebliche Einsteifung in der linken Schulter dokumentiere, der Arm kÃ¶nne seitlich bis 60Â° und nach vorne bis 80Â° angehoben werden, die Rotationsbeweglichkeit sei ebenfalls erheblich auf circa die HÃ¤lfte eingeschrÃ¤nkt. Die klinische Beurteilung ergebe aber auch Hinweise auf eine mangelnde Kooperation und eine deutliche Beschwerdeausdehnung auch auf den linken Unterarm und die linke Hand, nur so sei die praktisch fehlende Kraft beim Faustschluss beim Test mit dem Jamar zu interpretieren (die Muskulatur sei am Unterarm erstaunlich gut erhalten). Es ergebe sich folgendes Zumutbarkeitsprofil: Der dominante rechte Arm kÃ¶nne ohne EinschrÃ¤nkung eingesetzt werden. Die adominante linke Hand sei nur einsetzbar fÃ¼r leichte Hilfsfunktionen und dies nur kÃ¶pernahe und in einem Bereich bis Brust oder SchulterhÃ¶he. Die zumutbare KraftausÃ¼bung mit der linken Hand betrage 7,5 Kilogramm. KÃ¶rperferne Belastungen und Bewegungen der linken Hand seien nicht zumutbar. Ebenfalls nicht zumutbar seien sÃ¤mtliche TÃ¤tigkeiten, welche mit starken ErschÃ¼tterungen oder SchlÃ¤gen auf den linken Arm verbunden seien (Urk. 8/23/8).</w:t>
      </w:r>
    </w:p>
    <w:p>
      <w:r>
        <w:t>4.3Â Â Â Â</w:t>
      </w:r>
    </w:p>
    <w:p>
      <w:r>
        <w:t>4.3.1Â Â  Der Austrittsbericht der Klinik Y.___ vom 4. Januar 2005 basiert auf eigenen Untersuchungen, einschliesslich eines orthopÃ¤dischen sowie eines psychosomatischen Konsiliums (Urk. 8/18/30-31 und Urk. 8/18/32-35), und wurde in Kenntnis der Vorakten (Anamnese) erstellt. Er enthÃ¤lt detaillierte Befunde und Diagnosen, berÃ¼cksichtigt die geklagten Beschwerden und setzt sich mit diesen sowie mit dem Verhalten des BeschwerdefÃ¼hrers auseinander.</w:t>
      </w:r>
    </w:p>
    <w:p>
      <w:r>
        <w:t>4.3.2Â Â  Aus den im Anhang (Urk. 8/18/26-29) aufgefÃ¼hrten - bei Austritt erhobenen - Befunden ("Schultertiefstand links von ca. 2 cm. Atrophie der Schultermuskulatur. Reizlose Narbe. Nacken- und SchÃ¼rzengriff deutlich eingeschrÃ¤nkt. Aktive Beweglichkeit: Elevation/Extension 90-0-20Â°. Abduktion/Adduktion: 70-0-20Â°. Aussen-/Innenrotation [0Â° Abduktion] 10-0-50Â°. Ellbogen links: Aktive Beweglichkeit Flexion/Extension 130-5-0Â°. Diffuse Druckdolenzen Ã¼ber der Clavicula, Spina scapulae sowie Epicondylus humeri radialis und ulnaris. Neurologisch: Seitengleiches Reflexniveau [BSR und RPR]), Kraftgrad fÃ¼r alle Muskelgruppen des linken Armes M4." [Urk. 8/18/28]) sowie den darin enthaltenen Angaben betreffend die Ergebnisse der bildgebenden AbklÃ¤rungen ("RÃ¶ntgen 17. Dezember 2004: Schulter Schwedenstatus beidseits: Kein Seitenunterschied, seitengleiche Mineralisation; 3. Januar 2005: 3-Phasen-Skelettszintigraphie aus dem KS W.___ [K.___]: Im Sinne der Fragestellung zeigt sich szintigraphisch ein Befund, der vereinbar ist mit einer retraktilen Kapsulitis der linken Schulter. FÃ¼r einen M. Sudeck gibt es szintigraphisch keinen Hinweis. Nebenbefundlich kleiner Herd am Malleolus lateralis des re. OSG." [Urk. 8/18/28]) geht hervor, dass eine erhebliche (schmerzhafte) FunktionseinschrÃ¤nkung der linken Schulter besteht. Die vom BeschwerdefÃ¼hrer darÃ¼ber hinaus geschilderten Schmerzen und Beschwerden im Bereich des ganzen linken Armes sowie des RÃ¼ckens (Urk. 8/18/35) kÃ¶nnen damit aber nicht vollstÃ¤ndig erklÃ¤rt werden. Dementsprechend wurde ein Schmerzsyndrom (d.h. ein unerklÃ¤rlicher syndromaler Leidenszustand [vgl. Urteil der I. sozialrechtlichen Abteilung des Bundesgerichtes vom 6. Dezember 2007 in Sachen L., 8C_468/2007, ErwÃ¤gung 5.2.2]) mit FunktionseinschrÃ¤nkung der linken Schulter diagnostiziert.</w:t>
      </w:r>
    </w:p>
    <w:p>
      <w:r>
        <w:t>Â Â Â Â Â Â Â Â  Mit ihrer Beurteilung, wonach behinderungsangepasste TÃ¤tigkeiten (ohne Heben von Gewichten Ã¼ber 7,5 Kilogramm [vertikaler Hebel links] resp. 5 Kilogramm [horizontaler Hebel], Arbeit in SchulterhÃ¶he oder Ã¼ber Kopf mit dem linken Arm sowie ohne repetitive TÃ¤tigkeiten mit ausladenden bzw. rotierenden Armbewegungen links) ganztags zumutbar sind, haben die Ãrzte der Klinik Y.___ der festgestellten schmerzhaften FunktionseinschrÃ¤nkung angemessen Rechnung getragen. Ihre EinschÃ¤tzung steht sodann insbesondere auch mit den Ergebnissen des durchgefÃ¼hrten Basistests (Urk. 8/18/29) in Einklang.</w:t>
      </w:r>
    </w:p>
    <w:p>
      <w:r>
        <w:t>4.3.3Â Â  Im Bericht betreffend das psychiatrische Konsilium vom 13. Dezember 2004 wird sodann nachvollziehbar dargelegt, dass und weshalb kein psychisches Leiden mit Krankheitswert (vgl. ErwÃ¤gung 2.1) besteht. Aus den darin erhobenen Befunden ("... Im GesprÃ¤ch sind Psychomotorik und Stimmung leicht gedÃ¤mpft, der Patient ist aber affektiv erreichbar, kann mitunter auch lÃ¤cheln, ist im GesprÃ¤ch freundlich zugewandt. Keine Hinweise fÃ¼r Anhedonie, Antriebs- und Interessenverlust oder erhebliche Ãngste. Herr Tudisco gibt subjektiv lediglich eine diffuse "NervositÃ¤t" an, weil er nicht arbeiten kÃ¶nne und sich Sorgen zur Zukunft mache, meint dazu auch, dass die Arbeit immer sein Hobby gewesen sei, und erweckt den Eindruck eines sichtlich stolzen Arbeiters, der es aufgrund jahrelanger TÃ¤tigkeit trotz fehlender Berufsausbildung zu Spezialkenntnissen gebracht hat. BefÃ¼rchtet bei Wiederaufnahme der Arbeit eine KÃ¼ndigung, da der Unfall zu einem Zeitpunkt passierte, bevor der provisorische Vertrag in einen definitiven umgewandelt worden wÃ¤re, was den Patienten auch etwas zu blockieren scheint. Er zeigt sich ohnehin Ã¤ngstlich in Bezug auf Schmerzen, Bewegungen und Verschlimmerung, verharrt habituell in einer Schonhaltung, ist heute wahrscheinlich entsprechend dekonditioniert [Kurzatmigkeit bei nur schon geringen Anstrengungen], muss gehÃ¤uft Pausen einlegen. In den Therapien macht er trotz seiner Ã¤ngstlichen Schontendenz einigermassen mit, was gegen eine eigentliche [bewusstseinsnahe] Symptomausweitung mit Selbstlimitierung spricht." [Urk. 8/18/34]) geht deutlich hervor, dass es an einer psychischen KomorbiditÃ¤t von erheblicher Schwere fehlt und auch die Ã¼brigen Kriterien, welche die Annahme einer durch den unerklÃ¤rlichen syndromalen Leidenszustand bedingten ArbeitsunfÃ¤higkeit ausnahmsweise rechtfertigen kÃ¶nnten, nicht erfÃ¼llt sind (vgl. Urteil der I. sozialrechtlichen Abteilung des Bundesgerichtes vom 6. Dezember 2007 in Sachen L., 8C_468/2007, ErwÃ¤gungen 3 und 5.2.2, mit Hinweisen). Es ist nicht ersichtlich, weshalb vom BeschwerdefÃ¼hrer nicht willensmÃ¤ssig sollte erwartet werden kÃ¶nnen, einer den kÃ¶rperlichen Beschwerden angepassten TÃ¤tigkeit mit einem BeschÃ¤ftigungsumfang von 100 % nachzugehen.</w:t>
      </w:r>
    </w:p>
    <w:p>
      <w:r>
        <w:rPr>
          <w:b/>
        </w:rPr>
        <w:t>E. 4.4</w:t>
      </w:r>
    </w:p>
    <w:p>
      <w:r>
        <w:t>4.4.1Â Â  Die weiteren in den Akten liegenden Arztberichte enthalten keine Angaben, welche die von den Ãrzten der Klinik Y.___ - fÃ¼r den Zeitpunkt des Austrittes aus dieser Klinik (5. Januar 2005) - gemachten Feststellungen zu widerlegen vermÃ¶chten.</w:t>
      </w:r>
    </w:p>
    <w:p>
      <w:r>
        <w:t>4.4.2Â Â  Der Kreisarzt, Dr. Benedikt Widmer, geht in seinem Bericht betreffend die Ã¤rztliche Abschlussuntersuchung vom 28. September 2005 - bei im Wesentlichen gleichen Befunden wie im Bericht der Klinik Y.___ vom 4. Januar 2005 - ebenfalls von einer 100%igen ArbeitsfÃ¤higkeit in einer behinderungsangepassten TÃ¤tigkeit aus. Das von ihm beschriebene Zumutbarkeitsprofil stimmt sodann weitestgehend mit demjenigen im Austrittsbericht der Klinik Y.___ vom 4. Januar 2005 Ã¼berein. Insbesondere vertritt auch Dr. Benedikt Widmer die Auffassung, dass eine KraftausÃ¼bung mit der linken Hand in beschrÃ¤nktem Ausmass zumutbar ist (Urk. 8/23/5-8).</w:t>
      </w:r>
    </w:p>
    <w:p>
      <w:r>
        <w:t>4.4.3Â Â  A.___ attestierte dem BeschwerdefÃ¼hrer in seinem Bericht an die Beschwerdegegnerin vom 8. MÃ¤rz 2005 (ab 1. April 2005) fÃ¼r eine behinderungsangepasste TÃ¤tigkeit (ohne Heben und Tragen) ebenfalls eine 100%ige ArbeitsfÃ¤higkeit (Urk. 8/13/4). In der Folge bescheinigte er dem BeschwerdefÃ¼hrer im "Ãrztlichen Zeugnis" vom 25. April 2006 zwar eine bleibende ErwerbsunfÃ¤higkeit von 100 % (Urk. 8/37). Aufgrund seiner Angaben im Bericht an den Rechtsvertreter des BeschwerdefÃ¼hrers vom 27. Juni 2006 (Urk. 3/3) ist jedoch anzunehmen, dass er diese EinschÃ¤tzung auf die angestammte TÃ¤tigkeit bezog. Aus diesem Bericht geht nÃ¤mlich hervor, dass er TÃ¤tigkeiten, bei welchen der linke Arm nicht eingesetzt werden muss und bei welchen monotone und repetitive Bewegungen vermieden werden kÃ¶nnen, fÃ¼r zumutbar hÃ¤lt. Den Gesundheitszustand bezeichnete er sodann sowohl in diesem Bericht als auch im genannten Bericht vom 8. MÃ¤rz 2005 (Urk. 8/13/2) ausdrÃ¼cklich als stationÃ¤r.</w:t>
      </w:r>
    </w:p>
    <w:p>
      <w:r>
        <w:t>Â Â Â Â Â Â Â Â  A.___ geht somit ebenfalls von einer 100%igen ArbeitsfÃ¤higkeit in einer behinderungsangepassten TÃ¤tigkeit aus, wobei er aber TÃ¤tigkeiten, bei welchen der linke Arm eingesetzt werden muss, gÃ¤nzlich ausschliesst. Dazu ist zu bemerken, dass er in seinem Bericht an den Rechtsvertreter des BeschwerdefÃ¼hrers vom 27. Juni 2006 ausdrÃ¼cklich darauf hinwies, dass dessen Zustand als Folge des Unfalles sowie fehlender Copingstrategien anzusehen sei (Urk. 3/3). Er dÃ¼rfte seiner Beurteilung somit den Gesamtbefund zugrunde gelegt haben. Dem (auch von den Ãrzten der Klinik Y.___ festgestellten) maladaptiven BewÃ¤ltigungsmuster des BeschwerdefÃ¼hrers kann aber nach dem Gesagten keine invalidisierende Wirkung zuerkannt werden. Im Ãbrigen entspricht es einer Erfahrungstatsache, dass HausÃ¤rzte mitunter wegen ihrer auftragsrechtlichen Vertrauensstellung im Zweifel eher zugunsten ihrer Patienten aussagen (vgl. Urteil des EidgenÃ¶ssischen Versicherungsgerichtes vom 7. April 2006 in Sachen B., I 750/05, ErwÃ¤gung 2.4.1, mit Hinweisen).</w:t>
      </w:r>
    </w:p>
    <w:p>
      <w:r>
        <w:t>4.4.4Â Â  D.___ hat in seinem Bericht an die Beschwerdegegnerin vom 6. Mai 2005 festgehalten, dass er, entgegen der Auffassung der Ãrzte der Klinik Y.___, auch fÃ¼r den BeschwerdefÃ¼hrer optimal adaptierte TÃ¤tigkeiten im Moment fÃ¼r nicht zumutbar halte (Urk. 8/15/4). Er hat diese EinschÃ¤tzung aber ausdrÃ¼cklich als nicht definitiv bezeichnet. Sodann hat er auch keine - nachvollziehbare - BegrÃ¼ndung dafÃ¼r geliefert. Vielmehr wies er - ebenfalls - darauf hin, dass die im September 2004 zum Ausschluss eines mechanischen Problems durchgefÃ¼hrten radiologischen und computertomographischen AbklÃ¤rungen kein Korrelat fÃ¼r die persistierende Schmerzproblematik ergeben hÃ¤tten. Sodann fÃ¼hrte er zwar an, dass anlÃ¤sslich der letzten Konsultation vom 1. April 2005 die gesamte linke obere ExtremitÃ¤t von der KÃ¶rperintegritÃ¤t ausgeschaltet zu sein schien und die Schulter funktionell pseudoparalytisch sei. Gleichzeitig stellte er aber auch fest, dass der BeschwerdefÃ¼hrer eine ausgeprÃ¤gte Schonhaltung gezeigt habe und eine konklusive Beurteilung schwierig gewesen sei (Urk. 8/15/3-4). Dies dÃ¼rfte auch der Grund dafÃ¼r gewesen sein, weshalb er den BeschwerdefÃ¼hrer ans Schmerzzentrum der Klinik V.___ Ã¼berwies (vgl. Urk. 8/18/1). Der Bericht von D.___ vom 6. Mai 2005 stellt deshalb keine zuverlÃ¤ssige Beurteilungsgrundlage dar.</w:t>
      </w:r>
    </w:p>
    <w:p>
      <w:r>
        <w:t>Â Â Â Â Â Â Â Â  In seinem Bericht an A.___ vom 7. Juli 2006 (Urk. 11) hat D.___ dem BeschwerdefÃ¼hrer nunmehr fÃ¼r leichte Arbeiten sitzend ohne Belastung auf die linke obere ExtremitÃ¤t eine 50%ige ArbeitsfÃ¤higkeit attestiert. Auch diese EinschÃ¤tzung hat er indessen nicht begrÃ¼ndet. Dies wÃ¤re aber erforderlich gewesen, zumal die von ihm erhobenen Befunde ("Asymmetrisches Schulterrelief mit Atrophie des dorsalen Anteils des Deltoideus. Restlicher Deltoideus krÃ¤ftig. Gute Innervation. Reizlose Narbe. Hyperalgische Schulter mit stark schmerzhaften Myogelosen im Trapezius Bereich. Beweglichkeit global aktiv: Elevation 120Â° mit mÃ¶glichem Hand/Scheitelgriff, SchÃ¼rzengriff bis GesÃ¤ss. Rein glenohumerale Beweglichkeit: Aussen-/Innenrotation 30-0-70Â°, Abduktion 90Â°, Elevation 110Â°, harmonisches Gelenkspiel. Insuffiziente dynamische FÃ¼hrung des Gelenkes. In unregelmÃ¤ssigen AbstÃ¤nden kontrahiert der Patient die gesamte Schultermuskulatur im Sinne eines Schmerzreflexes. Ein nachvollziehbares Muster besteht allerdings nicht. Die PrÃ¼fung der StabilitÃ¤t ist nicht mÃ¶glich. Rotatorenmanschette soweit beurteilbar intakt.") im Wesentlichen mit denjenigen im Austrittsbericht der Klinik Y.___ vom 4. Januar 2005 (Urk. 8/18/28) Ã¼bereinstimmen respektive, jedenfalls hinsichtlich der Beweglichkeit der Schulter, sogar besser sind. Davon abgesehen kann wegen der Verschiedenheit von Behandlungs- und Begutachtungsauftrag im Streitfall regelmÃ¤ssig nicht auf die Sicht des behandelnden Facharztes abgestellt werden (vgl. Urteil der II. sozialrechtlichen Abteilung des Bundesgerichtes vom 25. Juni 2007 in Sachen Z., 9C_41/2007, Erw. 4 mit Hinweis).</w:t>
      </w:r>
    </w:p>
    <w:p>
      <w:r>
        <w:t>4.4.5Â Â  E.___ vom Schmerzzentrum der Klinik V.___ hat im genannten Bericht vom 1. Juni 2005 (Urk. 8/20/2-3) - ebenfalls - darauf hingewiesen, dass die objektiven Befunde nur einen Teil der vom BeschwerdefÃ¼hrer geklagten Schmerzen erklÃ¤ren. Zur ArbeitsfÃ¤higkeit hat er keine Angaben gemacht.</w:t>
      </w:r>
    </w:p>
    <w:p>
      <w:r>
        <w:t>4.5Â Â Â Â  Zusammenfassend ergibt sich, dass die im Austrittsbericht der Klinik Y.___ vom 4. Januar 2005 vorgenommene Beurteilung der ArbeitsfÃ¤higkeit des BeschwerdefÃ¼hrers Ã¼berzeugt. Es ist somit davon auszugehen, dass er seit seinem Austritt aus dieser Klinik, also seit dem 5. Januar 2005, in einer behinderungsangepassten TÃ¤tigkeit (ohne Heben und Tragen links von Ã¼ber 7,5 Kilogramm [vertikaler Hebel] resp. Ã¼ber 5 Kilogramm [horizontaler Hebel], ohne Arbeit Ã¼ber SchulterhÃ¶he oder Ã¼ber Kopf mit dem linken Arm sowie ohne repetitive TÃ¤tigkeiten mit ausladenden oder rotierenden Armbewegungen links) zu 100 % arbeitsfÃ¤hig ist. Anhaltspunkte dafÃ¼r, dass sich die ArbeitsfÃ¤higkeit des BeschwerdefÃ¼hrers seither verschlechtert haben kÃ¶nnte, bestehen nicht. Wie bereits erwÃ¤hnt, hat A.___ dessen Gesundheitszustand in den genannten Berichten vom 8. MÃ¤rz 2005 und 27. Juni 2006 ausdrÃ¼cklich als stationÃ¤r bezeichnet (Urk. 8/13/2 und Urk. 3/3). Sodann hat auch D.___ in seinem Bericht an A.___ vom 14. Juli 2005 - bei gleichen Diagnosen wie im Austrittsbericht der Klinik Y.___ vom 4. Januar 2005 - darauf hingewiesen, dass sich an der Gesamtsituation nichts verÃ¤ndert habe (Urk. 8/18/1). Aus dem Bericht von Kreisarzt Dr. Benedikt Widmer vom 28. September 2005 (Urk. 8/23/5-8) kann - entgegen der Auffassung des BeschwerdefÃ¼hrers - nichts Gegenteiliges abgeleitet werden.</w:t>
      </w:r>
    </w:p>
    <w:p>
      <w:r>
        <w:rPr>
          <w:b/>
        </w:rPr>
        <w:t>E. 5</w:t>
      </w:r>
    </w:p>
    <w:p>
      <w:r>
        <w:t>5.1Â Â Â Â  Zu prÃ¼fen bleibt, wie sich die seit dem 5. Januar 2005 bestehende EinschrÃ¤nkung der LeistungsfÃ¤higkeit in erwerblicher Hinsicht auswirkt.</w:t>
      </w:r>
    </w:p>
    <w:p>
      <w:r>
        <w:t>5.2Â Â Â Â  Die Beschwerdegegnerin ging, gestÃ¼tzt auf die entsprechenden Angaben des Unfallversicherers in der VerfÃ¼gung vom 6. Dezember 2005 (Urk. 8/26), von einem zumutbaren Einkommen ohne Behinderung (Valideneinkommen) von Fr. 62'215.-- und einem zumutbaren Einkommen mit Behinderung (Invalideneinkommen) von Fr. 46'528.-- aus und setzte den InvaliditÃ¤tsgrad dementsprechend auf 25 % fest (Urk. 8/35/8).</w:t>
      </w:r>
    </w:p>
    <w:p>
      <w:r>
        <w:t>Â Â Â Â Â Â Â Â  Der BeschwerdefÃ¼hrer lÃ¤sst dagegen vorbringen, die dem Rentenentscheid des Unfallversicherers vom 6. Dezember 2005 zugrunde gelegten VerweisungstÃ¤tigkeiten (DAP-BlÃ¤tter) setzten alle zumindest in einem gewissen Masse auch beidhÃ¤ndige TÃ¤tigkeiten voraus. Solche seien ihm nicht mÃ¶glich. Sodann habe bei den beschriebenen TÃ¤tigkeiten der gesunde Arm monotone, repetitive TÃ¤tigkeiten auszufÃ¼hren, welche ebenfalls ausgeschlossen seien. Die Verwertung seiner verbleibenden Arbeitskraft auf dem freien Arbeitsmarkt sei fÃ¼r ihn (generell) nicht mÃ¶glich (Urk. 1 Seiten 5 und 6).</w:t>
      </w:r>
    </w:p>
    <w:p>
      <w:r>
        <w:t>5.3Â Â Â Â</w:t>
      </w:r>
    </w:p>
    <w:p>
      <w:r>
        <w:t>5.3.1Â Â  Dazu ist vorab zu bemerken, dass Referenzpunkt fÃ¼r die Verwertung der RestarbeitsfÃ¤higkeit der hypothetische ausgeglichene Arbeitsmarkt ist. Der Begriff umschliesst einerseits ein bestimmtes Gleichgewicht zwischen dem Angebot und der Nachfrage nach bestimmten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Letzteres gilt auch im Bereich der un- und angelernten Arbeitnehmer. Nach diesen Gesichtspunkten bestimmt sich im Einzelfall, ob die invalide Person die MÃ¶glichkeit hat, ihre restliche ErwerbsfÃ¤higkeit zu verwerten und ob sie ein rentenausschliessendes Einkommen zu erzielen vermag oder nicht (Urteil des EidgenÃ¶ssischen Versicherungsgerichtes vom 16. Juli 2003 in Sachen C., I 758/02, unter Verweis auf BGE 110 V 276 Erw. 4b und ZAK 1991 S. 320f. Erw. 3b). Daraus folgt, dass fÃ¼r die InvaliditÃ¤tsbemessung nicht darauf abzustellen ist, ob ein Invalider unter den konkreten ArbeitsmarktverhÃ¤ltnissen vermittelt werden kann, sondern einzig darauf, ob er die ihm verbliebene Arbeitskraft noch nutzen kÃ¶nnte, wenn die verfÃ¼gbaren ArbeitsplÃ¤tze dem Angebot an ArbeitskrÃ¤ften entsprechen wÃ¼rden (Urteil des EidgenÃ¶ssischen Versicherungsgerichtes vom 16. Juli 2003 in Sachen C., I 758/02, unter Verweis auf AHI 1998 S. 291). Bei der PrÃ¼fung der wirtschaftlichen Verwertbarkeit der RestarbeitsfÃ¤higkeit darf dabei nicht von realitÃ¤tsfremden EinsatzmÃ¶glichkeiten ausgegangen werden. Insbesondere kann von einer Arbeitsgelegenheit dort nicht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(vgl. Urteil des EidgenÃ¶ssischen Versicherungsgerichtes vom 2. Februar 2005 in Sachen R., I 394/04, ErwÃ¤gung 3.1, mit Hinweisen).</w:t>
      </w:r>
    </w:p>
    <w:p>
      <w:r>
        <w:t>Â Â Â Â Â Â Â Â  Das damalige EidgenÃ¶ssische Versicherungsgericht wie auch das heutige Bundesgericht haben mehrfach erkannt, dass der ausgeglichene Arbeitsmarkt selbst Versicherten, welche nur noch einen Arm gebrauchen kÃ¶nnen, eine genÃ¼gend weite Palette beruflicher TÃ¤tigkeiten fÃ¼r eine wirtschaftliche Verwertung der verbliebenen LeistungsfÃ¤higkeit bietet. Den wegen einer Einarmigkeit zu erwartenden erwerblichen Einbussen kann in aller Regel durch GewÃ¤hrung eines behinderungsbedingten Abzuges von den TabellenlÃ¶hnen gemÃ¤ss Lohnstrukturerhebung des Bundesamtes fÃ¼r Statistik (LSE) Rechnung getragen werden (vgl. Urteil der I. sozialrechtlichen Abteilung des Bundesgerichtes vom 11. Dezember 2007 in Sachen B., I 74/07, ErwÃ¤gung 4.1, mit Hinweisen).</w:t>
      </w:r>
    </w:p>
    <w:p>
      <w:r>
        <w:t>5.3.2Â Â  GemÃ¤ss den Ã¼berzeugenden Feststellungen im Austrittsbericht der Klinik Y.___ vom 4. Januar 2005 (Urk. 8/18/23-25) ist beim BeschwerdefÃ¼hrer der Einsatz des linken Armes im Rahmen einer erwerblichen TÃ¤tigkeit zwar limitiert, gÃ¤nzlich ausgeschlossen ist er aber nicht. Nach dem Gesagten kann daher ohne weiteres davon ausgegangen werden, dass es ihm mÃ¶glich und zumutbar ist, seine RestarbeitsfÃ¤higkeit zu verwerten. Auf dem fÃ¼r die InvaliditÃ¤tsbemessung massgebenden ausgeglichenen Arbeitsmarkt bestehen durchaus Stellen, die der BeeintrÃ¤chtigung des BeschwerdefÃ¼hrers Rechnung tragen. Zu denken ist namentlich an einfache Ãberwachungs-, PrÃ¼f- und KontrolltÃ¤tigkeiten sowie an die Bedienung und Ãberwachung von (halb-)automatischen Maschinen oder Produktionseinheiten (vgl. Urteil des EidgenÃ¶ssischen Versicherungsgerichtes vom 2. Februar 2005 in Sachen R., I 394/04, ErwÃ¤gung 3.2, mit Hinweisen).</w:t>
      </w:r>
    </w:p>
    <w:p>
      <w:r>
        <w:t>5.4Â Â Â Â  Nach der Rechtsprechung sind fÃ¼r den Einkommensvergleich die VerhÃ¤ltnisse im Zeitpunkt des allfÃ¤lligen Rentenbeginns massgebend, wobei Validen- und Invalideneinkommen auf zeitidentischer Grundlage zu ermitteln und allfÃ¤llige rentenwirksame Ãnderungen der Vergleichseinkommen bis zum Erlass des Einspracheentscheides zu berÃ¼cksichtigen sind (vgl. Urteil des EidgenÃ¶ssischen Versicherungsgerichtes vom 16. Dezember 2004 in Sachen J., I 770/03, ErwÃ¤gung 3, mit Hinweisen).</w:t>
      </w:r>
    </w:p>
    <w:p>
      <w:r>
        <w:t>Â Â Â Â Â Â Â Â  Vorliegend ist von einem Rentenbeginn am 21. August 2004 auszugehen (vgl. ErwÃ¤gung 3.1). Anhaltspunkte fÃ¼r relevante Ãnderungen der Vergleichseinkommen bis zum Erlass des Einspracheentscheides vom 29. Mai 2006 (Urk. 2) bestehen nicht.</w:t>
      </w:r>
    </w:p>
    <w:p>
      <w:r>
        <w:rPr>
          <w:b/>
        </w:rPr>
        <w:t>E. 5.5</w:t>
      </w:r>
    </w:p>
    <w:p>
      <w:r>
        <w:t>5.5.1Â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w:t>
      </w:r>
    </w:p>
    <w:p>
      <w:r>
        <w:t>Â Â Â Â Â Â Â Â  Wie eingangs erwÃ¤hnt, war der BeschwerdefÃ¼hrer zuletzt bei der Firma O.___ als Betonsanierer tÃ¤tig. GemÃ¤ss den Angaben dieser Firma im "Fragebogen fÃ¼r den Arbeitgeber" vom 27. Januar 2005 wÃ¼rde der BeschwerdefÃ¼hrer dort "heute ohne Gesundheitsschaden" ein Jahreseinkommen von Fr. 61'089.60 erzielen (Urk. 8/11/2). Es ist daher von einem Valideneinkommen 2004 in dieser HÃ¶he auszugehen.</w:t>
      </w:r>
    </w:p>
    <w:p>
      <w:r>
        <w:t>5.5.2Â Â  Das von der Beschwerdegegnerin mit Fr. 46'258.-- bezifferte Invalideneinkommen ist nicht nachvollziehbar, liegen doch die vom Unfallversicherer beigezogenen DAP-BlÃ¤tter nicht in den Akten. Zur Bestimmung des trotz gesundheitlicher BeeintrÃ¤chtigung bei ausgeglichener Arbeitsmarktlage zumutbarerweise noch realisierbaren Einkommens sind daher vorliegend TabellenlÃ¶hne heranzuziehen (vgl. Urteil der I. sozialrechtlichen Abteilung des Bundesgerichtes vom 11. Dezember 2007 in Sachen B., I 74/04, ErwÃ¤gung 4.2, mit Hinweis). Auszugehen ist dabei von den Tabellen der Zentralwerte des standardisierten monatlichen Bruttolohnes gemÃ¤ss Lohnstrukturerhebung (LSE) des Bundesamtes fÃ¼r Statistik (AHI-Praxis 6/1998 S. 291, mit Hinweisen).</w:t>
      </w:r>
    </w:p>
    <w:p>
      <w:r>
        <w:t>Â Â Â Â Â Â Â Â  Wird der Einkommensvergleich nach Massgabe der LSE durchgefÃ¼hrt, ist dem Umstand, dass gesundheitlich beeintrÃ¤chtigte Personen, die selbst bei leichten HilfsarbeitertÃ¤tigkeiten behindert sind, im Vergleich zu voll leistungsfÃ¤higen und entsprechend einsetzbaren Arbeitnehmern lohnmÃ¤ssig benachteiligt sind und deshalb in der Regel mit unterdurchschnittlichen LÃ¶hnen rechnen mÃ¼ssen, in der Weise Rechnung zu tragen, dass von den TabellenlÃ¶hnen gemÃ¤ss LSE ein so genannter behinderungsbedingter Abzug vorgenommen wird, dessen HÃ¶he unter BerÃ¼cksichtigung sÃ¤mtlicher persÃ¶nlicher und beruflicher UmstÃ¤nde (leidensbedingte EinschrÃ¤nkung, Alter, Dienstjahre, NationalitÃ¤t/Aufenthaltskategorie und BeschÃ¤ftigungsgrad) nach pflichtgemÃ¤ssem Ermessen gesamthaft zu schÃ¤tzen ist, wobei der Abzug hÃ¶chstens 25 % ausmachen darf (Urteil der I. sozialrechtlichen Abteilung des Bundesgerichtes vom 11. Dezember 2007 in Sachen B., I 74/07, ErwÃ¤gung 4.3, mit Hinweisen).</w:t>
      </w:r>
    </w:p>
    <w:p>
      <w:r>
        <w:t>Â Â Â Â Â Â Â Â  Der Zentralwert fÃ¼r die mit einfachen und repetitiven TÃ¤tigkeiten (Anforderungsniveau 4) beschÃ¤ftigten MÃ¤nner betrug im Jahre 2007 im privaten Sektor Fr. 4'588.-- bei 40 Arbeitsstunden pro Woche (LSE 2004 TA1 Seite 53), was bei einer durchschnittlichen Wochenarbeitszeit von 41,6 Stunden im Jahre 2004 (vgl. die Volkswirtschaft 12/2007, Tabelle B9.2 Seite 98) einen monatlichen Verdienst von Fr. 4'771.50 resp. einen Jahresverdienst von Fr. 57'258.-- (=Fr. 4'771.50 x 12) ergibt.</w:t>
      </w:r>
    </w:p>
    <w:p>
      <w:r>
        <w:t>Â Â Â Â Â Â Â Â  Aufgrund seiner gesundheitlichen EinschrÃ¤nkungen ist der BeschwerdefÃ¼hrer auf dem Arbeitsmarkt in Konkurrenz mit einem gesunden Mitbewerber benachteiligt, was sich erfahrungsgemÃ¤ss auf das Lohnniveau auswirkt.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in: Schaffhauser/Schlauri, Rechtsfragen der InvaliditÃ¤t in der Sozialversicherung, St. Gallen 1999, S. 133). Nicht gegeben sind die Abzugskriterien des Alters und der NationalitÃ¤t, ebensowenig dasjenige der TeilzeitbeschÃ¤ftigung, besteht doch beim BeschwerdefÃ¼hrer fÃ¼r eine behinderungsangepasste TÃ¤tigkeit eine 100%ige ArbeitsfÃ¤higkeit. Insgesamt erscheint unter den gegebenen UmstÃ¤nden ein Abzug von 20 % angemessen.</w:t>
      </w:r>
    </w:p>
    <w:p>
      <w:r>
        <w:t>5.5.3Â Â  Das zumutbare hypothetische Invalideneinkommen 2004 ist demgemÃ¤ss auf Fr. 45'806.40 (= 0,80 x Fr. 57'258.--) festzusetzen. Ausgehend vom ermittelten hypothetischen Valideneinkommen 2004 von Fr. 61'089.60 resultiert eine Erwerbseinbusse von Fr. 15'283.20 resp. ein rentenausschliessender InvaliditÃ¤tsgrad von 25 % (vgl. ErwÃ¤gung 2.2).</w:t>
      </w:r>
    </w:p>
    <w:p>
      <w:r>
        <w:t>5.5.4Â Â  Ein Anspruch auf eine Rente der Invalidenversicherung wÃ¼rde sich im Ãbrigen auch dann nicht ergeben, wenn der maximal zulÃ¤ssige Abzug von 25 % vorgenommen wÃ¼rde. Diesfalls wÃ¤re das hypothetische Invalideneinkommen 2004 auf Fr. 42'943.50 (= 0,75 x Fr. 57'258.--) festzusetzen, woraus eine Erwerbseinbusse von Fr. 18'146.10 resp. ein InvaliditÃ¤tsgrad von 30 % resultieren wÃ¼rde.</w:t>
      </w:r>
    </w:p>
    <w:p>
      <w:r>
        <w:t>6.Â Â Â Â Â Â  Zusammenfassend ergibt sich, dass der BeschwerdefÃ¼hrer seit dem 5. Januar 2005 in einer behinderungsangepassten TÃ¤tigkeit zu 100 % arbeitsfÃ¤hig ist und mit einer solchen TÃ¤tigkeit ein rentenausschliessendes Einkommen erzielen kÃ¶nnte. Die Beschwerdegegnerin hat somit den Anspruch des BeschwerdefÃ¼hrers auf eine ganze Rente zu Recht bis 30. April 2005 befristet (vgl. Art. 88 bis Abs. 2 IVG). Die Beschwerde erweist sich demnach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w:t>
      </w:r>
    </w:p>
    <w:p>
      <w:r>
        <w:t>- Rechtsanwalt Beat Wachter</w:t>
      </w:r>
    </w:p>
    <w:p>
      <w:r>
        <w:t>- Bundesamt fÃ¼r Sozialversicherungen</w:t>
      </w:r>
    </w:p>
    <w:p>
      <w:r>
        <w:t>- R.___</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