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IV.2005.00890 vom 21. Mai 2007</w:t>
      </w:r>
    </w:p>
    <w:p>
      <w:r>
        <w:t>ZH Sozialversicherungsgericht, 2007-05-21, DE</w:t>
      </w:r>
    </w:p>
    <w:p>
      <w:r>
        <w:rPr>
          <w:b/>
        </w:rPr>
        <w:t xml:space="preserve">Quelle: </w:t>
      </w:r>
      <w:r>
        <w:t>https://mcp.opencaselaw.ch/entscheid/zh_sozialversicherungsgericht_IV.2005.00890</w:t>
      </w:r>
    </w:p>
    <w:p>
      <w:r>
        <w:t>FR: ZH_SOZIALVERSICHERUNGSGERICHT IV.2005.00890 du 21 mai 2007</w:t>
      </w:r>
    </w:p>
    <w:p>
      <w:r>
        <w:t>IT: ZH_SOZIALVERSICHERUNGSGERICHT IV.2005.00890 del 21 maggio 2007</w:t>
      </w:r>
    </w:p>
    <w:p>
      <w:pPr>
        <w:pStyle w:val="Heading2"/>
      </w:pPr>
      <w:r>
        <w:t>Erwägungen</w:t>
      </w:r>
    </w:p>
    <w:p>
      <w:r>
        <w:rPr>
          <w:b/>
        </w:rPr>
        <w:t>E. 2</w:t>
      </w:r>
    </w:p>
    <w:p>
      <w:r>
        <w:t>2.1Â Â Â Â  Im Urteil vom 15. Mai 2002 wurde erwogen, das D.___-Gutachten vom 29. Juni 2000 (Urk. 10/37) beruhe zwar auf einer umfassenden AbklÃ¤rung und ganzheitlichen Betrachtung. Doch kÃ¶nne zur Beurteilung der ArbeitsfÃ¤higkeit in einer VerweisungstÃ¤tigkeit auch mit Blick auf die Ã¼brigen medizinischen Akten nicht darauf abgestellt werden, zumal das Gutachten auch nicht mehr ganz aktuell sei. Sodann kÃ¶nne den aufliegenden Akten auch nicht entnommen werden, welche Auswirkungen das vom BeschwerdefÃ¼hrer durchlaufene zweimonatige Rehabilitationsprogramm gezeitigt habe.</w:t>
      </w:r>
    </w:p>
    <w:p>
      <w:r>
        <w:t>Â Â Â Â Â Â Â Â  Dieser Mangel stand seinerzeit der Nachvollziehbarkeit von Dr. med. F.___s Beurteilung der ArbeitsfÃ¤higkeit entgegen (vgl. Urk. 10/15 S. 7 Mitte Erw. 2d/aa). Er fÃ¼hrte - zusammen mit der ErwÃ¤gung, dass auch die von Dr. G.___, FMH Physikalische Medizin, postulierte 50%ige ArbeitsfÃ¤higkeit nicht Ã¼berzeugend sei (Urk. 10/15 S. 7 unten Erw. 2d/aa) - dazu, dass das Gericht nÃ¤here medizinische AbklÃ¤rungen und detaillierte Angaben Ã¼ber die dem BeschwerdefÃ¼hrer trotz des bestehenden Gesundheitsschadens noch zumutbare ArbeitsfÃ¤higkeit anordnete (Erw. II.2d/aa). Gegebenenfalls sei auch der psychische Gesundheitszustand nÃ¤her abzuklÃ¤ren und anschliessend der InvaliditÃ¤tsgrad neu zu bemessen (Erw. II.2d/bb). Schliesslich hielt das Gericht fest, dass aus Ã¤rztlicher Sicht berufliche Massnahmen empfohlen worden seien; es sei daher auch abzuklÃ¤ren, ob darauf Anspruch bestehe (Erw. II.3d).</w:t>
      </w:r>
    </w:p>
    <w:p>
      <w:r>
        <w:t>2.2Â Â Â Â  Im Rahmen des anschliessenden Verwaltungsverfahrens veranlasste die Beschwerdegegnerin nochmals eine Begutachtung durch Dr. F.___, D.___ (Urk. 10/80), der am 20. MÃ¤rz 2003 Ã¼ber seine Untersuchungen und die neue EFL Bericht erstattete (Urk. 10/26). Der BeschwerdefÃ¼hrer reichte sodann verschiedene Arztberichte zu den Akten (Urk. 10/82-83), worauf die Beschwerdegegnerin von den seitens des BeschwerdefÃ¼hrers benannten Ãrzten Berichte beizog (Urk. 10/29-33). Weiter legte der BeschwerdefÃ¼hrer einen von ihm eingeholten Bericht des behandelnden Dr. med. H.___, Praktischer Arzt FMH, vom 3. Juni 2003 ins Recht (Urk. 10/25).</w:t>
      </w:r>
    </w:p>
    <w:p>
      <w:r>
        <w:t>Â Â Â Â Â Â Â Â  Die Beschwerdegegnerin ging nach RÃ¼ckfrage bei ihrem Regionalen Ãrztlichen Dienst (RAD; vgl. Urk. 10/11 S. 2) im nunmehr angefochtenen Entscheid vom 3. August 2004 - zur Hauptsache gestÃ¼tzt auf das D.___-Gutachten vom 20. MÃ¤rz 2003 (Urk. 10/26) - davon aus, der BeschwerdefÃ¼hrer sei in einer leichten bis mittelschweren TÃ¤tigkeit mit Wechselpositionierung und Wechselbelastung zu 100 % arbeitsfÃ¤hig (Urk. 10/10). In psychiatrischer Hinsicht liege keine relevante StÃ¶rung vor (Urk. 2 S. 3).</w:t>
      </w:r>
    </w:p>
    <w:p>
      <w:r>
        <w:t>2.3Â Â Â Â  Der BeschwerdefÃ¼hrer vertrat dagegen die Auffassung, er leide nicht bloss an RÃ¼ckenbeschwerden und Schmerzen im rechten Bein, sondern auch an einer somatoformen SchmerzstÃ¶rung. Wegen den seit lÃ¤ngerem bestehenden psychischen Gesundheitsproblemen stehe er in psychiatrischer Behandlung. Im Ãbrigen gehe auch die behandelnde Dr. G.___ von einer depressiven Entwicklung aus (Urk. 1 S. 3). Die starken Schmerzen wÃ¼rden ihm seit 1999 das Arbeiten verunmÃ¶glichen (Urk. 1 S. 4).</w:t>
      </w:r>
    </w:p>
    <w:p>
      <w:r>
        <w:t>Â Â Â Â Â Â Â Â  Weiter stellte der BeschwerdefÃ¼hrer den Beweiswert des D.___-Gutachtens in Frage, da die gleiche Stelle nicht zweimal mit einer Begutachtung betraut werden kÃ¶nne. Die RestarbeitsfÃ¤higkeit wie auch die Frage der Symptomausweitung werde von den D.___-Gutachtern gegenteilig eingeschÃ¤tzt als von den behandelnden Ãrzten, und auch der beigezogene Gutachter Dr. E.___ habe die ArbeitsfÃ¤higkeit unter den Vorbehalt ÂvorerstÂ gestellt. Ferner brachte er vor, seit dem Jahr 2000 seien zusÃ¤tzliche Gesundheitsprobleme aufgetreten, nÃ¤mlich Diskushernien und akute Schmerzen und eine Blockierung der LendenwirbelsÃ¤ule (Urk. 1 S. 5 f.).</w:t>
      </w:r>
    </w:p>
    <w:p>
      <w:r>
        <w:t>Â Â Â Â Â Â Â Â  Die behandelnden Ãrzte wÃ¼rden ihn klar als arbeitsunfÃ¤hig beurteilen (Urk. 20) und von einer weiteren gesundheitlichen Verschlechterung ausgehen (Urk. 24). Zur StÃ¼tze dieser Standpunkte reichte der BeschwerdenfÃ¼hrer nebst Arztzeugnissen von Dr. G.___ (Urk. 21/2-3) Berichte der behandelnden Dr. med. I.___, Spezialarzt fÃ¼r Psychiatrie und Psychotherapie, vom 27. September 2006 (Urk. 21/1), von Dr. H.___ vom 26. Januar 2007 (Urk. 25/1) und von Dr. G.___ vom 22. Januar 2007 zu den Akten (Urk. 25/2).</w:t>
      </w:r>
    </w:p>
    <w:p>
      <w:r>
        <w:rPr>
          <w:b/>
        </w:rPr>
        <w:t>E. 3</w:t>
      </w:r>
    </w:p>
    <w:p>
      <w:r>
        <w:t>3.1Â Â Â Â  Wie bereits im Urteil vom 15. Mai 2002 festgehalten, leidet der BeschwerdefÃ¼hrer unstreitig und ausgewiesenermassen an einem chronischen lumbospondylogenen Syndrom rechts (WirbelsÃ¤ulenfehlform und -haltung, Osteochondrosen L4-S1, Chondrose L3/4 mit mediolateraler Diskushernie L3/4 und Einengung des Rezessus lateralis L4 rechts, Diskusprotrusion L4/5 mit mÃ¶glicher Einengung des Rezessus lateralis L5 links), an einer Periarthropathia genu beziehungsweise Gonarthrose rechts sowie an einer Adipositas mit einer Dekonditionierung (Urk. 10/22-23, Urk. 10/26 S. 5, Urk. 10/30, Urk. 10/34/2-3, Urk. 10/35 S. 2, Urk. 10/36-37).</w:t>
      </w:r>
    </w:p>
    <w:p>
      <w:r>
        <w:t>Â Â Â Â Â Â Â Â  Ferner nannte Dr. F.___ bereits im Bericht des K.___ vom 8. November 2000 als Diagnose eine Tendenz zur somatoformen SchmerzstÃ¶rung bei positiven Waddell-Zeichen (Urk. 10/26 S. 5).</w:t>
      </w:r>
    </w:p>
    <w:p>
      <w:r>
        <w:t>Â Â Â Â Â Â Â Â  Ausgewiesen ist ferner, dass der BeschwerdefÃ¼hrer in seiner angestammten TÃ¤tigkeit im Kanalbau bloss noch eingeschrÃ¤nkt beziehungsweise gar nicht mehr arbeitsfÃ¤hig ist (Urk. 10/37 S. 3, Urk. 10/36 Ziff. 1.5, Urk. 10/35 Ziff. 1.1a, Urk. 10/30 lit. B, Urk. 10/25).</w:t>
      </w:r>
    </w:p>
    <w:p>
      <w:r>
        <w:t>Â Â Â Â Â Â Â Â  Strittig und zu prÃ¼fen sind hingegen das gesamte Beschwerdebild und die Auswirkungen aller gesundheitlichen StÃ¶rungen auf die ArbeitsfÃ¤higkeit in einer VerweisungstÃ¤tigkeit. Dabei ist vor der Rentenfrage vorerst zu prÃ¼fen, wie es sich mit den im Urteil vom 15. Mai 2002 erwÃ¤hnten (vgl. Urk. 10/15 Erw. 2d/aa), vom BeschwerdefÃ¼hrer mit Blick auf eine Wiedereingliederung in den alten Beruf durchlaufenen Therapien verhÃ¤lt.</w:t>
      </w:r>
    </w:p>
    <w:p>
      <w:r>
        <w:t>3.2Â Â Â Â  Im D.___-Bericht vom 29. Juni 2000 bescheinigten Dr. F.___ und die Physiotherapeutin J.___ bei gestellter Diagnose eine ArbeitsfÃ¤higkeit von 70 % fÃ¼r mittelschwere Arbeit (Urk. 10/37 S. 3 Mitte). Im gleichen Bericht wurde zudem festgehalten, dass dem BeschwerdefÃ¼hrer eine mittelschwere TÃ¤tigkeit (ohne HebevorgÃ¤nge vom Boden, nur kurzdauernde Arbeit) mit vermehrten Pausen ganztags zuzumuten wÃ¤re (Urk. 10/37 S. 2 Mitte). Bereits anlÃ¤sslich der damaligen Untersuchung erhoben die Gutachter drei von fÃ¼nf positive Waddellzeichen, doch sprachen sie noch von einer guten Leistungsbereitschaft (Urk. 10/37 S. 2 oben). Weiter empfahl Dr. F.___ im Hinblick auf eine mÃ¶gliche Wiedereingliederung in die angestammte TÃ¤tigkeit ein ambulantes zweimonatiges Rehabilitationsprogramm mit arbeitsspezifischem Training und medizinischer Trainingtherapie im UniversitÃ¤tsspital K.___ (K.___; Urk. 10/37 S. 2 unten).</w:t>
      </w:r>
    </w:p>
    <w:p>
      <w:r>
        <w:t>3.3Â Â Â Â  Im Bericht vom 8. November 2000 empfahl Dr. F.___ eine berufliche Umstellung, namentlich eine Berufsberatung mit einer beruflichen EinfÃ¼hrung (Urk. 10/35 S. 4 lit. c).</w:t>
      </w:r>
    </w:p>
    <w:p>
      <w:r>
        <w:t>3.4Â Â Â Â  Im neueren D.___-Gutachten vom 20. MÃ¤rz 2003 wurde unter Bezugnahme auf den Bericht vom 8. November 2000 prÃ¤zisierend ausgefÃ¼hrt, die arbeitsbezogene Rehabilitation im K.___ habe vom 21. August bis 4. Oktober 2000 gedauert und habe aufgrund fehlender Belastbarkeitssteigerung und zunehmender Schmerzproblematik abgebrochen werden mÃ¼ssen; die Arbeitsrehabilitation mÃ¼sse daher als gescheitert betrachtet werden (Urk. 10/26 S. 2 Ziff. 1.1).</w:t>
      </w:r>
    </w:p>
    <w:p>
      <w:r>
        <w:t>Â Â Â Â Â Â Â Â  Ferner fÃ¼hrten die D.___-Gutachter aus, das lumbospondylogene Syndrom habe sich chronifiziert. Von weiterfÃ¼hrenden rehabilitativen Massnahmen kÃ¶nne weder bezÃ¼glich der chronifizierten Schmerzsituation noch der Schmerzsymptomatik oder der arbeitsspezifischen Rehabilitation eine Besserung erwartet werden (Urk. 10/26 S. 5-6).</w:t>
      </w:r>
    </w:p>
    <w:p>
      <w:r>
        <w:t>Â Â Â Â Â Â Â Â  Da das Gutachten nunmehr Aufschluss gibt Ã¼ber die Arbeitsrehabilitation und die GrÃ¼nde fÃ¼r den vorzeitigen Abschluss der Rehabilitation, kann festgehalten werden, dass die Arbeitsrehabilitation aus medizinischen und damit nicht dem BeschwerdefÃ¼hrer anzulastenden GrÃ¼nden nicht zum Ziel fÃ¼hrte, weshalb nach der gescheiterten Eingliederung die Rentenfrage zu prÃ¼fen bleibt.</w:t>
      </w:r>
    </w:p>
    <w:p>
      <w:r>
        <w:t>Â Â Â Â Â Â Â Â  Dabei ist zunÃ¤chst das Ausmass der aus medizinischer Sicht noch zumutbaren RestarbeitsfÃ¤higkeit zu prÃ¼fen.</w:t>
      </w:r>
    </w:p>
    <w:p>
      <w:r>
        <w:rPr>
          <w:b/>
        </w:rPr>
        <w:t>E. 4</w:t>
      </w:r>
    </w:p>
    <w:p>
      <w:r>
        <w:t>4.1Â Â Â Â  Dr. G.___ hielt in ihrem Bericht vom 4. September 2000 fest, dass der BeschwerdefÃ¼hrer in behinderungsangepassten TÃ¤tigkeiten halbtags einsetzbar sei (Urk. 10/36 Ziff. 4.1 und Beiblatt).</w:t>
      </w:r>
    </w:p>
    <w:p>
      <w:r>
        <w:t>Â Â Â Â Â Â Â Â  Am 8. Juli 2002 berichtete Dr. G.___ von deutlich progredienten degenerativen VerÃ¤nderungen und neu aufgetretenen Diskushernien, weswegen der BeschwerdefÃ¼hrer bei voller InvaliditÃ¤t nicht mehr vermittlungsfÃ¤hig (Urk. 10/30 Ziff. D7) beziehungsweise noch ein bis zwei Stunden tÃ¤glich arbeitsfÃ¤hig sei (Urk. 10/30 Beiblatt).</w:t>
      </w:r>
    </w:p>
    <w:p>
      <w:r>
        <w:t>Â Â Â Â Â Â Â Â  Diese EinschÃ¤tzung bestÃ¤tigte Dr. G.___ am 22. Dezember 2003, wobei sie nun auch eine depressive Entwicklung, aber keine somatoforme SchmerzstÃ¶rung erwÃ¤hnte (Urk. 10/59).</w:t>
      </w:r>
    </w:p>
    <w:p>
      <w:r>
        <w:t>Â Â Â Â Â Â Â Â  Im Bericht vom 22. Januar 2007 fÃ¼hrte Dr. G.___ aus, in den letzten zwei Jahren habe sich der psychische Gesundheitszustand verschlechtert. Die RÃ¼ckenschmerzen mit Ausstrahlungen in beide Beine mit DysÃ¤sthesien hÃ¤tten zu einer Gangunsicherheit gefÃ¼hrt, weshalb der BeschwerdefÃ¼hrer bei lÃ¤ngerem Gehen Stockhilfen benÃ¶tige. Aus rheumatologischer und psychiatrischer Sicht sei er arbeitsunfÃ¤hig und voll invalide (Urk. 25/2).</w:t>
      </w:r>
    </w:p>
    <w:p>
      <w:r>
        <w:t>4.2Â Â Â Â  Dr. med. L.___, Neurologie FMH, stimmte im Bericht vom 5. Juni 2002 den bereits geÃ¤usserten Diagnosen in Bezug auf den RÃ¼cken zu. Er fand keine Denervationszeichen fÃ¼r einen sensomotorischen Ausfall L5 und S1 links, konnte indes eine durchgemachte NervenwurzelschÃ¤digung L5 nicht ausschliessen. Zu den Ã¼brigen Beschwerden wie auch zur ArbeitsfÃ¤higkeit Ã¤usserte sich Dr. L.___ nicht (Urk. 10/82/2).</w:t>
      </w:r>
    </w:p>
    <w:p>
      <w:r>
        <w:t>Â Â Â Â Â Â Â Â  Seine Angaben im Bericht vom 13. August 2002 sind hingegen nicht weiter verwertbar, denn sie beziehen sich offensichtlich nicht auf den BeschwerdefÃ¼hrer, sondern auf einen Dritten, wie auch dem beigelegten Bericht der Rehaklinik M.___, wo sich der BeschwerdefÃ¼hrer unstreitig nie aufgehalten hat, zu entnehmen ist (Urk. 10/28).</w:t>
      </w:r>
    </w:p>
    <w:p>
      <w:r>
        <w:t>4.3Â Â Â Â  Hausarzt Dr. H.___ hielt bereits im Bericht vom 3. Juni 2003 unter BestÃ¤tigung der genannten Diagnosen fest, der BeschwerdefÃ¼hrer sei auf Stockhilfe angewiesen. Mit Sicherheit sei er zu Ã¼ber 2/3 arbeitsunfÃ¤hig, weswegen er eine volle IV-Rente als angezeigt erachtete (Urk. 10/25 = Urk. 10/22).</w:t>
      </w:r>
    </w:p>
    <w:p>
      <w:r>
        <w:t>Â Â Â Â Â Â Â Â  Am 26. Januar 2007 nannte er zu den bereits frÃ¼her gestellten Diagnosen nunmehr auch eine von Dr. I.___ behandelte Depression sowie eine gesundheitliche Verschlechterung in den letzten acht Jahren. Die ArbeitsunfÃ¤higkeit sei nach wie vor mehr als 70 % (Urk. 25/1).</w:t>
      </w:r>
    </w:p>
    <w:p>
      <w:r>
        <w:t>4.4Â Â Â Â  Seit dem 19. Mai 2004 steht der BeschwerdefÃ¼hrer bei Dr. I.___ in psychiatrischer Behandlung. Dieser erstattete am 27. September 2006 einen Bericht zu Handen des Hausarztes (Urk. 21/1). Darin sprach er von einem depressiven Zustand mit somatischen Symptomen und Panikattacken. Der BeschwerdefÃ¼hrer klage Ã¼ber intensive Schmerzen, Beweglichkeitsprobleme und rasche ErmÃ¼dbarkeit. Die verordnete medikamentÃ¶se Behandlung habe zu keiner Besserung gefÃ¼hrt (Urk. 21/1 S. 2). Die psychische StÃ¶rung werde auch stark von den kÃ¶rperlichen Beschwerden beeintrÃ¤chtigt (Urk. 21/1 S. 3 oben).</w:t>
      </w:r>
    </w:p>
    <w:p>
      <w:r>
        <w:t>Â Â Â Â Â Â Â Â  Dr. I.___ nannte folgende Diagnosen (Urk. 21/1 S. 2):</w:t>
      </w:r>
    </w:p>
    <w:p>
      <w:r>
        <w:t>- mittelgradige bis schwergradige Depression (F32.11, F32.2) auf dem Boden einer Ã¤ngstlichen PersÃ¶nlichkeit (F60.6)</w:t>
      </w:r>
    </w:p>
    <w:p>
      <w:r>
        <w:t>- PanikstÃ¶rung (F41.0)</w:t>
      </w:r>
    </w:p>
    <w:p>
      <w:r>
        <w:t>- chronifiziertes Schmerzsyndrom bei bekannten WirbelsÃ¤ulenverÃ¤nderungen.</w:t>
      </w:r>
    </w:p>
    <w:p>
      <w:r>
        <w:t>Â Â Â Â Â Â Â Â  Weiter fÃ¼hrte Dr. I.___ aus, der Zustand habe sich chronifiziert und einen invalidisierenden Verlauf genommen. Die StÃ¶rung dauere schon lange; es handle sich dabei um eine KomorbiditÃ¤t und Therapieresistenz. Er habe in den letzten Monaten eine Verschlechterung beobachtet (Urk. 21/1 S. 3).</w:t>
      </w:r>
    </w:p>
    <w:p>
      <w:r>
        <w:t>Â Â Â Â Â Â Â Â  Aus psychiatrischer Sicht halte er den BeschwerdefÃ¼hrer zu 70 % fÃ¼r arbeitsunfÃ¤hig (Urk. 21/1 S. 3).</w:t>
      </w:r>
    </w:p>
    <w:p>
      <w:r>
        <w:t>4.5Â Â Â Â  Aufgrund der seinerzeit durchgefÃ¼hrten Evaluation der funktionellen LeistungsfÃ¤higkeit gelangte Dr. F.___ am 29. Juni 2000 zum Schluss, der BeschwerdefÃ¼hrer kÃ¶nne eine mittelschwere Arbeit noch im Umfang von 70 % ausÃ¼ben, wobei diese EinschÃ¤tzung unter dem Vorbehalt der arbeitsbezogenen Rehabilitation und Reintegration stand (Urk. 10/37 S. 3). Im Bericht vom 8. November 2000 hielt Dr. F.___ eine leichte bis mittelschwere TÃ¤tigkeit mit Wechselpositionierung und Wechselbelastung und unter Vermeidung von monoton statischer Arbeit sogar zu 100 % fÃ¼r zumutbar (Urk. 10/35 S. 1 Ziff. 1.1a und S. 4 lit. e).</w:t>
      </w:r>
    </w:p>
    <w:p>
      <w:r>
        <w:t>Â Â Â Â Â Â Â Â  Im auf das RÃ¼ckweisungsurteil vom 15. Mai 2002 hin eingeholten D.___-Gutachten vom 20. MÃ¤rz 2003 wurden eine deutliche Selbstlimitierung und eine ungenÃ¼gende Leistungsbereitschaft festgestellt. Die Gutachter fÃ¼hrten aus, die bereits frÃ¼her erhobene Symptomausweitungstendenz habe sich in dem Masse verstÃ¤rkt, dass im Untersuchungszeitpunkt eine somatoforme SchmerzstÃ¶rung im Vordergrund stehe. Dr. E.___ habe indes im Rahmen der psychiatrischen AbklÃ¤rung keine relevante psychische StÃ¶rung erhoben (Urk. 10/26 S. 5-6).</w:t>
      </w:r>
    </w:p>
    <w:p>
      <w:r>
        <w:t>Â Â Â Â Â Â Â Â  Im Hinblick auf die ArbeitsfÃ¤higkeit bestÃ¤tigten die Gutachter die von Dr. F.___ schon am 8. November 2000 geÃ¤usserte EinschÃ¤tzung (vgl. 10/35), wonach in einer VerweisungstÃ¤tigkeit eine 100%ige ArbeitsfÃ¤higkeit zumutbar sei (Urk. 10/26 S. 6).</w:t>
      </w:r>
    </w:p>
    <w:p>
      <w:r>
        <w:t>Â Â Â Â Â Â Â Â  Aus psychiatrischer Sicht erhob Dr. E.___ im Teilgutachten vom 25. Januar 2003 keine Hinweise fÃ¼r depressive Stigmata oder eine SomatisierungsstÃ¶rung; es seien keine berufsrelevanten neuropsychischen Funktionsdefizite eruierbar. Dr. E.___ fÃ¼hrte aus, die Defizite lÃ¤gen im somatischen Bereich. Aufgrund von Art, Ausmass und Schweregrad der neuropsychischen BeeintrÃ¤chtigungen veranschlagte Dr. E.___ die ArbeitsfÃ¤higkeit auf 100 % (Urk. 10/21).</w:t>
      </w:r>
    </w:p>
    <w:p>
      <w:r>
        <w:rPr>
          <w:b/>
        </w:rPr>
        <w:t>E. 5</w:t>
      </w:r>
    </w:p>
    <w:p>
      <w:r>
        <w:t>5.1Â Â Â Â  Vorerst zu prÃ¼fen ist der Einwand des BeschwerdefÃ¼hrers, dem neuen D.___-Gutachten komme kein Beweiswert zu, weil dieselbe Institution den BeschwerdefÃ¼hrer bereits vorher abgeklÃ¤rt habe. Denn aus objektiv-abstrakten GrÃ¼nden sei klar, dass in einem solchen Fall die Tendenz bestehe, die erste gutachterliche Feststellung zu schÃ¼tzen (Urk. 1 S. 5).</w:t>
      </w:r>
    </w:p>
    <w:p>
      <w:r>
        <w:t>Â Â Â Â Â Â Â Â  Hiezu ist zunÃ¤chst zu bemerken, dass das Gericht im Urteil vom 15. Mai 2002 keineswegs zum Schluss gekommen ist, das erste D.___-Gutachten sei in beweismÃ¤ssiger Hinsicht nicht verwertbar. Der damaligen EinschÃ¤tzung wurde nicht gefolgt, weil sie die spÃ¤ter durchlaufenen Eingliederungsmassnahmen unberÃ¼cksichtigt gelassen hat und in zeitlich zu grossem Abstand zum massgebenden Zeitpunkt der Entscheidfindung lag (vgl. vorstehend Erw. 2.2).</w:t>
      </w:r>
    </w:p>
    <w:p>
      <w:r>
        <w:t>Â Â Â Â Â Â Â Â  Die frÃ¼here Beurteilung wurde somit nicht fÃ¼r unzutreffend erachtet, so dass deren BestÃ¤tigung unter BerÃ¼cksichtigung der weiteren UmstÃ¤nde nicht ausgeschlossen und dem Beweiswert des Gutachtens nicht von vornherein abtrÃ¤glich ist. Vielmehr bleibt nach den allgemeinen GrundsÃ¤tzen (vgl. Urk. 10/15 Erw. II.1e) und in WÃ¼rdigung der gesamten medizinischen Aktenlage zu prÃ¼fen, ob den Schlussfolgerungen dieser Expertise nunmehr gefolgt werden kann.</w:t>
      </w:r>
    </w:p>
    <w:p>
      <w:r>
        <w:t>Â Â Â Â Â Â Â Â  Weiter ist festzuhalten, dass dem zweiten Gutachten keine Hinweise darauf zu entnehmen sind, dass die Gutachter befangen gewesen wÃ¤ren, was im Ãbrigen selbst der BeschwerdefÃ¼hrer nicht behauptete. Insoweit ist das neue D.___-Gutachten wie die Ã¼brigen medizinischen Unterlagen in die Entscheidfindung einzubeziehen.</w:t>
      </w:r>
    </w:p>
    <w:p>
      <w:r>
        <w:t>Â Â Â Â Â Â Â Â  Zu bemerken bleibt schliesslich, dass der BeschwerdefÃ¼hrer am 8. August 2002 von der in Aussicht genommenen Begutachtung durch das D.___ in Kenntnis gesetzt wurde (Urk. 10/80). Dagegen hat er keine Einwendungen erhoben, so dass die erstmals mit der Beschwerde sinngemÃ¤ss gerÃ¼gte mangelnde UnabhÃ¤ngigkeit der Gutachter nicht mehr gehÃ¶rt werden kann.</w:t>
      </w:r>
    </w:p>
    <w:p>
      <w:r>
        <w:t>5.2Â Â Â Â  Das ursprÃ¼ngliche D.___-Gutachten vom 29. Juni 2000 erachtete das Gericht nicht als ausreichend, weil die fÃ¼r eine mittelschwere Arbeit festgesetzte ArbeitsfÃ¤higkeit von 70 % unter dem Vorbehalt einer Rehabilitation und stufenweisen Reintegration in den angestammten Arbeitsplatz stand (Urk. 10/15 Erw. II.2d/aa S. 7). Ãber die durchgefÃ¼hrten Therapien war seinerzeit den Akten nichts zu entnehmen, und die Beurteilung der ArbeitsfÃ¤higkeit durch Dr. G.___ vermochte keine Klarheit zu schaffen (Urk. 10/15 Erw. II.2d/aa S. 7 f.).</w:t>
      </w:r>
    </w:p>
    <w:p>
      <w:r>
        <w:t>Â Â Â Â Â Â Â Â  Diese MÃ¤ngel des ersten D.___-Gutachtens wurden durch die nochmaligen Untersuchungen und die unter BerÃ¼cksichtigung der gescheiterten Rehabilitation neue EinschÃ¤tzung der ArbeitsfÃ¤higkeit behoben.</w:t>
      </w:r>
    </w:p>
    <w:p>
      <w:r>
        <w:t>5.3Â Â Â Â  Wie bereits der BeschwerdefÃ¼hrer festgehalten hat, widersprechen sich die im Rechte liegenden Arztberichte im Hinblick auf die Beurteilung der zumutbaren ArbeitsfÃ¤higkeit.</w:t>
      </w:r>
    </w:p>
    <w:p>
      <w:r>
        <w:t>Â Â Â Â Â Â Â Â  ZunÃ¤chst ist auf die somatischen StÃ¶rungen einzugehen.</w:t>
      </w:r>
    </w:p>
    <w:p>
      <w:r>
        <w:t>Â Â Â Â Â Â Â Â  WÃ¤hrend die D.___-Gutachter angesichts des lumbospondylogenen Syndroms leichte bis mittelschwere leidensangepasste TÃ¤tigkeiten fÃ¼r vollumfÃ¤nglich zumutbar hielten (Urk. 10/26 S. 6), bescheinigten Dr. G.___ eine ArbeitsfÃ¤higkeit von lediglich ein bis zwei Stunden tÃ¤glich (Urk. 10/30 Beiblatt) beziehungsweise im neuesten Bericht eine vollstÃ¤ndige ArbeitsunfÃ¤higkeit (Urk. 25/2) und Dr. H.___ eine solche von 66 % (Urk. 10/22) oder mehr als 70 % (Urk. 25/1).</w:t>
      </w:r>
    </w:p>
    <w:p>
      <w:r>
        <w:t>5.4Â Â Â Â  Die ursprÃ¼ngliche EinschÃ¤tzung von Dr. G.___, welche am 4. September 2000 in einer angepassten TÃ¤tigkeit eine ArbeitsfÃ¤higkeit von 50 % fÃ¼r zumutbar erachtete (Urk. 10/36 Beiblatt), wurde im Urteil vom 15. Mai 2002 als nicht ohne weiteres nachvollziehbar betrachtet (Urk. 10/15 S. 7 Erw. II.2d/aa). Einerseits sei der Bericht nicht hinreichend begrÃ¼ndet, und andererseits sei nicht einzusehen, weshalb sowohl in der angestammten als auch in einer angepassten TÃ¤tigkeit eine RestarbeitsfÃ¤higkeit von 50 % vorliege, obwohl frÃ¼her als Kanalbauer eine vollstÃ¤ndige ArbeitsunfÃ¤higkeit bescheinigt worden sei (Urk. 10/15 S. 7 Erw. II.2d/aa).</w:t>
      </w:r>
    </w:p>
    <w:p>
      <w:r>
        <w:t>Â Â Â Â Â Â Â Â  Im Bericht vom 8. Juli 2002 nannte Dr. G.___ eine deutliche Progredienz der recht therapieresistenten Lumboischialgien und neu aufgetretene Reiz- und Kompressionserscheinungen L5 links sowie eine Diskushernie L4/5; dies fÃ¼hre nun zur VermittlungsunfÃ¤higkeit bei voller InvaliditÃ¤t (Urk. 10/30 S. 2 Ziff. 7). Diese Diagnose bestÃ¤tigte sie im Wesentlichen im Bericht vom 22. Januar 2007 (Urk. 25/2). Allerdings kann bezÃ¼glich des bekannten lumbospondylogenen Syndroms trotz dieser Diagnosen auch nicht auf eine wesentliche Verschlechterung geschlossen werden, denn in den nunmehr degenerativ verÃ¤nderten Wirbeln und Zwischenscheiben wurden schon anlÃ¤sslich der frÃ¼heren Untersuchungen Krankheitsbefunde erhoben.</w:t>
      </w:r>
    </w:p>
    <w:p>
      <w:r>
        <w:t>Â Â Â Â Â Â Â Â  Dr. G.___ selbst diagnostizierte schon im Bericht vom 4. September 2000 eine Diskushernie L3/4 und Protrusionen L4/5 und L5/S1 (Urk. 10/36 S. 2 Ziff. 3), welche Diagnosen Dr. F.___ in den Berichten vom 29. Juni und 8. November 2000 - mit Ausnahme der Protrusion L5/S1 - bestÃ¤tigte (Urk. 10/37 S. 1, Urk. 10/35 S. 2 Ziff. 3). Im Gutachten vom 20. MÃ¤rz 2003 war zwar neben den bereits seit lÃ¤ngerem bekannten Befunden von Osteochondrosen L3-S1 und Spondylarthrosen L4/5 und L5/S1 die Rede (Urk. 10/26 S. 5), doch kÃ¶nne in Bezug auf die lumbale Symptomatik trotzdem nicht von einer richtungsweisenden Verschlimmerung ausgegangen werden (Urk. 10/26 S. 6).</w:t>
      </w:r>
    </w:p>
    <w:p>
      <w:r>
        <w:t>Â Â Â Â Â Â Â Â  Daher fÃ¤llt eine nachtrÃ¤gliche, weiter gehende EinschrÃ¤nkung der ArbeitsfÃ¤higkeit wegen des Lumbovertebralsyndroms ausser Betracht.</w:t>
      </w:r>
    </w:p>
    <w:p>
      <w:r>
        <w:t>5.5Â Â Â Â  BezÃ¼glich der seinerzeit sowohl von Dr. G.___ als auch von Dr. F.___ erhobenen Gonarthrose kann auch nicht auf eine VerÃ¤nderung geschlossen werden (Urk. 10/36 Ziff. 3, Urk. 10/37 S. 1). Diese Diagnose fand im Ãbrigen weder in die neueren Berichte von Dr. G.___ (Urk. 10/30, Urk. 25/2) noch ins neue D.___-Gutachten Eingang (Urk. 10/26 S. 5).</w:t>
      </w:r>
    </w:p>
    <w:p>
      <w:r>
        <w:t>5.6Â Â Â Â  Aufgrund der Lumbalbeschwerden attestierten die Ãrzte des D.___ am 20. MÃ¤rz 2003 eine ArbeitsfÃ¤higkeit von 100 % in einer angepassten TÃ¤tigkeit (Urk. 10/26 S. 6). Diese Beurteilung stÃ¼tzte sich auf eigene Ã¤rztliche und arbeitsbezogene Untersuchungen, insbesondere auf die EFL, in welcher der BeschwerdefÃ¼hrer eine starke Selbstlimitierung, ungenÃ¼gende Leistungsbereitschaft und eine schlechte Konsistenz zeigte (Urk. 10/26 S. 7 f.). Auch in der klinischen Untersuchung zeigte der BeschwerdefÃ¼hrer ein offensichtliches Schmerzgebaren (Urk. 10/26 S. 5 oben).</w:t>
      </w:r>
    </w:p>
    <w:p>
      <w:r>
        <w:t>Â Â Â Â Â Â Â Â  Das D.___-Gutachten vom 20. MÃ¤rz 2003 erging in Kenntnis der Vorakten, der Anamnese und der eigenen Untersuchungsbefunde (Urk. 10/26 S. 1). Namentlich wurden bei der Beurteilung der ArbeitsfÃ¤higkeit die Ergebnisse der EFL miteinbezogen, so dass ihr ein hÃ¶heres Gewicht zukommt als einer medizinisch-theoretischen Zumutbarkeitsbeurteilung. Weiter haben die Gutachter die mit der durch objektive Befunde (positive Waddell-Zeichen) belegte Selbstlimitierung und die bereits im Rahmen der Arbeitsrehabilitation festgestellte Symptomausweitungstendenz (vgl. Urk. 10/26 S. 5, Urk. 10/35) in ihrer EinschÃ¤tzung miteinbezogen. Diese wird durch die Berichte von Dr. G.___ und Dr. H.___ nicht in Zweifel gezogen und dem Bericht von Dr. L.___ lÃ¤sst sich zur ArbeitsfÃ¤higkeit nichts entnehmen.</w:t>
      </w:r>
    </w:p>
    <w:p>
      <w:r>
        <w:t>Â Â Â Â Â Â Â Â  Dr. H.___ Ã¤usserte sich lediglich zur ArbeitsfÃ¤higkeit in der angestammten TÃ¤tigkeit, nicht jedoch zur ArbeitsfÃ¤higkeit in einer leidensangepassten TÃ¤tigkeit (Urk. 10/25, Urk. 25/1), weshalb seine Berichte zur Beantwort der hier sich stellenden Frage nicht herangezogen werden kÃ¶nnen. Dr. G.___ hielt eine behinderungsangepasste TÃ¤tigkeit zunÃ¤chst noch im Unfang von 50 % fÃ¼r zumutbar (Urk. 10/36), wÃ¤hrend sie am 8. Juli 2002 eine angepasste ArbeitstÃ¤tigkeit nur noch fÃ¼r ein bis zwei Stunden tÃ¤glich als zumutbar erachtete (Urk. 10/30 Beiblatt). Am 22. Januar 2007 erwÃ¤hnte sie die in einer leidensangepassten TÃ¤tigkeit zumutbare ArbeitsfÃ¤higkeit nicht mehr, sondern attestierte aus rheumatologischer und psychiatrischer Sicht eine vollstÃ¤ndige ArbeitsunfÃ¤higkeit (Urk. 25/2). Diese Beurteilung darf dahin gehend verstanden werden, dass Dr. G.___ nunmehr jegliche ArbeitstÃ¤tigkeit ausschloss.</w:t>
      </w:r>
    </w:p>
    <w:p>
      <w:r>
        <w:t>Â Â Â Â Â Â Â Â  Ihre EinschÃ¤tzung stÃ¼tzte sich allerdings nicht auf die Vorakten. Insbesondere setzte sich Dr. G.___ nicht mit der von Dr. F.___ mehrfach erwÃ¤hnten Selbstlimitierung auseinander und sie begrÃ¼ndete nicht, weshalb sie zu der von Dr. F.___ abweichenden EinschÃ¤tzung gelangt ist und ob und inwieweit sie gegebenenfalls eine Selbstlimitierung mitberÃ¼cksichtigt hat. Indem sie wiederholt eine volle InvaliditÃ¤t postulierte (Urk. 10/30 Ziff. D7 und Urk. 25/2), hat sie zudem ihre Aufgabe als Ãrztin Ã¼berschritten, welche sich lediglich mit der aus medizinischer Sicht zumutbaren ArbeitsfÃ¤higkeit zu befassen hat; dagegen fÃ¤llt die Beurteilung der Frage der InvaliditÃ¤t - gestÃ¼tzt auf die medizinischen Unterlagen - der Rechtsanwendung zu. Die entsprechenden AusfÃ¼hrungen von Dr. G.___ deuten darauf hin, dass sie auch die invalidenversicherungsrechtlichen AnsprÃ¼che des BeschwerdefÃ¼hrers zu vertreten versucht, was rechtsprechungsgemÃ¤ss dazu fÃ¼hrt, dass ihre Berichte - wie jene von HausÃ¤rztinnen und HausÃ¤rzten - wegen der Vertrauensstellung zum Patienten grundsÃ¤tzlich nur mit ZurÃ¼ckhaltung zu wÃ¼rdigen sind (BGE 125 V 353 Erw. 3b/cc).</w:t>
      </w:r>
    </w:p>
    <w:p>
      <w:r>
        <w:t>Â Â Â Â Â Â Â Â  Nach dem Gesagten ist das AEG-Gutachten durch die anderen Ã¤rztlichen EinschÃ¤tzungen nicht entkrÃ¤ftet, weshalb gestÃ¼tzt darauf aus somatischer Sicht von einer 100%igen ArbeitsfÃ¤higkeit in einer VerweistÃ¤tigkeit auszugehen ist.</w:t>
      </w:r>
    </w:p>
    <w:p>
      <w:r>
        <w:t>5.7Â Â Â Â  In der Beurteilung der aus psychiatrischer Sicht zumutbaren ArbeitsfÃ¤higkeit stehen sich der Bericht von Dr. E.___ vom 25. Januar 2003 und jener von Dr. I.___ vom 27. September 2006 gegenÃ¼ber (Urk. 10/21 und Urk. 21/1). WÃ¤hrend Dr. E.___ keine ArbeitsunfÃ¤higkeit bescheinigte und allfÃ¤llige relevante Defizite im somatischen Bereich sah (Urk. 10/21), ging Dr. I.___ am 27. September 2006 von einer ArbeitsunfÃ¤higkeit von 70 % aus (Urk. 21/1 S. 3).</w:t>
      </w:r>
    </w:p>
    <w:p>
      <w:r>
        <w:t>Â Â Â Â Â Â Â Â  Im Jahr 2003 wurde im polydisziplinÃ¤ren D.___-Gutachten eine somatoforme SchmerzstÃ¶rung diagnostiziert (Urk. 10/26 S. 5) ohne weitere psychische EinschrÃ¤nkungen (Urk. 10/21). Die im Rechte liegenden medizinischen Berichte aus jener Zeit lassen nicht den Schluss zu, dass damals psychische Beschwerden vorgelegen haben, zumal keine entsprechenden Diagnosen gestellt wurden. Damit ist keine KomorbiditÃ¤t ausgewiesen, die ausnahmsweise auf eine Invalidisierung der diagnostizierten somatoformen SchmerzstÃ¶rung schliessen liesse (BGE 130 V 354). Obwohl Dr. G.___ am 22. Dezember 2003 eine depressive Entwicklung diagnostizierte, kann jedenfalls (noch) nicht auf eine psychische KomorbiditÃ¤t von erheblicher Schwere, AusprÃ¤gung und Dauer geschlossen werden. Die Diagnose ist im Ã¼brigen nicht weiter begrÃ¼ndet (Urk. 10/59).</w:t>
      </w:r>
    </w:p>
    <w:p>
      <w:r>
        <w:t>Â Â Â Â Â Â Â Â  Auch die Ã¼brigen Kriterien zur Annahme eines invalidisierenden psychischen Gesundheitsschadens bei somatoformer SchmerzstÃ¶rung sind hier nicht erfÃ¼llt. Im Zeitpunkt der Begutachtung im D.___ war zwar bei chronifiziertem Lumbovertebralsyndrom von einem RÃ¼ckzug mit ausgeprÃ¤gtem Krankheitsverhalten die Rede (Urk. 10/26 S. 2), doch stand seinerzeit eine Rehabilitation in Aussicht, von welcher sich der BeschwerdefÃ¼hrer noch eine Besserung erhoffte (Urk. 10/26 S. 2-3). Ausserdem hat er am 19. Mai 2004 die psychiatrische Behandlungen bei Dr. I.___ aufgenommen (Urk. 21/1), so dass jedenfalls noch nicht vom Scheitern der zumutbaren, konsequent durchgefÃ¼hrten ambulanten oder stationÃ¤ren Behandlung (auch mit unterschiedlichem therapeutischem Ansatz) gesprochen werden kann (BGE 130 V 352).</w:t>
      </w:r>
    </w:p>
    <w:p>
      <w:r>
        <w:t>Â Â Â Â Â Â Â Â  Damit ist davon auszugehen, dass die somatoforme SchmerzstÃ¶rung oder ihre Folgen mit einer zumutbaren Willensanstrengung Ã¼berwindbar sind, weshalb aus psychiatrischer Sicht im Untersuchungszeitpunkt im Jahr 2003 keine EinschrÃ¤nkung der ArbeitsfÃ¤higkeit bestanden hat. Von den beantragten weiteren medizinischen AbklÃ¤rungen sind keine neuen Erkenntnisse zu erwarten, weshalb davon abgesehen werden kann.</w:t>
      </w:r>
    </w:p>
    <w:p>
      <w:r>
        <w:t>Â Â Â Â Â Â Â Â  Damit bleibt die erwerbliche Situation zu prÃ¼fen.</w:t>
      </w:r>
    </w:p>
    <w:p>
      <w:r>
        <w:rPr>
          <w:b/>
        </w:rPr>
        <w:t>E. 6</w:t>
      </w:r>
    </w:p>
    <w:p>
      <w:r>
        <w:t>6.1Â Â Â Â  VerfÃ¼gungsweise ging die Beschwerdegegnerin einerseits von einem Valideneinkommen von Fr. 76'765.-- aus und ermittelte andererseits - ausgehend von der seit 1994 im Zweijahresrhythmus herausgegebenen Lohnstrukturerhebung des Bundesamtes fÃ¼r Statistik (LSE) und unter BerÃ¼cksichtigung eines Abzuges von 10 % - ein Invalideneinkommen von Fr. 52'025.-- (Urk. 10/10).</w:t>
      </w:r>
    </w:p>
    <w:p>
      <w:r>
        <w:t>Â Â Â Â Â Â Â Â  Im angefochtenen Einspracheentscheid rechnete die Beschwerdegegnerin diese Einkommen aufgrund der Nominallohnentwicklung von 0,9 % auf das Jahr 2004 auf und legte nunmehr das Valideneinkommen auf Fr. 77Â025.-- und das Invalideneinkommen auf Fr. 52'493.-- fest (Urk. 2 S. 4).</w:t>
      </w:r>
    </w:p>
    <w:p>
      <w:r>
        <w:t>Â Â Â Â Â Â Â Â  Der BeschwerdefÃ¼hrer rÃ¼gte beschwerdeweise diese Ermittlung der erwerblichen Situation zu Recht nicht mehr, wie sich aus dem Folgenden ergibt.</w:t>
      </w:r>
    </w:p>
    <w:p>
      <w:r>
        <w:t>6.2Â Â Â Â  GemÃ¤ss Mitteilung des LohnbÃ¼ros der B.___ AG vom 11. MÃ¤rz 2004 wÃ¼rde der BeschwerdefÃ¼hrer bei seinem letzten Arbeitgeber bei voller Gesundheit im Jahr 2004 einen Bruttomonatslohn von Fr. 5'725.--, zuzÃ¼glich Fr. 200.-- Zulagen, verdienen (Urk. 10/57), was einspracheweise unbestritten blieb (Urk. 10/9 S. 1). Unter BerÃ¼cksichtigung eines 13. Monatslohnes (vgl. Urk. 10/56) ist das Valideneinkommen im Jahr 2004 somit auf Fr. 76'825.-- (= (Fr. 5'725.-- + Fr. 200.--) x 12 + Fr. 5'725.--) festzusetzen, da Zulagen kaum zum 13. Monatslohn geschlagen werden kÃ¶nnen. Das von der Beschwerdegegnerin auf Fr. 77'025.-- angenommene Valideneinkommen ist daher eher zu Gunsten des BeschwerdefÃ¼hrers festgesetzt und nicht zu beanstanden.</w:t>
      </w:r>
    </w:p>
    <w:p>
      <w:r>
        <w:t>6.3Â Â Â Â  Zur Bemessung des Invalideneinkommens ist auf die im Anhang der LSE enthaltene Statistik der LohnansÃ¤tze, das heisst der standardisierten BruttolÃ¶hne (Tabellengruppe A) abzustellen, wobei jeweils vom so genannten Zentralwert (Median) auszugehen ist. Bei der Anwendung der Tabellengruppe A gilt es ausserdem zu berÃ¼cksichtigen, dass ihr generell eine Arbeitszeit von 40 Wochenstunden zugrunde liegt, welcher Wert etwas tiefer ist als die im Jahre 2004 betriebsÃ¼bliche durchschnittliche Arbeitszeit von wÃ¶chentlich 41,6 Sunden (Die Volkswirtschaft, 11/2006 S. 90 Tabelle B9.2; BGE 126 V 77 F. Erw. 3b/bb, 214 V 322 Erw. 3b/aa; AHI-Praxis 2000 S. 81 Erw. 2a).</w:t>
      </w:r>
    </w:p>
    <w:p>
      <w:r>
        <w:t>Â Â Â Â Â Â Â Â  Da dem BeschwerdefÃ¼hrer noch leichte und mittelschwere TÃ¤tigkeiten und somit eine betrÃ¤chtliche Anzahl von ErwerbsmÃ¶glichkeiten offen stehen, ist zur Berechnung des Invalideneinkommens auf das im Jahr 2004 von MÃ¤nnern im Durchschnitt aller einfachen und repetitiven TÃ¤tigkeiten erzielte Einkommen abzustellen, welches Fr. 4'588.-- betrug (LSE 2004 Tabelle TA1 Total, Niveau 4); dies ergibt ein Jahreseinkommen von Fr. 55'056.-- (Fr. 4'588.-- x 12). Unter Anrechnung der durchschnittlichen wÃ¶chentlichen Arbeitszeit von 41,6 Stunden, resultiert ein Jahreseinkommen von Fr. 57'258.-- (Fr. 55'056.-- : 40,0 x 41,6).</w:t>
      </w:r>
    </w:p>
    <w:p>
      <w:r>
        <w:t>Â Â Â Â Â Â Â Â  Nach der Rechtsprechung gilt es weiter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trÃ¤gt die Rechtsprechung dem Umstand Rechnung, dass weitere persÃ¶nliche und berufliche Merkmale einer versicherten Person, wie Alter, Dauer der BetriebszugehÃ¶rigkeit, NationalitÃ¤t und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129 V 481 f. Erw. 4.2.3 mit Hinweisen).</w:t>
      </w:r>
    </w:p>
    <w:p>
      <w:r>
        <w:t>Â Â Â Â Â Â Â Â  Da der BeschwerdefÃ¼hrer unter RÃ¼ckenproblemen leidet, kann er keine kÃ¶rperlich schweren, wirbelsÃ¤ulenbelastenden TÃ¤tigkeiten mehr verrichten, sondern die ihm verbleibende ArbeitsfÃ¤higkeit lediglich in einer kÃ¶rperlich leichten bis mittelschweren TÃ¤tigkeit nutzen, welcher EinschrÃ¤nkung die Beschwerdegegnerin mit einem leidensbedingten Abzug von 10 % Rechnung getragen hat. Mangels weiteren, das hypothetische Invalideneinkommen zusÃ¤tzlich beeintrÃ¤chtigenden UmstÃ¤nde besteht keine Veranlassung fÃ¼r eine von der VerwaltungsbehÃ¶rde abweichende ErmessensausÃ¼bung durch das Gericht.</w:t>
      </w:r>
    </w:p>
    <w:p>
      <w:r>
        <w:t>Â Â Â Â Â Â Â Â  Damit betrÃ¤gt das massgebende Invalideneinkommen Fr. 51Â532.-- (Fr. 57'258.-- x 0,9).</w:t>
      </w:r>
    </w:p>
    <w:p>
      <w:r>
        <w:t>6.4Â Â Â Â  Aus der GegenÃ¼berstellung des Valideneinkommens von Fr. 77'025.-- und des Invalideneinkommens von Fr. 51'532.-- ergibt sich eine Einkommenseinbusse von Fr. 25'493.--. Damit belÃ¤uft sich der InvaliditÃ¤tsgrad auf 33 %, was keinen Rentenanspruch begrÃ¼ndet.</w:t>
      </w:r>
    </w:p>
    <w:p>
      <w:r>
        <w:t>Â Â Â Â Â Â Â Â  Der rentenabweisende Entscheid ist daher nicht zu beanstanden, was insoweit zur Abweisung der Beschwerde fÃ¼hrt.</w:t>
      </w:r>
    </w:p>
    <w:p>
      <w:r>
        <w:t>7.Â Â Â Â Â Â  Aufgrund der vom BeschwerdefÃ¼hrer im laufenden Verfahren nachgereichten Arztberichte kann nicht ausgeschlossen werden, dass es nach Erlass des Einspracheentscheides am 16. Juni 2005, bis zu welchem Zeitpunkt die LeistungsansprÃ¼che im vorliegenden Verfahren zu prÃ¼fen sind, zu einer Verschlechterung des Gesundheitszustandes gekommen ist.</w:t>
      </w:r>
    </w:p>
    <w:p>
      <w:r>
        <w:t>Â Â Â Â Â Â Â Â  Dr. H.___ erwÃ¤hnte erstmals am 26. Januar 2007 eine Depression sowie eine gesundheitliche Verschlechterung (Urk. 25/1). Dr. I.___ bestÃ¤tigte neben weiteren Befunden diese Diagnose und berichtete, er habe in den letzten Monaten eine Verschlechterung beobachtet (Urk. 21/1 S. 3). Ebenso fÃ¼hrte Dr. G.___ am 22. Januare 2007 aus, in den letzten zwei Jahren habe sich der psychische Gesundheitszustand verschlechtert (Urk. 25/2).</w:t>
      </w:r>
    </w:p>
    <w:p>
      <w:r>
        <w:t>Â Â Â Â Â Â Â Â  Damit ist nicht auszuschliessen, dass sich zwischenzeitlich insbesondere die psychischen Beschwerden verschlechtert haben. Dies wie den allfÃ¤lligen Zeitpunkt des Eintritts der Verschlechterung wird die Beschwerdegegnerin im Rahmen einesÂ  Neuanmeldungsverfahrens abzuklÃ¤ren haben. HiefÃ¼r sind ihr die Akten nach Eintritt der Rechtskraft zu Ã¼berweisen.</w:t>
      </w:r>
    </w:p>
    <w:p>
      <w:r>
        <w:t>Das Gericht erkennt:</w:t>
      </w:r>
    </w:p>
    <w:p>
      <w:r>
        <w:t>1.Â Â Â Â Â Â Â Â  Die Beschwerde wird abgewiesen.</w:t>
      </w:r>
    </w:p>
    <w:p>
      <w:r>
        <w:t>Die Akten werden der Beschwerdegegnerin nach Eintritt der Rechtskraft dieses Entscheids zur DurchfÃ¼hrung eines Neuanmeldungsverfahrens Ã¼berwiesen.</w:t>
      </w:r>
    </w:p>
    <w:p>
      <w:r>
        <w:t>2.Â Â Â Â Â Â Â Â  Das Verfahren ist kostenlos.</w:t>
      </w:r>
    </w:p>
    <w:p>
      <w:r>
        <w:t>3.Â Â Â Â Â Â Â Â  Zustellung gegen Empfangsschein an:</w:t>
      </w:r>
    </w:p>
    <w:p>
      <w:r>
        <w:t>- FÃ¼rsprecher Sararard Arquint</w:t>
      </w:r>
    </w:p>
    <w:p>
      <w:r>
        <w:t>- Sozialversicherungsanstalt des Kantons ZÃ¼rich, IV-Stelle</w:t>
      </w:r>
    </w:p>
    <w:p>
      <w:r>
        <w:t>- Bundesamt fÃ¼r Sozialversicherung</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