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IV.2003.00205 vom 17. Januar 2005</w:t>
      </w:r>
    </w:p>
    <w:p>
      <w:r>
        <w:t>ZH Sozialversicherungsgericht, 2005-01-17, DE</w:t>
      </w:r>
    </w:p>
    <w:p>
      <w:r>
        <w:rPr>
          <w:b/>
        </w:rPr>
        <w:t xml:space="preserve">Quelle: </w:t>
      </w:r>
      <w:r>
        <w:t>https://mcp.opencaselaw.ch/entscheid/zh_sozialversicherungsgericht_IV.2003.00205</w:t>
      </w:r>
    </w:p>
    <w:p>
      <w:r>
        <w:t>FR: ZH_SOZIALVERSICHERUNGSGERICHT IV.2003.00205 du 17 janvier 2005</w:t>
      </w:r>
    </w:p>
    <w:p>
      <w:r>
        <w:t>IT: ZH_SOZIALVERSICHERUNGSGERICHT IV.2003.00205 del 17 gennaio 2005</w:t>
      </w:r>
    </w:p>
    <w:p>
      <w:pPr>
        <w:pStyle w:val="Heading2"/>
      </w:pPr>
      <w:r>
        <w:t>Erwägungen</w:t>
      </w:r>
    </w:p>
    <w:p>
      <w:r>
        <w:rPr>
          <w:b/>
        </w:rPr>
        <w:t>E. 2</w:t>
      </w:r>
    </w:p>
    <w:p>
      <w:r>
        <w:t>/</w:t>
      </w:r>
    </w:p>
    <w:p>
      <w:r>
        <w:rPr>
          <w:b/>
        </w:rPr>
        <w:t>E. 2.1</w:t>
      </w:r>
    </w:p>
    <w:p>
      <w:r>
        <w:t>InvaliditÃ¤t ist die voraussichtlich bleibende oder lÃ¤ngere Zeit dauernde ganze oder teilweise ErwerbsunfÃ¤higkeit (Art. 8 Abs. 1 ATSG). Die InvaliditÃ¤t kann Folge von Geburtsgebrechen, Krankheit oder Unfall sein (Art. 4 Abs. 1 des Bundesgesetzes Ã¼ber die Invalidenversicherung,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2.2Â Â Â Â  GemÃ¤ss Art. 28 Abs. 1 IVG (in der bis zum 31. Dezember 2003 gÃ¼ltig gewesenen Fassung) haben Versicherte Anspruch auf eine ganze Rente, wenn sie mindestens zu 66</w:t>
      </w:r>
    </w:p>
    <w:p>
      <w:r>
        <w:rPr>
          <w:b/>
        </w:rPr>
        <w:t>E. 3</w:t>
      </w:r>
    </w:p>
    <w:p>
      <w:r>
        <w:t>3.1Â Â Â Â  Die Beschwerdegegnerin stÃ¼tzt sich im angefochtenen Einspracheentscheid vom 2. Juni 2003 auf die medizinischen Akten der SUVA und dabei insbesondere auf die Beurteilung der Klinik G.___ (Urk. 8/46/45-46) und geht davon aus, dass dem Versicherten eine behinderungsangepasste TÃ¤tigkeit zu 100 % mÃ¶glich und zumutbar ist. Sie ermittelte ein Valideneinkommen von Fr. 44'213.-- und ein Invalideneinkommen von Fr. 44'444.-- und verneinte dementsprechend einen Rentenanspruch des Versicherten (Urk. 2, Urk. 8/4).</w:t>
      </w:r>
    </w:p>
    <w:p>
      <w:r>
        <w:t>3.2Â Â Â Â  Der BeschwerdefÃ¼hrer lÃ¤sst demgegenÃ¼ber zusammengefasst einwenden, dass es ihm gesundheitlich zunehmend schlechter gehe, was sich insbesondere an den misslungenen Arbeitsversuchen zeige. Unter diesen UmstÃ¤nden seien weitere fachÃ¤rztliche AbklÃ¤rungen notwendig und die berufliche Belastbarkeit zu Ã¼berprÃ¼fen (Urk. 1, Urk. 12, Urk. 13).</w:t>
      </w:r>
    </w:p>
    <w:p>
      <w:r>
        <w:t>4.Â Â Â Â Â Â</w:t>
      </w:r>
    </w:p>
    <w:p>
      <w:r>
        <w:t>4.1Â Â Â Â  Nach dem Unfall vom 29. Juni 2000 bestand zunÃ¤chst eine 100%ige ArbeitsunfÃ¤higkeit des BeschwerdefÃ¼hrers in seinem angestammten Beruf als Maurer (Urk. 8/10). Am 15. August 2000 nahm der Versicherte die Arbeit zu 50 % wieder auf, musste sie jedoch bereits am 13. September 2000 schmerzbedingt wieder abbrechen (Urk. 8/46/2, Urk. 8/41). Am 25. August 2000 (Urk. 8/46/27) fand auf Veranlassung des Hausarztes erstmals eine kreisÃ¤rztliche Untersuchung statt. Die Schmerzen im rechten Ellenbogen fÃ¼hrte der Arzt auf eine Epicondylitis radialis humeri zurÃ¼ck, hinsichtlich derjenigen im Bereich der HalswirbelsÃ¤ule und der Schulter konnten indessen keine wesentlichen somatischen Befunde erhoben werden. Die ArbeitsfÃ¤higkeit des BeschwerdefÃ¼hrers wurde versuchsweise auf 50 % festgesetzt. Am 25. September 2000 wurde der erste operative Eingriff am rechten Ellenbogen durchgefÃ¼hrt und zur Ruhigstellung eine dorsale Oberarm-Gipsschiene angepasst (Urk. 8/46/24). Es trat in der Folge eine gestÃ¶rte Wundheilung auf und keine Besserung der Beschwerden ein, so dass dem Versicherten im November 2000 erneut eine 100%ige ArbeitsunfÃ¤higkeit in seinem angestammten Beruf attestiert wurde, ab 1. Februar 2001 ging Dr. F.___ allerdings prospektiv von einer 50%igen ArbeitsfÃ¤higkeit aus (kreisÃ¤rztlicher Bericht vom 28. November 2000, Urk. 8/46/21).</w:t>
      </w:r>
    </w:p>
    <w:p>
      <w:r>
        <w:t>Â Â Â Â Â Â Â Â  Nachdem Dr. F.___ anlÃ¤sslich einer weiteren Untersuchung vom 6. MÃ¤rz 2001 (Urk. 8/46/12) eine diffuse leichte Schwellung, eine leichte RÃ¶tung und eine ÃberwÃ¤rmung des rechten Ellenbogens festgestellt hatte, ohne dafÃ¼r eine medizinische ErklÃ¤rung finden zu kÃ¶nnen, attestierte er eine 100%ige ArbeitsunfÃ¤higkeit in der manuell anspruchsvollen TÃ¤tigkeit und Ã¼berwies den Versicherten zur nÃ¤heren AbklÃ¤rung an die UniversitÃ¤tsklinik A.___ (Urk. 8/46/13). Das dort angefertigte magnetic resonance imaging (MRI) und die intraartikulÃ¤re Infiltration liessen jedoch kein hinreichendes pathologisches Korrelat fÃ¼r die vom BeschwerdefÃ¼hrer geklagten Schmerzen erkennen (Urk. 8/46/4). Im FrÃ¼hsommer 2001 hatte der Versicherte fÃ¼r einige Wochen als Ãberwacher/Kontrolleur auf einer Baustelle im Betrieb der R.___ AG Bauunternehmung gearbeitet (Urk. 8/46/8, Urk. 8/46/11, Urk. 8/46/3), bevor er sich am 24. Juli 2001 erneut einer Operation am rechten Ellenbogen unterzog (Operationsbericht der UniversitÃ¤tsklinik A.___ vom 25. Juli 2001, Urk. 8/34 im Prozess Nr. UV.2003.00168). Eine Besserung der vom Versicherten geklagten Beschwerden im rechten Oberarm, in der rechten Schulter und im Nacken trat indessen auch in der Folge nicht ein. Bei reizlosem Zustand des rechten Ellenbogens wurde dem BeschwerdefÃ¼hrer vorlÃ¤ufig bis zum 14. Februar 2002 eine 100%ige, dann wÃ¤hrend eines Monats eine 50%ige ArbeitsunfÃ¤higkeit und anschliessend eine volle ArbeitsfÃ¤higkeit bescheinigt (Berichte der UniversitÃ¤tsklinik A.___ vom 17. und 29. Januar 2002, Urk. 8/54-55 im Prozess Nr. UV.2003.00168).</w:t>
      </w:r>
    </w:p>
    <w:p>
      <w:r>
        <w:t>4.2 AnlÃ¤sslich der kreisÃ¤rztlichen Untersuchung vom 6. MÃ¤rz 2002 (Urk. 8/62 im Prozess Nr. UV.2003.00168) konnte Dr. F.___ fÃ¼r die geklagten Beschwerden - abgesehen von einer leichten Schwellung und Weichteilverdickung Ã¼ber dem Epicondylus lateralis und dem Humeroradialgelenk ohne funktionelle EinschrÃ¤nkung - keine wesentlichen pathologischen Befunde erheben. Vielmehr wies der Kreisarzt auf eine demonstrative Verdeutlichungstendenz hin und empfahl eine psychologische Behandlung. Unter BerÃ¼cksichtigung des einzigen objektivierbaren Befundes am rechten Ellenbogen beurteilte er den Versicherten in einer mittelschweren manuellen TÃ¤tigkeit, ohne hÃ¤ufiges Pickeln, Schaufeln oder Arbeiten an vibrierenden Maschinen sowie repetitives Anheben schwerer Gewichte als arbeitsfÃ¤hig. Daraufhin teilte die SUVA dem BeschwerdefÃ¼hrer mit VerfÃ¼gung vom 21. MÃ¤rz 2002 (Urk. 8/63 im Prozess Nr. UV.2003.00168) mit, dass die Taggeldleistungen per 16. MÃ¤rz 2002 eingestellt wÃ¼rden. Die UniversitÃ¤tsklinik A.___ attestierte dem BeschwerdefÃ¼hrer sodann im Abschlussbericht vom 19. April 2002 (Urk. 8/70 im Prozess Nr. UV.2003.00168) bei einem stabilen Ellenbogengelenk eine 40%ige ArbeitsunfÃ¤higkeit als Maurer. In einer behinderungsangepassten leichten TÃ¤tigkeit sei der Versicherte hingegen zu 100 % arbeitsfÃ¤hig.</w:t>
      </w:r>
    </w:p>
    <w:p>
      <w:r>
        <w:t>4.3Â Â Â Â  Vom 5. August bis zum 13. September 2002 war der BeschwerdefÃ¼hrer auf Begehren seiner Rechtsvertreterin in der Klinik G.___ hospitalisiert, wo in medizinischer und psychosomatischer Hinsicht eingehende AbklÃ¤rungen durchgefÃ¼hrt und mit dem Versicherten ein intensives Ergonomietraining (Urk. 8/46/46) absolviert wurde. Im Austrittsbericht vom 15. Oktober 2002 (Urk. 8/46/45) wurde zu den funktionellen Diagnosen und Befunden festgehalten, es bestÃ¼nden chronische Ellenbogenschmerzen rechts, betont am Epicondylus humeroradialis mit vor allem schmerzhafter Supination, ein Schulterhochstand links unklarer Aetiologie sowie ein maladaptiv getrÃ¼btes Ãberzeugungs- und BewÃ¤ltigungsmuster mit Tendenz zu hypochondrer Verarbeitung und Somatisierung bei psychosozialer Belastung. Die Ãrzte kamen zum Schluss, dass dem BeschwerdefÃ¼hrer die angestammte TÃ¤tigkeit als Maurer nicht mehr mÃ¶glich und zumutbar sei. In einer leichten TÃ¤tigkeit ohne wiederholten Krafteinsatz des rechten Armes und der rechten Hand sowie ohne lÃ¤ngerdauerndes Arbeiten Ã¼ber BrusthÃ¶he und in Kriechposition sei er indessen ab dem 17. September 2002 zunÃ¤chst - zur Erleichterung des beruflichen Einstiegs - zu 50 % (halbtags), spÃ¤ter ganztags arbeitsfÃ¤hig (Urk. 8/46/45 S. 4, Urk. 8/46/46 S. 2).</w:t>
      </w:r>
    </w:p>
    <w:p>
      <w:r>
        <w:t>4.4Â Â Â Â  Dr. E.___ ging im Bericht vom 28. November 2002 (Urk. 8/8) von einer Kontusion der rechten Schulter und des rechten Armes aus und stellte im Wesentlichen die Verdachtsdiagnose einer posttraumatischen Cervialgie und Lumbalgie mit Reizsymptomen in den rechten ExtremitÃ¤ten und mit diskretem sensiblem Ausfall rechts. Dr. C.___ berichtete am 16. Dezember 2002 (Urk. 8/7) davon, dass die Klinik G.___ den seit dem Unfall beim Versicherten aufgetretenen Cervialgien zu wenig Rechnung getragen habe.</w:t>
      </w:r>
    </w:p>
    <w:p>
      <w:r>
        <w:t>Â Â Â Â Â Â Â Â  Im Weiteren wurde der BeschwerdefÃ¼hrer am 23. Juli 2003 durch Dr. med. H.___, Facharzt fÃ¼r OrthopÃ¤dische Chirurgie, abgeklÃ¤rt. In seinem Bericht vom 3. September 2003 (Urk. 14/1), der mit der Replik eingereicht wurde, ging der Arzt davon aus, dass der Versicherte einen Sturz auf die rechte Seite erlitten habe. Sodann legte er einerseits dar, dass klinisch betrachtet eine Impingement-Situation gegeben sei, andererseits sprach er von einer massiven Fehlhaltung, insbesondere einem Schulterschiefstand nach rechts, welcher pathologisch nicht erklÃ¤rbar sei. Dementsprechend empfahl er dem Versicherten, sich in vertrauensÃ¤rztliche (Hausarzt, Psychiater) Behandlung zu begeben. Im Bericht vom 1. Oktober 2003 (Urk. 14/2) wies Dr. E.___ darauf hin, dass das Beschwerdebild grundsÃ¤tzlich gleich geblieben sei. Dr. C.___ kam am 21. Oktober 2003 (Urk. 14/3) zum Schluss, dass der Versicherte aufgrund der therapieresistenten Cervicobrachialgien, des lumbospondylogenen Syndroms und insbesondere der rechtsseitigen Schulterbeschwerden mit Impingement in einer kÃ¶rperlich nicht belastenden TÃ¤tigkeit zu etwa 40 % arbeitsfÃ¤hig sei.</w:t>
      </w:r>
    </w:p>
    <w:p>
      <w:r>
        <w:t>4.5Â Â Â Â  Aus psychiatrischer Sicht diagnostizierte Dr. I.___, Facharzt fÃ¼r Psychiatrie und Psychotherapie, am 13. November 2003 (Urk. 14/4) im Wesentlichen eine anhaltende somatoforme SchmerzstÃ¶rung (ICD-10: F45.4), wobei seiner Ansicht nach diese Diagnose gleichzeitig ein depressives Zustandsbild beinhalte. Er beurteilte den Versicherten als zu hÃ¶chstens 50 % arbeitsfÃ¤hig.</w:t>
      </w:r>
    </w:p>
    <w:p>
      <w:r>
        <w:rPr>
          <w:b/>
        </w:rPr>
        <w:t>E. 5</w:t>
      </w:r>
    </w:p>
    <w:p>
      <w:r>
        <w:t>5.1Â Â Â Â</w:t>
      </w:r>
    </w:p>
    <w:p>
      <w:r>
        <w:t>5.1.1Â Â  Die Klinik G.___ hielt hinsichtlich der somatischen Diagnosen und Befunde im Austrittsbericht vom 15. Oktober 2002 (Urk. 8/46/45) chronische Ellenbogenschmerzen rechts, betont am Epicondylus humeroradialis mit vor allem schmerzhafter Supination sowie einen Schulterhochstand links unklarer Aetiologie fest.</w:t>
      </w:r>
    </w:p>
    <w:p>
      <w:r>
        <w:t>Â Â Â Â Â Â Â Â  Hinsichtlich der Ellenbogenbeschwerden hatten bereits Dr. F.___ im kreisÃ¤rztlichen Bericht vom 7. MÃ¤rz 2002 (Urk. 8/62 im Prozess Nr. UV.2003.00168), das Neuroradiologische und Radiologische Institut der Klinik J.___ im Bericht vom 11. April 2002 (Urk. 8/76 im Prozess Nr. UV.2003.00168) und die UniversitÃ¤tsklinik A.___ im Abschlussbericht vom 19. April 2002 (Urk. 8/70 im Prozess Nr. UV.2003.00168), die den Versicherten alle nach der zweiten Operation untersucht hatten, keine wesentlichen pathologischen Befunde erheben kÃ¶nnen. Der Kreisarzt wies lediglich auf eine mÃ¤ssige Druckdolenz im Bereich des lateralen Epicondylus und des Humeroradialgelenks hin. Das in der Klinik J.___ am 9. April 2002 angefertigte MRI des rechten Ellenbogens liess - abgesehen von einem geringen Gelenkserguss - ebenfalls keine invalidisierende Pathologie erkennen. In diese Richtung geht auch die zuvor genannte Beurteilung der UniversitÃ¤tsklinik A.___, wonach nebst einer Druckdolenz im Bereich des Epicondylus Schmerzen bei Supination gegen Widerstand festgestellt und dem BeschwerdefÃ¼hrer nach erfolgloser Physiotherapie keine weiteren TherapiemÃ¶glichkeiten zur Schmerzlinderung mehr angeboten werden konnten.</w:t>
      </w:r>
    </w:p>
    <w:p>
      <w:r>
        <w:t>Â Â Â Â Â Â Â Â  Was die zusÃ¤tzlich vom Versicherten geklagten Nacken-, Schulter- und Kreuzschmerzen betrifft, ist auch diesbezÃ¼glich der Auffassung der Klinik G.___, welche gestÃ¼tzt auf frÃ¼here und auf eigene neue RÃ¶ntgenbilder der HWS, BWS und der LWS zur Auffassung gelangte, dass sich fÃ¼r diese Beschwerden kein objektivierbarer Befund erheben lÃ¤sst, zu folgen. Bereits im ersten kreisÃ¤rztlichen Bericht vom 25. August 2000 (Urk. 8/46/27) war aufgrund eines vom Versicherten mitgebrachten RÃ¶ntgenbildes, das nach Eintritt des Unfalls angefertigt worden war, eine unauffÃ¤llige HWS festgestellt worden. Sodann lassen die von Dr. K.___ durchgefÃ¼hrten bildgebenden Untersuchungen bezÃ¼glich der HWS, BWS, LWS und der HÃ¼ften (Berichte vom 18. und 25. April 2002, Urk. 8/71) nicht auf eine wesentliche somatische Pathologie schliessen. Vielmehr stellte der Radiologe im Wesentlichen eine Fehlhaltung der BWS und der LWS fest und schloss sowohl eine zervikale Diskushernie als auch eine Spinalstenose aus. Diese EinschÃ¤tzung deckt sich im Wesentlichen mit derjenigen des Dr. E.___ im Bericht vom 28. November 2002 (Urk. 8/8), der in neurologischer Hinsicht keine wesentlichen Befunde erheben konnte, was durch Dr. H.___ (Urk. 14/1) bestÃ¤tigt wurde. Wenn Dr. E.___ dann am 1. Oktober 2003 (Urk. 13/2) bei grundsÃ¤tzlich gleich gebliebenem Beschwerdebild von einer frÃ¼her durchgemachten SchÃ¤digung von cervikalen Wurzeln berichtet, sind seine AusfÃ¼hrungen nicht einsichtig. Sodann stellte Dr. H.___ im Bericht vom 3. September 2003 (Urk. 14/1) ebenfalls eine massive kÃ¶rperliche Fehlhaltung fest. Im Weiteren war bereits im kreisÃ¤rztlichen Bericht vom 25. August 2000 (Urk. 8/46/27) auf einen Schulterschiefstand rechts gegenÃ¼ber links ohne Vorliegen eines pathologischen Befundes hingewiesen worden. In der Folge kamen sowohl die L.___ Klinik im Bericht vom 16. Juni 2003 (Urk. 8/135 im Prozess Nr. UV.2003.00168) als auch Dr. H.___ im Bericht vom 3. September 2003 (Urk. 14/1) zum Schluss, dass hinsichtlich der rechten Schulter kein invalidenversicherungsrechtlich relevanter Befund vorliege.</w:t>
      </w:r>
    </w:p>
    <w:p>
      <w:r>
        <w:t>Â Â Â Â Â Â Â Â  Nach dem Gesagten ist in somatischer Hinsicht auf die von der Klinik G.___ erhobenen Diagnosen und Befunde abzustellen. Damit steht fest, dass lediglich der Ellenbogenproblematik massgeblicher Einfluss auf die ArbeitsfÃ¤higkeit zukommt.</w:t>
      </w:r>
    </w:p>
    <w:p>
      <w:r>
        <w:t>5.1.2Â Â  Auch in psychischer Hinsicht wurde der BeschwerdefÃ¼hrer in der Klinik G.___ eingehend untersucht (Bericht vom 12. September 2002 Ã¼ber das psychosomatische Konsilium, Urk. 8/91 im Prozess Nr. UV.2003.00168). Dabei kamen die Gutachter zum Schluss, dass beim Versicherten Verarbeitungsschwierigkeiten gegeben sind, welche sie auf psychosoziale Belastungsfaktoren wie den Saisonnierstatus, die kÃ¶rperlich anstrengende MaurertÃ¤tigkeit und finanzielle Schwierigkeiten zurÃ¼ckfÃ¼hrten, denen sie jedoch keinen Krankheitswert beimassen. GemÃ¤ss dem mit der Replik eingereichten Bericht des Dr. med. I.___, Facharzt fÃ¼r Psychiatrie und Psychotherapie, vom 13. November 2003 (Urk. 14/4) soll der BeschwerdefÃ¼hrer demgegenÃ¼ber an einer anhaltenden somatoformen SchmerzstÃ¶rung (ICD-10: F.45.4) leiden. Angesichts dessen, dass der Versicherte erst seit dem 9. September 2003 regelmÃ¤ssig bei Dr. I.___ in Behandlung ist, kann die psychiatrische Beurteilung fÃ¼r den massgebenden Zeitraum bis zum Erlass des angefochtenen Einspracheentscheides vom 2. Juni 2003 (Urk. 2) bereits aus diesem Grund nicht als massgeblich betrachtet werden. Im Weiteren begrÃ¼ndete Dr. I.___ die gemÃ¤ss neuester Rechtsprechung des EidgenÃ¶ssischen Versicherungsgerichts (zur Publikation vorgesehener Entscheid vom 12. MÃ¤rz 2004 in Sachen N., I 683/03 Erw. 2.2.3) erforderliche KomorbiditÃ¤t mit dem Vorliegen einer depressiven Symptomatik und legte diesbezÃ¼glich dar, dass der BeschwerdefÃ¼hrer unter Resignation, Perspektivelosigkeit und OhnmachtsgefÃ¼hlen leide. Zwar wirke er Ã¤usserlich offen, kooperativ und ruhig, innerlich fÃ¼hle er sich jedoch angespannt und nervÃ¶s, insbesondere bei starken Schmerzen. Die Beurteilung des psychosomatischen Konsiliums der Klinik G.___, welches trotz eingehender Untersuchungen und unter BerÃ¼cksichtigung der vom Versicherten geschilderten NervositÃ¤t und Schmerzproblematik gerade keine psychiatrische Diagnose mit Krankheitswert stellen konnte (Urk. 8/91 S. 3), vermag aufgrund dessen, dass sich wÃ¤hrend des vom 5. August bis zum 13. September 2002 dauernden Aufenthalts keine Hinweise auf eine depressive Symptomatik oder ein anderes relevantes psychisches Leiden gezeigt hatten, der Versicherte vielmehr als kooperativ und die Konsistenz bei den Tests als gut beurteilt wurde (Urk. 8/46/46 S. 2), zu Ã¼berzeugen.</w:t>
      </w:r>
    </w:p>
    <w:p>
      <w:r>
        <w:t>5.2Â Â Â Â  Kann nach dem Gesagten in diagnostischer Hinsicht dem Abschlussbericht der Klinik G.___ (Urk. 8/46/45) gefolgt werden, so stellt sich die Frage nach dessen Massgeblichkeit im Hinblick auf die ArbeitsfÃ¤higkeitsbeurteilung, welche die Klinik G.___ aufgrund der gestellten Diagnosen vornahm und auf welcher der angefochtene Einspracheentscheid basiert.</w:t>
      </w:r>
    </w:p>
    <w:p>
      <w:r>
        <w:t>Â Â Â Â Â Â Â Â  Die Beschwerdegegnerin ist gestÃ¼tzt auf die Beurteilung der Klinik G.___ zu Recht davon ausgegangen, dass der BeschwerdefÃ¼hrer in einer behinderungsangepassten TÃ¤tigkeit zu 100 % arbeitsfÃ¤hig ist. Diese EinschÃ¤tzung ist als abschliessend zu betrachten, auch wenn die Rehabilitationsklinik G.___ zunÃ¤chst von einer 50%igen ArbeitsfÃ¤higkeit ausging (Urk. 8/46/45 S. 4, Urk. 8/46/46 S. 2). Dabei handelt es sich um eine Empfehlung, dass der Versicherte zur Erleichterung des beruflichen Einstiegs mit diesem reduzierten Pensum beginnen sollte, was angesichts dessen, dass er seit lÃ¤ngerer Zeit nicht mehr gearbeitet hatte, nachvollziehbar ist, jedoch an der Beurteilung nichts zu Ã¤ndern vermag. Dass sich der BeschwerdefÃ¼hrer hinsichtlich seiner Belastbarkeit teilweise unterschÃ¤tzte, brachten die Tests offenbar deutlich hervor (Urk. 8/46/46 S. 5). Dass der BeschwerdefÃ¼hrer in einer behinderungsangepassten leichten TÃ¤tigkeit ganztags arbeitsfÃ¤hig ist, ergaben die Resultate der AbklÃ¤rung und wurde in Wertung der somatischen BeeintrÃ¤chtigungen sowie der Trainingsergebnisse festgelegt. Von ergÃ¤nzenden medizinischen AbklÃ¤rungen, insbesondere einer polydisziplinÃ¤ren Begutachtung, sind daher - entgegen der Ansicht des Versicherten (Urk. 1) -keine neuen Erkenntnisse zu erwarten (sog. antizipierte BeweiswÃ¼rdigung; vgl. SVR 2001 IV Nr. 10 S. 28 Erw. 4b; BGE 122 V 162 Erw. 1d mit Hinweis).</w:t>
      </w:r>
    </w:p>
    <w:p>
      <w:r>
        <w:t>Â Â Â Â Â Â Â Â</w:t>
      </w:r>
    </w:p>
    <w:p>
      <w:r>
        <w:t>Â Â Â Â Â Â Â Â  Es besteht kein Anlass, die ZuverlÃ¤ssigkeit dieser auf eingehenden AbklÃ¤rungen beruhenden Beurteilung der Klinik G.___ in Frage zu stellen. So liegen keine Anhaltspunkte fÃ¼r die Annahme vor, die untersuchenden Ãrzte hÃ¤tten es an der erforderlichen Sorgfalt und ObjektivitÃ¤t fehlen lassen. Dieser EinschÃ¤tzung kommt voller Beweiswert zu: Sie ist umfassend, berÃ¼cksichtigt die geklagten Beschwerden, ist in Kenntnis der wesentlichen Vorakten abgegeben worden und leuchtet in der Beurteilung der medizinischen ZusammenhÃ¤nge ein.</w:t>
      </w:r>
    </w:p>
    <w:p>
      <w:r>
        <w:rPr>
          <w:b/>
        </w:rPr>
        <w:t>E. 5.3</w:t>
      </w:r>
    </w:p>
    <w:p>
      <w:r>
        <w:t>DemgegenÃ¼ber vermÃ¶gen die Berichte der Dr. C.___ vom 29. April 2002 (Urk. 8/9), vom 16. Dezember 2002 (Urk. 3/2) und vom 21. Oktober 2003 (Urk. 14/3), wonach der BeschwerdefÃ¼hrer in somatischer Hinsicht nur zu 40 % respektive 50 % arbeitsfÃ¤hig sein soll, die umfassende Beurteilung der Klinik G.___ nicht in Zweifel zu ziehen. So basiert die EinschÃ¤tzung der Dr. C.___ im Wesentlichen auf subjektiven Angaben des Versicherten und auf der Beurteilung des Neurologen Dr. E.___ (Urk. 8/8, Urk. 14/2). Letzterer ging indessen von einem unzutreffenden Unfallverlauf aus, indem er von einer Kontusion der rechten Schulter und des rechten Armes sprach (Urk. 8/8). Hinzu kommt, dass der Neurologe keine wesentlichen Befunde erheben konnte, was Dr. H.___ im Bericht vom 3. September 2003 (Urk. 14/1) ausdrÃ¼cklich bestÃ¤tigte. Zwar stellte Dr. E.___ fÃ¼r die geklagten cervikalen und lumbalen Beschwerden eine Diagnose, machte indessen keine Angaben zur ArbeitsfÃ¤higkeit des Versicherten. Sodann kann nach dem Gesagten auch nicht auf die ArbeitsfÃ¤higkeitsbeurteilung der Dr. C.___ abgestellt werden.</w:t>
      </w:r>
    </w:p>
    <w:p>
      <w:r>
        <w:t>5.4Â Â Â Â  Ebenso wenig vermag der Bericht des Dr. I.___ vom 13. November 2003 (Urk. 14/4), worin dem BeschwerdefÃ¼hrer aus psychiatrischer Sicht eine RestarbeitsfÃ¤higkeit von hÃ¶chstens 50 % attestiert wurde, die Beurteilung der Klinik G.___, gemÃ¤ss welcher trotz sorgfÃ¤ltiger Untersuchung ein psychisches Leiden mit Krankheitswert gerade nicht erhoben werden konnte, zu entkrÃ¤ften, zumal der Versicherte - wie bereits erwÃ¤hnt (vgl. Erw. 5.1.2) - erst nach dem massgebenden Zeitpunkt des Erlasses des Einspracheentscheides regelmÃ¤ssig bei Dr. I.___ in psychiatrischer Behandlung war.</w:t>
      </w:r>
    </w:p>
    <w:p>
      <w:r>
        <w:rPr>
          <w:b/>
        </w:rPr>
        <w:t>E. 5.5</w:t>
      </w:r>
    </w:p>
    <w:p>
      <w:r>
        <w:t>Zusammenfassend ist festzuhalten, dass der BeschwerdefÃ¼hrer gemÃ¤ss der Beurteilung der Klinik G.___ ab Ende 2002 in einer behinderungsangepassten leichten TÃ¤tigkeit ohne wiederholten Krafteinsatz des rechten Armes und der rechten Hand sowie ohne lÃ¤nger dauerndes Arbeiten Ã¼ber BrusthÃ¶he und in Kriechposition zu 100 % arbeitsfÃ¤hig ist (Urk. 8/46/45, Urk. 8/46/46). Es stellt sich jedoch die Frage, ob der Versicherte bereits nach Ablauf des Wartejahres in diesem Umfang arbeitsfÃ¤hig war oder ob er rentenbegrÃ¼ndend in der Arbeits- und ErwerbsfÃ¤higkeit eingeschrÃ¤nkt war.</w:t>
      </w:r>
    </w:p>
    <w:p>
      <w:r>
        <w:t>5.6Â Â Â Â</w:t>
      </w:r>
    </w:p>
    <w:p>
      <w:r>
        <w:t>5.6.1 Aktenkundig ist, dass der BeschwerdefÃ¼hrer nach seiner RÃ¼ckkehr in die Schweiz von MÃ¤rz bis Ende Juni 2001 bei der R.___ AG Bauunternehmung als Ãberwacher/Kontrolleur auf einer Baustelle arbeitete, wobei er jeweils von 24 Uhr bis 7 oder 8 Uhr tÃ¤tig war. GemÃ¤ss den Angaben der Arbeitgeberin war er in dieser kÃ¶rperlich leichten TÃ¤tigkeit voll leistungsfÃ¤hig und konnte infolge Nachtschicht, Wochenendarbeit und Pikettdienst ein hÃ¶heres Einkommen als in seinem angestammten Beruf als Hilfsmaurer erzielen (Urk. 8/23 im Prozess Nr. UV.2003.00168). Allerdings konnte dem Versicherten aus organisatorischen GrÃ¼nden nur bis Ende Juni 2001 eine solche TÃ¤tigkeit angeboten werden (Urk. 8/27 im Prozess Nr. UV.2003.00168). Anhaltspunkte dafÃ¼r, dass ihm eine behinderungsangepasste leichte Arbeit nicht weiterhin bis zur bald darauf erfolgenden zweiten Operation am 24. Juli 2001 mÃ¶glich und zumutbar gewesen wÃ¤re, bestehen nicht. Damit ist davon auszugehen, dass der BeschwerdefÃ¼hrer bei zumutbarer Verwertung der bis 24. Juli 2001 bestehenden 100%igen ArbeitsfÃ¤higkeit in einer behinderungsangepassten leichten TÃ¤tigkeit ein rentenausschliessendes Einkommen hÃ¤tte erzielen kÃ¶nnen.</w:t>
      </w:r>
    </w:p>
    <w:p>
      <w:r>
        <w:t>5.6.2Â Â  FÃ¼r die Zeit nach der zweiten Operation wurde dem BeschwerdefÃ¼hrer durch die UniversitÃ¤tsklinik A.___, wo die Nachbehandlung durchgefÃ¼hrt wurde, zunÃ¤chst bis Mitte Februar 2002 eine vollstÃ¤ndige ArbeitsunfÃ¤higkeit attestiert (Urk. 8/41, Urk. 8/47, Urk. 8/54-55 und Urk. 8/66 Anhang, jeweils im Prozess Nr. UV.2003.00168). FÃ¼r den folgenden Monat wurde der Versicherte als zu 50 % und ab Mitte MÃ¤rz 2002 als vollstÃ¤ndig arbeitsfÃ¤hig erachtet. Gleichzeitig wurde jedoch darauf hingewiesen, dass eine abschliessende ArbeitsfÃ¤higkeitsbeurteilung wahrscheinlich erst neun bis zwÃ¶lf Monate nach der Operation mÃ¶glich sei. Im Abschlussbericht vom 19. April 2002 (Urk. 8/70 im Prozess Nr. UV.2003.00168) attestierte die UniversitÃ¤tsklinik A.___ dem Versicherten dann bei stabilem Ellenbogengelenk in der bisherigen TÃ¤tigkeit eine 40%ige und in einer behinderungsangepassten TÃ¤tigkeit eine 100%ige ArbeitsfÃ¤higkeit.</w:t>
      </w:r>
    </w:p>
    <w:p>
      <w:r>
        <w:t>5.6.3Â Â  Nach dem Gesagten muss davon ausgegangen werden, dass sich der BeschwerdefÃ¼hrer in der Zeit nach dem 24. Juli 2001 zunÃ¤chst in einer Heilungsphase von den Folgen der zweiten Operation befand. GestÃ¼tzt auf die Beurteilung der UniversitÃ¤tsklinik A.___ im Bericht vom 19. April 2002 (Urk. 8/70 im Prozess Nr. UV.2003.00168), die sich im Wesentlichen mit derjenigen des Kreisarztes Dr. F.___ im Bericht vom 7. MÃ¤rz 2002 (Urk. 8/62 im Prozess Nr. UV.2003.00168) deckt, ist jedoch seit Mitte April 2002 von einer Verbesserung des Gesundheitszustandes auszugehen. Zwar klagte der BeschwerdefÃ¼hrer weiterhin Ã¼ber Schmerzen im rechten Ellenbogen, was jedoch allein nicht genÃ¼gen kann; vielmehr muss im Rahmen der sozialversicherungsrechtlichen LeistungsprÃ¼fung grundsÃ¤tzlich verlangt werden, dass Schmerzangaben durch damit korrelierende, schlÃ¼ssig feststellbare Befunde hinreichend erklÃ¤rbar sind. Im Falle des Versicherten konnten die geschilderten Beschwerden eben gerade nicht vollstÃ¤ndig medizinisch erklÃ¤rt werden. Die in der Folge vom 5. August bis zum 13. September 2002 in der Klinik G.___ erfolgte Hospitalisation zu AbklÃ¤rungs- und Rehabilitationszwecken vermag an der seit Mitte April 2002 eingetretenen Verbesserung des Gesundheitszustandes nichts zu Ã¤ndern, zumal auch die Klinik G.___ den Versicherten fÃ¼r die Zeit nach Austritt aus der Klinik in einer behinderungsangepassten leichten TÃ¤tigkeit als zu 100 % arbeitsfÃ¤hig beurteilte (Urk. 8/46/45 S. 4).</w:t>
      </w:r>
    </w:p>
    <w:p>
      <w:r>
        <w:t>5.6.4 Aktenkundig ist damit, dass der BeschwerdefÃ¼hrer seit dem Arbeitsunfall am 29. Juni 2000 wÃ¤hrend eines Jahres - abgesehen von einem Arbeitsversuch vom 16. August bis 13. September 2000 mit einem Arbeitspensum von 50 % (Urk. 8/41) - in seinem angestammten Beruf ununterbrochen zu 100 % arbeitsunfÃ¤hig war (Urk. 8/10, Urk. 8/20 im Prozess Nr. UV.200300168, vgl. auch Urk. 8/46/8), womit das Wartejahr gemÃ¤ss Art. 29 Abs. 1 lit. b IVG am 28. Juni 2001 abgelaufen war. Aus den medizinischen Akten ergibt sich (Urk. 8/34, Urk. 8/41, Urk. 47, Urk. 8/66 Anhang), dass der Versicherte auch nach Ablauf des Wartejahres in seinem angestammten Beruf als Maurer weiterhin arbeitsunfÃ¤hig war. Angesichts dessen, dass dem BeschwerdefÃ¼hrer - wie erwÃ¤hnt (vgl. Erw. 5.6.1) - bis zum operativen Eingriff vom 24. Juli 2001 jedoch bereits eine behinderungsangepasste leichte TÃ¤tigkeit zu 100 % mÃ¶glich und zumutbar war, fehlt es nach Ablauf des Wartejahres an einer rentenbegrÃ¼ndenden ErwerbsunfÃ¤higkeit. FÃ¼r die Rehabilitationszeit nach der zweiten Operation bis zur Beurteilung der Klinik A.___ im Bericht vom 19. April 2002 (Urk. 8/70 im Prozess Nr. IV.2003.00168) ist jedoch eine 100%ige ErwerbsunfÃ¤higkeit anzunehmen. Der BeschwerdefÃ¼hrer hat daher mit Wirkung ab dem 1. Juli 2001 (Art. 29 Abs. 2 IVG) Anspruch auf eine ganze Invalidenrente. Ab Mitte April 2002 ist hingegen von einer 100%igen ArbeitsfÃ¤higkeit des Versicherten in einer behinderungsangepassten leichten TÃ¤tigkeit auszugehen.</w:t>
      </w:r>
    </w:p>
    <w:p>
      <w:r>
        <w:rPr>
          <w:b/>
        </w:rPr>
        <w:t>E. 6</w:t>
      </w:r>
    </w:p>
    <w:p>
      <w:r>
        <w:t>6.1Â Â Â Â  Zu prÃ¼fen ist, wie sich diese Verbesserung der ArbeitsfÃ¤higkeit auf den InvaliditÃ¤tsgrad und damit auf den Rentenanspruch auswirkt. DafÃ¼r ist das mutmassliche Valideneinkommen im Jahr 2002 mit dem mutmasslichen Invalideneinkommen in diesem Jahr zu vergleichen.</w:t>
      </w:r>
    </w:p>
    <w:p>
      <w:r>
        <w:t>6.2Â Â Â Â  Die Beschwerdegegnerin ist fÃ¼r die Bemessung des mutmasslichen Valideneinkommens von dem in der VerfÃ¼gung der SUVA vom 14. MÃ¤rz 2003 (Urk. 8/25) ermittelten versicherten Verdienst von Fr. 44'213.-- ausgegangen (Urk. 8/4, Urk. 8/21).</w:t>
      </w:r>
    </w:p>
    <w:p>
      <w:r>
        <w:t>Â Â Â Â Â Â Â Â  Dieser Festsetzung des Valideneinkommens kann jedoch nicht gefolgt werden. So wird der versicherte Verdienst, welcher die Berechnungsgrundlage fÃ¼r das Taggeld (Art. 17 Abs. 1 des Bundesgesetzes Ã¼ber die Unfallversicherung, UVG) und die Rente (Art. 20 Abs. 1 UVG) bildet, nicht nach den gleichen Kriterien bemessen wie das Einkommen, das die versicherte Person erzielen kÃ¶nnte, wenn sie nicht invalid geworden wÃ¤re (RKUV 1999 Nr. U 327 S. 112 Erw. 3c). Obwohl die beiden Werte in der Praxis oft nahe beieinander liegen dÃ¼rften, kann aus dem versicherten Verdienst fÃ¼r die Bestimmung des InvaliditÃ¤tsgrades nichts abgeleitet werden. Vielmehr ist fÃ¼r die Ermittlung des hypothetischen Valideneinkommens in der Regel vom letzten Lohn, welchen die versicherte Person vor Eintritt des Gesundheitsschadens erzielt hat, auszugehen.</w:t>
      </w:r>
    </w:p>
    <w:p>
      <w:r>
        <w:t>Â Â Â Â Â Â Â Â  Unter der Annahme, dass der BeschwerdefÃ¼hrer ohne Unfall weiterhin als Hilfsmaurer mit Saisonnierstatut bei der R.___ AG Bauunternehmung tÃ¤tig gewesen wÃ¤re, ist das hypothetische Valideneinkommen gestÃ¼tzt auf die Lohnangaben der Arbeitgeberin vom 24. Juli 2002 (Urk. 8/82 im Prozess Nr. UV.2003.00168) mit rund Fr. 61'870.-- (Fr. 27.05 [Stundenlohn brutto] + 8,3 % [Gratifikation/13. Monatslohn] x 2'112 [massgebende Jahresarbeitszeit gemÃ¤ss dem Landesmantelvertrag 2005 vom 25. MÃ¤rz 2002 fÃ¼r das schweizerische Bauhauptgewerbe]) zu bemessen. Von diesem Einkommen ist in Ãbereinstimmung mit der SUVA (Urk. 8/3, Urk. 8/121 S. 2 im Prozess Nr. UV.2003.00168) auszugehen.</w:t>
      </w:r>
    </w:p>
    <w:p>
      <w:r>
        <w:t>6.3Â Â Â Â  FÃ¼r die Festsetzung des Invalideneinkommens zog die Beschwerdegegnerin die interne Dokumentation Ã¼ber ArbeitsplÃ¤tze (Urk. 8/21) heran und errechnete gestÃ¼tzt auf drei konkrete Erhebungen ein trotz gesundheitlicher BeeintrÃ¤chtigung noch erzielbares Erwerbseinkommen von Fr. 44'444.-- (Urk. 8/4, Urk. 8/21).</w:t>
      </w:r>
    </w:p>
    <w:p>
      <w:r>
        <w:t>Â Â Â Â Â Â Â Â  Nach neuster Rechtsprechung des EidgenÃ¶ssischen Versicherungsgerichts (vgl. BGE 129 V 472 ff.) kann die Auflage von lediglich drei DAP-BlÃ¤ttern nicht als reprÃ¤sentativ fÃ¼r die Bemessung des mutmasslichen Invalideneinkommens betrachtet werden. Hinzu kommt, dass der Versicherte im massgebenden Zeitpunkt die ursprÃ¼nglich ausgeÃ¼bte TÃ¤tigkeit bei der R.___ AG Bauunternehmung nicht mehr inne hatte, so dass zur Ermittlung des Invalideneinkommens auf statistische Angaben zurÃ¼ckzugreifen und die Schweizerische Lohnstrukturerhebung (LSE) 2002 des Bundesamtes fÃ¼r Statistik heranzuziehen ist (BGE 126 V 76 f. Erw. 3b/bb, 124 V 322 Erw. 3b/aa mit Hinweisen). Bei der Anwendung der TabellenlÃ¶hne sind die MÃ¶glichkeiten der in Frage kommenden VerweisungstÃ¤tigkeiten mÃ¶glichst breit zu streuen, so dass vom gesamten privaten Sektor von mÃ¤nnlichen Arbeitnehmern in der Kategorie 4 (einfache und repetitive TÃ¤tigkeiten) erzielten, auf eine 40-Stundenwoche standardisierten Bruttoeinkommen (inkl. 13. Monatslohn) im Jahr 2002 in der HÃ¶he von Fr. 4'557.-- (Tabelle TA 1 S. 43) auszugehen ist, was ein Jahreseinkommen von Fr. 54'684.-- ergibt. Rechnet man diesen Betrag auf die betriebsÃ¼bliche wÃ¶chentliche Arbeitszeit im Jahr 2002 von 41,7 Stunden (Die Volkswirtschaft 9/2004, Tabelle B9.2 S. 86) um, ergibt sich ein Invalideneinkommen von Fr. 57'008.--. Das EidgenÃ¶ssische Versicherungsgericht hat in BGE 126 V 75 seine bisherige Rechtsprechung zu den AbzÃ¼gen von TabellenlÃ¶hnen zusammengefasst und festgehalten, dass die Frage, ob und in welchem Ausmass solche AbzÃ¼ge zu gewÃ¤hren seien, von sÃ¤mtlichen persÃ¶nlichen und beruflichen UmstÃ¤nden des konkreten Einzelfalls abhÃ¤nge. Dabei seien nicht fÃ¼r jedes zur Anwendung gelangende Kriterium separat quantifizierte AbzÃ¼ge vorzunehmen und zu addieren, da auf diese Weise Wechselwirkungen ausgeblendet wÃ¼rden. Vielmehr seien die jeweiligen Merkmale (leidensbedingte EinschrÃ¤nkung, Alter, Dienstjahre, NationalitÃ¤t oder Aufenthaltskategorie und BeschÃ¤ftigungsgrad) unter WÃ¼rdigung der UmstÃ¤nde im Einzelfall nach pflichtgemÃ¤ssem Ermessen gesamthaft zu schÃ¤tzen, wobei es sich rechtfertige, den Abzug auf insgesamt hÃ¶chstens 25 % zu begrenzen (BGE 126 V 79 f. Erw. 5b). Zu beachten gilt es sodann, dass insbesondere gesundheitlich beeintrÃ¤chtigte Personen, die bisher kÃ¶rperliche Schwerarbeit verrichtet haben, und nun selbst bei leichten Hilfsarbeiten behindert sind, im Vergleich zu voll leistungsfÃ¤higen und entsprechend einsetzbaren Arbeitnehmern lohnmÃ¤ssig benachteiligt sind und deshalb in der Regel mit unterdurchschnittlichen LohnansÃ¤tzen rechnen mÃ¼ssen (BGE 124 V 323 Erw. 3b/bb, AHI 1998 S. 177 Erw. 3a, 291 Erw. 3b). Angesichts dessen, dass der BeschwerdefÃ¼hrer nur noch leichte TÃ¤tigkeiten ohne wiederholten Krafteinsatz des rechten dominanten Arms und der rechten Hand sowie ohne lÃ¤ngerdauerndes Arbeiten Ã¼ber BrusthÃ¶he und in Kriechposition verrichten kann, zudem wegen des Saisonnierstatuts eine MinderentlÃ¶hnung in Kauf nehmen muss, erscheint eine Herabsetzung des Tabellenlohnes um 15 % als angemessen. Damit ergibt sich ein hypothetisches Invalideneinkommen von Fr. 48'457.--. Bei einem Valideneinkommen von Fr. 61'870.-- und einem Invalideneinkommen von Fr. 48'457.-- resultiert ein rentenausschliessender InvaliditÃ¤tsgrad von rund 22 %, womit die ab dem 1. Juli 2001 zugesprochene ganze Invalidenrente gestÃ¼tzt auf Art. 88a Abs. 1 IVV mit Wirkung ab dem 1. August 2002 aufzuheben ist.</w:t>
      </w:r>
    </w:p>
    <w:p>
      <w:r>
        <w:t>Â Â Â Â Â Â Â Â  Diese ErwÃ¤gungen fÃ¼hren zur teilweisen Gutheissung der Beschwerde.</w:t>
      </w:r>
    </w:p>
    <w:p>
      <w:r>
        <w:t>7.Â Â Â Â Â Â  Bei diesem Ausgang des Verfahrens hat der Versicherte Anspruch auf den vom Gericht festzusetzenden Ersatz der Parteikosten. Dieser wird ohne RÃ¼cksicht auf den Streitwert nach der Bedeutung der Streitsache, der Schwierigkeit des Prozesses, dem Zeitaufwand und den Barauslagen bemessen (Art. 61 lit. g ATSG in Verbindung mit Â§ 9 Abs. 1 der Verordnung Ã¼ber die sozialversicherungsgerichtlichen GebÃ¼hren, Kosten und EntschÃ¤digungen; GebV). Unter BerÃ¼cksichtigung dieser Kriterien sowie der Tatsache, dass der Versicherte wÃ¤hrend des Verfahrens durch Regula Schwaller, die nicht AnwÃ¤ltin oder Juristin ist, vertreten wurde, so dass sich praxisgemÃ¤ss die Anwendung eines tieferen Stundenansatzes rechtfertigt, erscheint es angemessen, dem BeschwerdefÃ¼hrer eine reduzierte ProzessentschÃ¤digung von Fr. 700.-- (inklusive Barauslagen und Mehrwertsteuer) zuzusprechen.</w:t>
      </w:r>
    </w:p>
    <w:p>
      <w:r>
        <w:t>Das Gericht erkennt:</w:t>
      </w:r>
    </w:p>
    <w:p>
      <w:r>
        <w:t>1.Â Â Â Â Â Â Â Â  In teilweiser Gutheissung der Beschwerde wird der Einspracheentscheid der Sozialversicherungsanstalt des Kantons ZÃ¼rich, IV-Stelle, vom 2. Juni 2003 aufgehoben, und es wird festgestellt, dass der BeschwerdefÃ¼hrer mit Wirkung ab dem 1. Juli 2001 bis zum 31. Juli 2002 Anspruch auf eine ganze Invalidenrente hat. Im Ãbrigen wird die Beschwerde abgewiesen.</w:t>
      </w:r>
    </w:p>
    <w:p>
      <w:r>
        <w:t>2.Â Â Â Â Â Â Â Â  Das Verfahren ist kostenlos.</w:t>
      </w:r>
    </w:p>
    <w:p>
      <w:r>
        <w:t>3.Â Â Â Â Â Â Â Â  Die Beschwerdegegnerin wird verpflichtet, dem BeschwerdefÃ¼hrer eine ProzessentschÃ¤digung von Fr. 700.-- (inkl. Barauslagen und Mehrwertsteuer) zu bezahlen.</w:t>
      </w:r>
    </w:p>
    <w:p>
      <w:r>
        <w:t>4. Zustellung gegen Empfangsschein an:</w:t>
      </w:r>
    </w:p>
    <w:p>
      <w:r>
        <w:t>- Rechtsanwalt Hans StÃ¼nzi</w:t>
      </w:r>
    </w:p>
    <w:p>
      <w:r>
        <w:t>- Sozialversicherungsanstalt des Kantons ZÃ¼rich, IV-Stelle, unter Beilage einer Kopie von Urk. 26</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