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BV.2005.00140 vom 2. Februar 2007</w:t>
      </w:r>
    </w:p>
    <w:p>
      <w:r>
        <w:t>ZH Sozialversicherungsgericht, 2007-02-02, DE</w:t>
      </w:r>
    </w:p>
    <w:p>
      <w:r>
        <w:rPr>
          <w:b/>
        </w:rPr>
        <w:t xml:space="preserve">Quelle: </w:t>
      </w:r>
      <w:r>
        <w:t>https://mcp.opencaselaw.ch/entscheid/zh_sozialversicherungsgericht_BV.2005.00140</w:t>
      </w:r>
    </w:p>
    <w:p>
      <w:r>
        <w:t>FR: ZH_SOZIALVERSICHERUNGSGERICHT BV.2005.00140 du 2 février 2007</w:t>
      </w:r>
    </w:p>
    <w:p>
      <w:r>
        <w:t>IT: ZH_SOZIALVERSICHERUNGSGERICHT BV.2005.00140 del 2 febbraio 2007</w:t>
      </w:r>
    </w:p>
    <w:p>
      <w:pPr>
        <w:pStyle w:val="Heading2"/>
      </w:pPr>
      <w:r>
        <w:t>Erwägungen</w:t>
      </w:r>
    </w:p>
    <w:p>
      <w:r>
        <w:rPr>
          <w:b/>
        </w:rPr>
        <w:t>E. 1</w:t>
      </w:r>
    </w:p>
    <w:p>
      <w:r>
        <w:t>1.1Â Â Â Â  F.___, geboren 1964, erwarb im Jahr 1985 die MaturitÃ¤t Typ B und arbeitete hernach - nach dem Abbruch eines Biochemiestudiums an der UniversitÃ¤t - als Praktikant und Sachbearbeiter an verschiedenen Stellen (Lebenslauf, Urk. 13/7). Im August 1992 meldete er sich unter Hinweis auf ein Allergieleiden (Pollen StÃ¤ube, Chemikalien Tiere), eine Verschiebung der RÃ¼ckenwirbel sowie MigrÃ¤ne bei der Invalidenversicherung zum Leistungsbezug an und beantragte die GewÃ¤hrung von Umschulungsmassnamen sowie Arbeitsvermittlung (Urk. 13/1 Ziff. 6.2 und Ziff. 6.8). Die Ausgleichskasse des Kantons Schwyz wies das Leistungsbegehren mit VerfÃ¼gung vom 23. MÃ¤rz 1993 (Urk. 13/21) mit der BegrÃ¼ndung ab, es liege keine eigentliche ArbeitsunfÃ¤higkeit in der bisherigen TÃ¤tigkeit als Sachbearbeiter vor.</w:t>
      </w:r>
    </w:p>
    <w:p>
      <w:r>
        <w:rPr>
          <w:b/>
        </w:rPr>
        <w:t>E. 1.2</w:t>
      </w:r>
    </w:p>
    <w:p>
      <w:r>
        <w:t>1.2.1Â Â  In der Folge schloss F.___ einen Lehrgang zum Technischen Kaufmann im Jahr 1994 mit dem eidgenÃ¶ssischen Fachausweis ab und arbeitete hernach als technischer Sachbearbeiter bei der A.___ AG, B.___ (Urk. 13/30). Damit war er bei der Winterthur Columna Sammelstiftung 2. SÃ¤ule, ZÃ¼rich, vorsorgeversichert. Die seit Jahren bestehenden Beschwerden fÃ¼hrten ab ca. 1996 zu einem als invalidisierend empfundenen KrankheitsgefÃ¼hl. Sodann traten rezidivierende depressive StÃ¶rungen auf (Bericht von Dr. med. C.___, Allgemeinpraxis, vom 14. Oktober 1998, Urk. 13/31). Das ArbeitsverhÃ¤ltnis kÃ¼ndigte der Versicherte per 13. Juni 1997 (Arbeitgeberbescheinigung vom 10. Juli 1997, Urk. 21/51). In der Folge bezog er Taggelder der Arbeitslosenversicherung (Kontoauszug vom 30. Juli 1998 [Urk. 21/20] und Anhang zum Revisionsbericht [Urk. 21/24 Anhang S. 3]).</w:t>
      </w:r>
    </w:p>
    <w:p>
      <w:r>
        <w:t>1.2.2Â Â  Im MÃ¤rz 1999 meldete sich F.___ erneut bei der Invalidenversicherung zum Leistungsbezug an (Urk. 13/22). Die IV-Stelle Schwyz sprach dem Versicherten mit VerfÃ¼gungen vom 7. Dezember 2001 (Urk. 13/63-65) mit Wirkung ab 1. August 1999 gestÃ¼tzt auf einen InvaliditÃ¤tsgrad von 50 % eine halbe und mit Wirkung ab 1. April 2000 gestÃ¼tzt auf einen InvaliditÃ¤tsgrad von 100 % eine ganze Rente der Invalidenversicherung zu.</w:t>
      </w:r>
    </w:p>
    <w:p>
      <w:r>
        <w:t>Â Â Â Â Â Â Â Â  Am 28. Juli 2002 (Urk. 13/70) ersuchte F.___ unter Hinweis auf sein BVG-Rentengesuch um WiedererwÃ¤gung der RentenverfÃ¼gungen vom 7. Dezember 2001 in dem Sinne, dass der "Beginn der InvaliditÃ¤t" auf den 13. Juni 1997 (letzter Arbeitstag bei der A.___ AG) festgelegt werde. Die IV-Stelle Schwyz trat auf das Gesuch mit VerfÃ¼gung vom 8. November 2002 (Urk. 13/71) nicht ein. Die dagegen erhobenen Rechtsmittel wurden allesamt abgewiesen, zuletzt mit Urteil des EidgenÃ¶ssischen Versicherungsgerichts (EVG) vom 20. August 2003 (Urk. 13/83).</w:t>
      </w:r>
    </w:p>
    <w:p>
      <w:r>
        <w:t>1.3Â Â Â Â  Die Winterthur Columna Sammelstiftung 2. SÃ¤ule, ZÃ¼rich, lehnte die Ausrichtung von Invalidenleistungen ab, zuletzt mit Schreiben vom 25. MÃ¤rz 2004 (Urk. 2/4).</w:t>
      </w:r>
    </w:p>
    <w:p>
      <w:r>
        <w:t>2.Â Â Â Â Â Â  Am 5. Dezember 2005 erhob F.___ durch den Procap Schweizerischer Invaliden-Verband Klage gegen die Winterthur Columna Sammelstiftung 2. SÃ¤ule, ZÃ¼rich, mit dem folgenden Rechtsbegehren (Urk. 1 S. 2):</w:t>
      </w:r>
    </w:p>
    <w:p>
      <w:r>
        <w:t>"1.Â Â Â Â Â  Die Beklagte sei zu verpflichten, dem KlÃ¤ger aus dem VorsorgeverhÃ¤ltnis eine Invalidenrente ab 01.06.1998 aufgrund eines InvaliditÃ¤tsgrades von 50 % und spÃ¤testens ab 01.04.2000 aufgrund eines InvaliditÃ¤tsgrades von 100 % gemÃ¤ss den gesetzlichen und reglementarischen Bestimmungen auszurichten.</w:t>
      </w:r>
    </w:p>
    <w:p>
      <w:r>
        <w:t>2.Â Â Â Â Â  Die Beklagte sei zu verpflichten, den KlÃ¤ger auf den frÃ¼hest mÃ¶glichen Zeitpunkt von der Beitragspflicht zu befreien.</w:t>
      </w:r>
    </w:p>
    <w:p>
      <w:r>
        <w:t>3.Â Â Â Â Â  Die Beklagte sei zu verpflichten, dem KlÃ¤ger auf den Invalidenleistungen einen Verzugszins von 5 % spÃ¤testens ab dem Zeitpunkt der Klageeinreichung zu bezahlen.</w:t>
      </w:r>
    </w:p>
    <w:p>
      <w:r>
        <w:t>4.Â Â Â Â Â  Unter Kosten- und EntschÃ¤digungsfolgen zulasten der Beklagten."</w:t>
      </w:r>
    </w:p>
    <w:p>
      <w:r>
        <w:t>Â Â Â Â Â Â Â Â  Nachdem die Winterthur Columna Sammelstiftung 2. SÃ¤ule, ZÃ¼rich, am 27. MÃ¤rz 2006 (Urk. 8) die Abweisung der Klage beantragt hatte, zog das Gericht mit VerfÃ¼gung vom 28. MÃ¤rz 2006 (Urk. 10) die Akten der Invalidenversicherung bei (Urk. 13/1-83). Am 18. April 2006 (Urk. 16) verzichtete der Versicherte auf die Einreichung einer Replikschrift, worauf der Schriftenwechsel mit VerfÃ¼gung vom 24. April 2006 (Urk. 17) als geschlossen erklÃ¤rt wurde.</w:t>
      </w:r>
    </w:p>
    <w:p>
      <w:r>
        <w:t>Â Â Â Â Â Â Â Â  Mit VerfÃ¼gung vom 23. August 2006 (Urk. 18) wurden die Akten der Arbeitslosenversicherung beigezogen (Urk. 21/1-76), wozu sich der Versicherte am 4. August 2006 (Urk. 24) vernehmen liess. Die Winterthur Columna Sammelstiftung 2. SÃ¤ule, ZÃ¼rich, ihrerseits verzichtete am 16. Oktober 2006 (Urk. 26) auf eine Stellungnahme. Mit VerfÃ¼gung vom 27. November 2006 wurde die Stiftung Auffangeinrichtung BVG (c/o Zweigstelle Deutschschweiz) zum Prozess beigeladen (Urk. 28), welche durch Advokat Dr. Hans-Ulrich Stauffer am 12. Januar 2007 (Urk. 31) die Gutheissung der Klage beantragen liess.</w:t>
      </w:r>
    </w:p>
    <w:p>
      <w:r>
        <w:t>3.Â Â Â Â Â Â  Auf die einzelnen Vorbringen der Parteien und die Akten wird, sofern fÃ¼r die Entscheidfindung erforderlich, in den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Juni 1998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Es ist im Folgenden frei zu prÃ¼fen, wann beim KlÃ¤ger die ArbeitsunfÃ¤higkeit eingetreten ist, welche zur InvaliditÃ¤t gefÃ¼hrt hat, denn die RentenverfÃ¼gungen vom 7. Dezember 2001 (Urk. 13/63-65) wurden der Beklagten nicht zugestellt. Indessen hat sich der KlÃ¤ger die von der Invalidenversicherung getÃ¤tigten Feststellungen entgegenhalten zu lassen, sofern sie sich nicht als offensichtlich unhaltbar erweisen.</w:t>
      </w:r>
    </w:p>
    <w:p>
      <w:r>
        <w:rPr>
          <w:b/>
        </w:rPr>
        <w:t>E. 3.2.1</w:t>
      </w:r>
    </w:p>
    <w:p>
      <w:r>
        <w:t>Hausarzt Dr. med. D.___, Facharzt FMH fÃ¼r Allgemeinmedizin, bestÃ¤tigte am 1. September 1997 (Urk. 21/43) zu HÃ¤nden der Arbeitslosenversicherung, dass die Beschwerden des KlÃ¤gers mÃ¶glicherweise im Zusammenhang mit seinen beruflichen Problem am letzten Arbeitsplatz stÃ¼nden, weshalb er auch auf Ã¤rztliche Empfehlung hin die letzte Stelle gekÃ¼ndigt habe. Am 8. September 1997 (Urk. 21/42) attestierte Dr. D.___ eine vollumfÃ¤ngliche ArbeitsunfÃ¤higkeit ab 1. August 1997.</w:t>
      </w:r>
    </w:p>
    <w:p>
      <w:r>
        <w:t>3.2.2Â Â  Am 20. August 2001 (Urk. 13/53) berichtet Dr. D.___ zu HÃ¤nden der Invalidenversicherung und fÃ¼hrte aus, der KlÃ¤ger habe ab dem 1. August 1997 nicht mehr gearbeitet und sei fÃ¼r seine bisherige berufliche TÃ¤tigkeit ab diesem Datum 100 % arbeitsunfÃ¤hig. Im Rahmen der medizinischen AbklÃ¤rungen und im Hinblick auf eine Wiedereingliederung sei die ArbeitsfÃ¤higkeit im Jahr 1998 theoretisch auf 50 % festgelegt worden, in welcher Zeit der KlÃ¤ger Kurse besucht habe. Dabei habe sich gezeigt, dass die theoretische ArbeitsfÃ¤higkeit von 50 % nur in geschÃ¼tztem Rahmen mÃ¶glich gewesen sei. SÃ¤mtliche Versuche, ihn wieder in den Arbeitsprozess einzugliedern, seien gescheitert. DemgemÃ¤ss sei der KlÃ¤ger ab 1. August 1997 vollumfÃ¤nglich arbeitsunfÃ¤hig. Leider sei es 1998 und 1999 noch nicht mÃ¶glich gewesen, den Schweregrad der Erkrankung und die damit verbundene ArbeitsunfÃ¤higkeit definitiv abzuschÃ¤tzen.</w:t>
      </w:r>
    </w:p>
    <w:p>
      <w:r>
        <w:t>3.2.3Â Â  Am 22. Februar 2002 (Urk. 13/67) ergÃ¤nzte Dr. D.___, der KlÃ¤ger stehe seit 15. April 1997 in seiner Behandlung und habe seine damalige Arbeit wegen gesundheitlichen Problemen auf den 13. Juni 1997 gekÃ¼ndigt. Die in der Folge durchgefÃ¼hrten medizinischen AbklÃ¤rungen hÃ¤tten ergeben, dass er bereits mehrere Monate vor seiner KÃ¼ndigung zunehmend erkrankt und die KÃ¼ndigung aufgrund der Krankheit erfolgt sei. Dr. D.___ attestierte eine vollumfÃ¤ngliche ArbeitsunfÃ¤higkeit bereits ab mindestens 13. Juni 1997.</w:t>
      </w:r>
    </w:p>
    <w:p>
      <w:r>
        <w:t>3.3Â Â Â Â  Dr. med. E.___, Spezialarzt FMH fÃ¼r Neurologie, an welchen der KlÃ¤ger vom Hausarzt Ã¼berwiesen worden war, berichtete am 5. Mai 1997 (Urk. 2/10) Ã¼ber geklagte zephale Missempfindungen. Er verwies auf die belastende Situation am Arbeitsplatz mit enormem Arbeitsdruck, Konkurs der Firma, die dann doch habe weitergefÃ¼hrt werden kÃ¶nnen, Auszugs des Managements, KÃ¼ndigung und gleichzeitig wieder Anstellung auf Zusehen hin, grosse Verantwortung sowie Kettenraucher im gleichen Arbeitsraum. Dr. E.___ beurteilte den KlÃ¤ger als psychisch unauffÃ¤llig, ersah auf den mitgebrachten RÃ¶ntgenaufnahmen der HalswirbelsÃ¤ule vom 28. Januar 1988 eine ausgeprÃ¤gte Streckhaltung und verneinte das Vorliegen einer neurologischen Affektion.</w:t>
      </w:r>
    </w:p>
    <w:p>
      <w:r>
        <w:rPr>
          <w:b/>
        </w:rPr>
        <w:t>E. 3.4</w:t>
      </w:r>
    </w:p>
    <w:p>
      <w:r>
        <w:t>3.4.1Â Â  Am 3. September 1997 (Urk. 2/12) berichtete Dr. med. G.___, Psychiatrische und Psychotherapeutische Arztpraxis, zu HÃ¤nden des Hausarztes und diagnostizierte ein depressives Syndrom vom traurig-bedrÃ¼ckten Typ bei einer ziemlich massiven neurotischen StÃ¶rung narzisstisch-zwanghaften Charakters. Er fÃ¼hrte aus, der KlÃ¤ger sei offenbar ein Pedant und zuweilen auch ein Besserwisser. Er setzte sich an einer Arbeitsstelle zu 200 % ein und identifiziere sich in einem Mass mit der Firma, fÃ¼r die er arbeite, dass es zu Problemen mit Mitarbeitern und Vorgesetzten komme. Kritik empfinde er als persÃ¶nliche Infragestellung und Vertrauensentzug. Er neige zu Extremen. So schinde er sich im Kraftraum und sitze mehrmals hintereinander bis zu einer halben Stunde in der Sauna. Dies scheine ein Korrektiv zu einer oft unertrÃ¤glichen inneren Spannung zu sein. Diese PersÃ¶nlichkeitsmerkmale ermÃ¶glichten ihm zwar oberflÃ¤chliche Kontakte, die aber nie Ã¼ber ein Bier hinausgingen. Damit blieben ihm nur die alte Mutter und die Arbeit. Letztere habe er nun verloren, weil ein frÃ¼herer Kollege zum Vorgesetzten geworden sei und ihn nicht genÃ¼gend geschÃ¤tzt habe.</w:t>
      </w:r>
    </w:p>
    <w:p>
      <w:r>
        <w:t>Â Â Â Â Â Â Â Â  Dr. G.___ erachtete den KlÃ¤ger als momentan nicht vermittelbar und empfahl eine medikamentÃ¶se Therapie, welche allerdings wegen Compliance-Problemen noch nicht mÃ¶glich sei, sowie einen konfrontativen psychotherapeutischen Prozess.Â</w:t>
      </w:r>
    </w:p>
    <w:p>
      <w:r>
        <w:t>3.4.2Â Â  Am 1. November 2004 (Urk. 2/13) berichtete Dr. G.___ zu HÃ¤nden der Rechtsvertreterin des KlÃ¤gers und liess wissen, dass die gewÃ¼nschte retrospektive Beurteilung des Gesundheitszustandes des KlÃ¤gers vor dem Zeitpunkt der Erstuntersuchung (3. September 1997) auf den Zeitpunkt des letzten Arbeitstages (13. Juni 1997) schwierig sei. Denn auch beim KlÃ¤ger habe sich - wie hÃ¤ufig in der Psychiatrie - ein chronischer und schleichender Krankheitsprozess gezeigt. Er diagnostizierte eine anhaltende somatoforme SchmerzstÃ¶rung, eine rezidivierende depressive StÃ¶rung sowie eine PersÃ¶nlichkeitsstÃ¶rung mit paranoiden, zwanghaften und Ã¤ngstlich-abhÃ¤ngigen Merkmalen.</w:t>
      </w:r>
    </w:p>
    <w:p>
      <w:r>
        <w:t>Â Â Â Â Â Â Â Â  Dr. G.___ fÃ¼hrte aus, diese StÃ¶rungen seien nicht von einem Tag auf den anderen entstanden. Sicher habe seit Kindheit und Jugend eine erhÃ¶hte VulnerabilitÃ¤t bestanden. Der KlÃ¤ger habe in seinem Leben bis zu diesem Zeitpunkt nicht zu einer wirklichen Reife, IdentitÃ¤t und Verankerung gefunden. Die Schwierigkeiten am Arbeitsplatz hÃ¤tten vor dem Hintergrund dieser brÃ¼chigen Ressourcenlage zu den genannten StÃ¶rungen gefÃ¼hrt. Es kÃ¶nne also davon ausgegangen werden, dass schon im Juni 1997 eine EinschrÃ¤nkung vorgelegen habe. Diese zu quantifizieren sei jedoch schwierig. Sie sei zwischen 50 % und 100 % anzunehmen. Die PersÃ¶nlichkeitsstÃ¶rung habe schon vor dem Engagement bei der A.___ AG bestanden, es liege aber im Wesen der StÃ¶rung, dass sie von den Betroffenen nicht als solche wahrgenommen werde. Im Gegenteil orteten die Betroffenen die StÃ¶rung in ihrem sozialen Umfeld und nicht bei sich selbst.</w:t>
      </w:r>
    </w:p>
    <w:p>
      <w:r>
        <w:t>Â Â Â Â Â Â Â Â  Aufgrund eines Telefonats mit der Mutter des KlÃ¤ger im Jahr 1999 Ã¤usserte Dr. G.___ sodann die Vermutung einer Erkrankung aus dem schizophrenen Formenkreis, was indes mittels eines Gutachtens abzuklÃ¤ren wÃ¤re. Diesfalls wÃ¤ren die genannten StÃ¶rungen im Sinne von Vorbotensymptomen oder einer subklinischen Form zu interpretieren. In einem solchen Fall mÃ¼sste man sicher von einer massgeblich reduzierten ArbeitsfÃ¤higkeit seit FrÃ¼hjahr 1997 ausgehen.</w:t>
      </w:r>
    </w:p>
    <w:p>
      <w:r>
        <w:t>3.5Â Â Â Â  Dr. med. C.___ verwies in seinem Bericht vom 14. Oktober 1998 (Urk. 13/31) zu HÃ¤nden des Krankentaggeldversicherers auf die seit Jahren bestehende Problematik mit Allergie samt nÃ¤chtlichem Aufwachen wegen Luftnot, Schmerzen in Armen und Beinen, Tinnitus sowie ein seit zwei Jahren bestehendes "invalidisierendes KrankheitsgefÃ¼hl". Er berichtete anamnestisch Ã¼ber ein im Alter von 16 Jahren erlittenes Nackentrauma, wobei eine chiropraktorische Behandlung keine wesentliche Besserung gebracht habe. Aufgrund des komplexen Krankheitsbildes (altes Schleudertrauma und RÃ¼ckgang von LeistungsfÃ¤higkeit sowie Stressresistenz) attestierte Dr. C.___ eine vollumfÃ¤ngliche ArbeitsunfÃ¤higkeit vom 1. August 1997 bis 31. Januar 1998, eine 50%ige vom 1. Februar bis 30. MÃ¤rz 1998, eine 25%ige vom 1. April bis 30. Mai 1998, eine volle ArbeitsfÃ¤higkeit vom 1. Juni bis 16. August 1998 (wÃ¤hrend der Teilnahme ein einem BeschÃ¤ftigungsprogramm, Urk. 21/25) und wiederum eine 50%ige ArbeitsunfÃ¤higkeit ab 17. August 1998 (Bericht vom 17. Mai 1999 zu HÃ¤nden der Invalidenversicherung, Urk. 13/32).</w:t>
      </w:r>
    </w:p>
    <w:p>
      <w:r>
        <w:t>3.6Â Â Â Â  Die Ãrzte der Medizinischen AbklÃ¤rungsstelle (MEDAS) erstatteten am 27. MÃ¤rz 2001 ihr Gutachten zu HÃ¤nden der Invalidenversicherung. Sie schilderten ein anlÃ¤sslich der Untersuchungen subjektiv geklagtes "DrÃ¶hnen drinnen im Kopf", bestehend aus einem Hintergrundrauschen und einem hohen, "giftigen" Pfeifton, welcher ihn seit etwa 1994 zunehmend Tag und Nacht und ohne jegliches freies Intervall plage und durch geistige Konzentration, aber auch durch Autofahren, verschiedene Arten von LÃ¤rm und sogar durch temperierte Konversation verstÃ¤rkt werde. Klares Denken, Planen, generell jede konzentrierte Arbeit werde durch dieses Problem verunmÃ¶glicht. Sein zweitwichtigstes Gesundheitsproblem seien Nackenschmerzen, wozu ein Sturz neben die Hochsprungmatte, eine Kollision von seinem TÃ¶ffli mit einem Auto sowie ein Schlittelunfall massgeblich beigetragen hÃ¤tten. Die dritte Klage habe die seit dem 4. Lebensjahr bestehenden Allergien betroffen, welche zu geschwollenen und brennenden Augen, aber auch zu Asthma fÃ¼hrten. Sein viertwichtigstes Problem seien Depressionen, weswegen er sich seit 1997 mehr und mehr zurÃ¼ckgezogen habe und nicht mehr klar unterscheiden kÃ¶nne zwischen dem, was real sei und dem, was sich in seinem Kopf abspiele. Er leide unter Ein- und Durchschlafproblemen sowie Appetit- und Libidoverlust sowie hie und da unter Suizidgedanken. Die fÃ¼nfte Klage habe Leberbeschwerden betroffen, nachdem der Hauarzt von einer Meulengracht-Krankheit gesprochen habe, die sechste betreffe Schmerzen in den kleinen Finger- und Zehengelenken (Urk. 13/49 S. 23).</w:t>
      </w:r>
    </w:p>
    <w:p>
      <w:r>
        <w:t>Â Â Â Â Â Â Â Â  In objektiver Hinsicht schilderten die Gutachter den KlÃ¤ger als normosom und jÃ¼nger als seinem Alter entsprechend, psychisch falle sein emotionelles Unbeteiligtsein bei der Schilderung seiner multiplen Beschwerden auf, ohne dass der Eindruck einer schweren Depression entstehe. Sodann habe im ersten Versuch eine HalswirbelsÃ¤ulenmobilitÃ¤t nach rechts bestanden, im zweiten Versuch dann nicht mehr. Im Labor hÃ¤tten sich die Diagnose einer Gilbert-Meulengracht'schen Anomalie sowie ein leicht erhÃ¶htes Totalcholesterin und ein der CAP-Klasse 5 entsprechendes Immoglobulin E gezeigt, radiologisch seien an Hals- und LendenwirbelsÃ¤ule diskreteste Skoliosen und minimale degenerative VerÃ¤nderungen fassbar (Urk. 13/49 S. 23).</w:t>
      </w:r>
    </w:p>
    <w:p>
      <w:r>
        <w:t>Â Â Â Â Â Â Â Â  Die Ãrzte diagnostizierten in psychiatrischer Hinsicht eine SomatisierungsstÃ¶rung mit mittelschwerem depressivem Zustandsbild im Rahmen einer PersÃ¶nlichkeitsstÃ¶rung mit paranoiden, schizoiden und anankastischen Anteilen. In rheumatologischer Hinsicht wurden ein chronisches zervikozephales Syndrom und ein chronisches lumbales Schmerzsyndrom diagnostiziert. Sodann verwiesen sie auf den Tinnitus sowie die Allergieerkrankung (Urk. 13/49 S. 24).Â</w:t>
      </w:r>
    </w:p>
    <w:p>
      <w:r>
        <w:t>Â Â Â Â Â Â Â Â  Die Gutachter befanden den KlÃ¤ger - jeweils ausschliesslich wegen der psychischen Erkrankung - als vollumfÃ¤nglich arbeitsunfÃ¤hig in der angestammten TÃ¤tigkeit als technischer Kaufmann sowie in jeder anderen ausserhÃ¤uslichen TÃ¤tigkeit. HÃ¤usliche Arbeiten erachteten sie als zu 50 % zumutbar. Den Zeitpunkt des mutmasslichen Beginns der reduzierten ArbeitsfÃ¤higkeit terminierten sie auf den 2. MÃ¤rz 2001, das Datum der gutachterlichen Schlussbesprechung, verwiesen indes auf eine ab dem 1. August 1997 attestierte vollumfÃ¤ngliche ArbeitsunfÃ¤higkeit (Urk. 13/49 S. 25). Die psychiatrische Expertin, Dr. med. I.___, Psychiatrie und Psychotherapie FMH, hatte in ihrem Konsilium vom 10. Februar 2001 den Beginn der ArbeitsunfÃ¤higkeit auf spÃ¤testens Ende 1999 geschÃ¤tzt (Urk. 13/46 S. 7).</w:t>
      </w:r>
    </w:p>
    <w:p>
      <w:r>
        <w:rPr>
          <w:b/>
        </w:rPr>
        <w:t>E. 4</w:t>
      </w:r>
    </w:p>
    <w:p>
      <w:r>
        <w:t>4.1Â Â Â Â  Der KlÃ¤ger schickte zur BegrÃ¼ndung seiner AntrÃ¤ge vorweg, die Invalidenversicherung habe sich in ihrem Rentenentscheid auf den Standpunkt gestellt, eine ununterbrochene ArbeitsunfÃ¤higkeit sei erst ab dem 17. August 1998 ausgewiesen, da er zwischen Mai und August 1998 wieder arbeitsfÃ¤hig geschrieben gewesen sei. In dieser Zeit habe er aber einen Arbeitsversuch im Rahmen des BeschÃ¤ftigungsprogramms der Arbeitslosenversicherung bei der KV-Ãbungsfirma J.___ AG gemacht, welche nach bereits zweieinhalb Monaten aus gesundheitlichen GrÃ¼nden habe abgebrochen werden mÃ¼ssen. DiesbezÃ¼glich habe Hausarzt Dr. D.___ schon mit Bericht vom 20. August 2001 erklÃ¤rt, dass die teilweise ArbeitsfÃ¤higkeit einzig im Hinblick auf eine mÃ¶gliche berufliche Wiedereingliederung attestiert worden sei, diese theoretische ArbeitsfÃ¤higkeit aber auf dem freien Arbeitsmarkt nicht habe umgesetzt werden kÃ¶nnen. Ausserdem habe sich schon wÃ¤hrend des AbklÃ¤rungs- und Bewerbungsseminars der Arbeitslosenversicherung im August 1997 herausgestellt, dass der KlÃ¤ger aus gesundheitlichen GrÃ¼nden nicht vermittelbar sei. Die angebliche Wiedererlangung der ArbeitsfÃ¤higkeit von Mai bis August 1998 sei daher als gescheiterter Arbeitsversuch zu werten (Urk. 1 S. 5/6).</w:t>
      </w:r>
    </w:p>
    <w:p>
      <w:r>
        <w:t>Â Â Â Â Â Â Â Â  Der KlÃ¤ger fÃ¼hrte weiter aus, in den Arztberichten der IV-Akten werde eine ArbeitsunfÃ¤higkeit mehrheitlich erst ab dem 1. August 1987 attestiert. Diese unrichtige Datierung sei jedoch in der irrigen Annahme erfolgt, das ArbeitsverhÃ¤ltnis mit der A.___ AG habe noch bis Ende Juli (statt Juni) 1997 gedauert. So habe Dr. D.___ am 20. August 2001 mitgeteilt, der KlÃ¤ger habe ab dem 1. August 1997 nicht mehr gearbeitet und sei damit fÃ¼r seine bisherige berufliche TÃ¤tigkeit ab diesem Datum 100 % arbeitsunfÃ¤hig. Nach Entdeckung dieses Fehlers habe Dr. D.___ den Eintritt der ArbeitsunfÃ¤higkeit auf mindestens den 13. Juni 1997 (Datum der KÃ¼ndigung) festgelegt (Urk. 1 S. 7).</w:t>
      </w:r>
    </w:p>
    <w:p>
      <w:r>
        <w:t>Â Â Â Â Â Â Â Â  Der KlÃ¤ger erachtete einen Anspruch infolge gesetzlicher Nachdeckung auch dann als gegeben, wenn die ArbeitsunfÃ¤higkeit erst am 1. August 1997 eingetreten wÃ¤re, da die Stelle bei der A.___ AG wohl per 13. Juni 1997 gekÃ¼ndigt, indessen das ArbeitsverhÃ¤ltnis erst am 30. Juni 1997 offiziell aufgelÃ¶st worden und der Lohn sowie die BVG-VersicherungsprÃ¤mien noch fÃ¼r den ganzen Monat bezahlt worden seien (Urk. 1 S. 10).</w:t>
      </w:r>
    </w:p>
    <w:p>
      <w:r>
        <w:t>4.2Â Â Â Â  Aus den Akten ergibt sich, dass die Invalidenversicherung den Beginn der Wartzeit und damit den Eintritt der relevanten ArbeitsunfÃ¤higkeit auf den 17. August 1998 (gemÃ¤ss der EinschÃ¤tzung von Dr. C.___) festgelegt hat (Urk. 13/62). Zu den Vorbringen des KlÃ¤gers, wonach die ArbeitsunfÃ¤higkeit bereits frÃ¼her eingetreten sei, fÃ¼hrte sie am 16. Oktober 2001 (Urk. 13/57) aus, gemÃ¤ss den Angaben des Krankentaggeldversicherers seien vom 1. August 1997 bis 1. Mai 1998 und vom 17. August 1998 bis 16. Oktober 2000 Taggelder ausbezahlt worden. Damit bestehe ein Unterbruch der ArbeitsunfÃ¤higkeit zwischen Mai und August 1998.</w:t>
      </w:r>
    </w:p>
    <w:p>
      <w:r>
        <w:t>Â Â Â Â Â Â Â Â  Dementsprechend brachte die Invalidenversicherung ihre Rentenleistungen nach Ablauf des Wartejahrs ab 1. August 1999 zur Ausrichtung (VerfÃ¼gungen vom 7. Dezember 2001, Urk. 13/63-65).</w:t>
      </w:r>
    </w:p>
    <w:p>
      <w:r>
        <w:t>Â Â Â Â Â Â Â Â  Der KlÃ¤ger liess diese RentenverfÃ¼gung unangefochten in Rechtskraft erwachsen, und ein Begehren um WiedererwÃ¤gung wurde rechtskrÃ¤ftig abgewiesen. DemgemÃ¤ss ist der KlÃ¤ger nach der Rechtsprechung grundsÃ¤tzlich an die getroffenen Feststellungen gebunden, es sei denn, diese wÃ¼rden sich als geradezu unhaltbar erweisen.</w:t>
      </w:r>
    </w:p>
    <w:p>
      <w:r>
        <w:t>4.3Â Â Â Â  Zu beachten ist in diesem Zusammenhang, dass nach der Rechtsprechung der Zeitpunkt des Eintritts der ArbeitsfÃ¤higkeit hinlÃ¤nglich ausgewiesen sein muss. Wenn im Arbeitsvertragsrecht zur Durchsetzung des Lohnanspruchs in der Regel bereits eine ArbeitsunfÃ¤higkeit des Arbeitnehmers von wenigen Tagen durch ein Ã¤rztliches Zeugnis oder auf andere Weise bewiesen werden muss (Manfred Rehbinder, Schweizerisches Arbeitsrecht, 15. Aufl., Bern 2002, Rz 196), darf hinsichtlich des erwÃ¤hnten Eintritts der berufsvorsorgerechtlich relevanten ArbeitsunfÃ¤higkeit mit viel weitreichenderen Folgen auf einen hinreichend klaren Nachweis nicht verzichtet werden. Er darf nicht durch spekulative Annahmen und Ãberlegungen ersetzt werden (BGE 126 V 360 Erw. 5b mit Hinweisen, vgl. auch Urteil des EVG in Sachen B. vom 22. Februar 2002, B 35/00). Dies hat umso mehr zu gelten, wenn eine ÃberprÃ¼fung nurmehr auf eine offensichtliche Unrichtigkeit hin mÃ¶glich ist.</w:t>
      </w:r>
    </w:p>
    <w:p>
      <w:r>
        <w:rPr>
          <w:b/>
        </w:rPr>
        <w:t>E. 5</w:t>
      </w:r>
    </w:p>
    <w:p>
      <w:r>
        <w:t>5.1Â Â Â Â  In den echtzeitlichen medizinischen Berichten gehen die Ãrzte einhellig davon aus, dass der KlÃ¤ger ab 1. August 1997 seine ArbeitsfÃ¤higkeit verlor. Dies bestÃ¤tigten Dr. D.___ am 8. September 1997 (Urk. 21/42-43) sowie am 20. August 2001 (Urk. 13/53) und Dr. C.___ am 14. Oktober 1998 (Urk. 13/31) sowie am 17. Mai 1999 (Urk. 13/32). In diesem Sinne verwiesen auch die MEDAS-Ãrzte am 27. MÃ¤rz 2001 (Urk. 13/49 S. 25) auf die anamnestischen Atteste per 1. August 1997. Â</w:t>
      </w:r>
    </w:p>
    <w:p>
      <w:r>
        <w:t>Â Â Â Â Â Â Â Â  Dass der KlÃ¤ger bereits vor diesem Zeitpunkt arbeitsunfÃ¤hig gewesen sei, machte Dr. D.___ erstmals am 22. Februar 2002 (Urk. 13/67) geltend. Seinem Zeugnis (wie auch seinen bisherigen Berichten) fehlen indes eine Schilderung der geklagten Beschwerden, eine Befunderhebung, eine eindeutige Diagnose sowie eine BegrÃ¼ndung der Schlussfolgerungen. Nachdem die InvaliditÃ¤t des KlÃ¤gers aus psychischen GrÃ¼nden eingetreten ist, erscheint es als nicht beweistauglich, wenn der Hausarzt rÃ¼ckwirkend Ã¼ber viereinhalb Jahre eine ArbeitsunfÃ¤higkeit begrÃ¼ndungslos just auf den letzten Arbeitstag seines Patienten legt. Zu bedenken ist in diesem Zusammenhang ferner, dass bei Vorliegen von fachÃ¤rztlichen EinschÃ¤tzungen grundsÃ¤tzlich auf diese abzustellen ist. In Bezug auf Berichte von HausÃ¤rztinnen und HausÃ¤rzten darf und soll das Gericht sodann der Erfahrungstatsache Rechnung tragen, dass diese mitunter im Hinblick auf ihre auftragsrechtliche Vertrauensstellung in ZweifelsfÃ¤llen eher zu Gunsten ihrer Patientinnen und Patienten aussagen (BGE 125 V 353 Erw. 3b/cc). Demnach kann - obwohl eine echtzeitliche Betreuung stattfand - auf die EinschÃ¤tzung Dr. D.___s grundsÃ¤tzlich nicht abgestellt werden.</w:t>
      </w:r>
    </w:p>
    <w:p>
      <w:r>
        <w:t>Â Â Â Â Â Â Â Â  Ebensowenig erweist sich die EinschÃ¤tzung von Dr. G.___ vom 1. November 2004 (Urk. 2/13) als schlÃ¼ssig. Wohl betreute er den KlÃ¤ger ab 3. September 1997, indessen gab er selber zu bedenken, dass eine rÃ¼ckwirkende Attestierung einer ArbeitsunfÃ¤higkeit Ã¤usserst schwierig ist. In diesem Sinne hat denn auch das EVG in seiner Rechtsprechung festgehalten, dass eine erst nach Jahren rÃ¼ckwirkend festgelegte medizinisch-theoretische ArbeitsunfÃ¤higkeit, ohne dass der frÃ¼here Arbeitgeber die Leistungseinbusse bemerkt hÃ¤tte, nicht genÃ¼gt (Urteil des EidgenÃ¶ssischen Versicherungsgerichts in Sachen B. vom 5. Februar 2003, B 13/01, Erw. 4.2). Ferner ist darauf hinzuweisen, dass nach der Rechtsprechung bei Fehlen von echtzeitlichen Arztzeugnissen, welche eine ArbeitsunfÃ¤higkeit in einer bestimmten Zeitspanne bestÃ¤tigen, nur sehr zurÃ¼ckhaltend auf eine solche geschlossen werden kann (SVR 2005 BVG Nr. 5 S. 17 Erw. 5.2 und S. 18 Erw. 6.2.1).</w:t>
      </w:r>
    </w:p>
    <w:p>
      <w:r>
        <w:t>Â Â Â Â Â Â Â Â  DemgemÃ¤ss kann grundsÃ¤tzlich nicht auf diese EinschÃ¤tzung von Dr. G.___ abgestellt werden, wonach bereits im Juni 1997 eine EinschrÃ¤nkung in der ArbeitsfÃ¤higkeit bestanden haben soll. Dass er dann gar - bei diskutiertem Vorliegen einer schizophrenen Erkrankung - eine ArbeitsunfÃ¤higkeit bereits ab FrÃ¼hjahr 1997 annehmen will, erscheint als abwegig, erledigte doch der KlÃ¤ger seine Arbeit anstandslos bis am 13. Juni 1997.</w:t>
      </w:r>
    </w:p>
    <w:p>
      <w:r>
        <w:rPr>
          <w:b/>
        </w:rPr>
        <w:t>E. 5.2</w:t>
      </w:r>
    </w:p>
    <w:p>
      <w:r>
        <w:t>5.2.1Â Â  Ab dem 1. Juli 1997 bezog der KlÃ¤ger Taggelder der Arbeitslosenversicherung. Dabei besuchte er trotz der ab 1. August 1997 attestierten ArbeitsunfÃ¤higkeit (durch Dr. D.___, Urk. 21/42) im August 1997 einen 10-tÃ¤gigen Kurs (AbklÃ¤rungs- und Bewerbungs-Seminar, Urk. 21/44-45), weshalb 10 Kurs- und 10 Krankentaggelder ausgerichtet wurden (Brief vom 4. Mai 1999, Urk. 21/6).</w:t>
      </w:r>
    </w:p>
    <w:p>
      <w:r>
        <w:t>Â Â Â Â Â Â Â Â  Der Kursleiter kommentierte, der KlÃ¤ger sei momentan aus gesundheitlichen GrÃ¼nden nicht vermittelbar. Der KlÃ¤ger gebe sich grosse MÃ¼he. Er konzentriere sich auf die Gesundheit, doch ohne diese wieder erlangt zu haben, sei die berufliche Planung kaum mÃ¶glich (Aktionsplan, Urk. 2/3 S. 3 und S. 5).</w:t>
      </w:r>
    </w:p>
    <w:p>
      <w:r>
        <w:t>Â Â Â Â Â Â Â Â  Im September 1997 wurden noch 19 Krankentaggelder ausbezahlt, ab dem 26. September bis und mit Januar 1998 erfolgten keine Zahlungen mehr, da sÃ¤mtliche Krankentaggelder ausgeschÃ¶pft waren (Urk. 21/6).</w:t>
      </w:r>
    </w:p>
    <w:p>
      <w:r>
        <w:t>Â Â Â Â Â Â Â Â  Aufgrund der Attestierung einer wiedererlangten 50%igen ArbeitsfÃ¤higkeit ab 1. Februar 1998 durch Dr. D.___ (Urk. 21/35) wurden die Taggeldauszahlung ab diesem Zeitpunkt wieder aufgenommen, basierend auf einem entsprechend reduzierten versicherten Verdienst (Urk. 21/20 und Urk. 21/6). WÃ¤hrend dem Monat Februar 1998 besuchte der KlÃ¤ger wiederum einen Kurs (Urk. 21/30).</w:t>
      </w:r>
    </w:p>
    <w:p>
      <w:r>
        <w:t>Â Â Â Â Â Â Â Â  Ab dem 1. April 1998 bestÃ¤tigte Dr. D.___ sodann eine bloss noch 25%ige ArbeitsunfÃ¤higkeit (Urk. 21/29). Ausgehend von einer vollumfÃ¤nglichen ArbeitsfÃ¤higkeit ab 1. Juni 1998 (Urk. 21/26) nahm der KlÃ¤ger in der Folge ab 2. Juni 1998 an einer arbeitsmarktlichen Massnahme teil, welche er - mit krankheitsbedingten UnterbrÃ¼chen - bis am 26. Â August 1998 ausÃ¼bte (Urk. 21/15, Urk. 21/22, 21/25 und Urk. 21/27). Ab dem 17. August 1998 (Urk. 21/12) wurde der KlÃ¤ger wieder zu 50 % arbeitsunfÃ¤hig geschrieben.</w:t>
      </w:r>
    </w:p>
    <w:p>
      <w:r>
        <w:t>5.2.2Â Â  Wegen der mangels einer Anstellung im Monat Juli 1997 fehlenden MÃ¶glichkeit, die ArbeitsfÃ¤higkeit unter Beweis zu stellen, kann der Phase, wÃ¤hrend welcher der BeschwerdefÃ¼hrer als voll vermittlungsfÃ¤higer Stellensuchender Taggelder der Arbeitslosenversicherung beanspruchte, nicht die gleiche Bedeutung beigemessen werden wie der Zeit, da die Wiedererlangung der ArbeitsfÃ¤higkeit durch tatsÃ¤chlich geleistete Arbeit belegt wird (Entscheid des EVG vom 21. November 2002 i.S. H., B 23/01). Indessen ist der Umstand des Taggeldbezugs gleichwohl als Indiz fÃ¼r eine intakte ArbeitsfÃ¤higkeit im Monat Juli 1997 zu werten.</w:t>
      </w:r>
    </w:p>
    <w:p>
      <w:r>
        <w:t>5.3Â Â Â Â  Ob die Zeitspanne vom 2. Mai 1998 (gemÃ¤ss der Mitteilung betreffend Taggeldzahlung des Krankentaggeldversicherers vom 1. Oktober 2001, Urk. 13/56) bzw. vom 2. Juni 1998 (Aufnahme der arbeitsmarktlichen Massnahme) bis zum 16. August 1998 (bzw. 28. August 1998, Urk. 21/15) eine Unterbrechung des zeitlichen Zusammenhanges darstellt oder aber bloss als (missglÃ¼ckter) Arbeitsversuch zu qualifizieren ist, kann vorliegend offen bleiben. Angesichts der Dauer von weniger als drei Monaten sowie verschiedenen krankheitsbedingten Absenzen sprechen doch einige Indizien fÃ¼r einen blossen Arbeitsversuch. Dies genÃ¼gt aber nicht, denn gerade unhaltbar erscheint die Festlegung der Invalidenversicherung nicht, dass eine dauernde ArbeitsunfÃ¤higkeit erst nach der missglÃ¼ckten arbeitsmarktlichen Massnahme eingetreten ist.</w:t>
      </w:r>
    </w:p>
    <w:p>
      <w:r>
        <w:rPr>
          <w:b/>
        </w:rPr>
        <w:t>E. 5.4</w:t>
      </w:r>
    </w:p>
    <w:p>
      <w:r>
        <w:t>5.4.1Â Â  Selbst wenn man vorliegend vom Eintritt der massgeblichen ArbeitsunfÃ¤higkeit am 1. August 1997 ausginge, hÃ¤tte der KlÃ¤ger keine AnsprÃ¼che gegenÃ¼ber der Beklagten. Vorliegend steht fest, dass der KlÃ¤ger das ArbeitsverhÃ¤ltnis am 5. Juni 1997 per 13. Juni 1997 aufgelÃ¶st hat (Urk. 21/52).</w:t>
      </w:r>
    </w:p>
    <w:p>
      <w:r>
        <w:t>5.4.2Â Â  GemÃ¤ss Art. 4 Abs. 2 der Allgemeinen Bestimmungen der Beklagten (bzw. ihrer RechtsvorgÃ¤ngerin, Urk. 9/12) endet die Versicherung mit dem Dienstaustritt, soweit kein Anspruch auf Alters-, Invaliden- oder Hinterlassenenleistungen gemÃ¤ss diesem Reglement fÃ¤llig wird oder Anwartschaften auf solche Leistungen entstanden sind. Laut Art. 24 Abs. 1 der Allgemeinen Bestimmungen bleiben bei AuflÃ¶sung des ArbeitsverhÃ¤ltnisses vor Erreichen des Pensionierungsalters die fÃ¼r den Fall des Todes oder der ErwerbsunfÃ¤higkeit versicherten Leistungen ohne Erhebung einer PrÃ¤mie unverÃ¤ndert bis zum Beginn eines neuen ArbeitsverhÃ¤ltnisses versichert, lÃ¤ngstens aber wÃ¤hrend 1 Monat.</w:t>
      </w:r>
    </w:p>
    <w:p>
      <w:r>
        <w:t>5.4.3Â Â  Nach Art. 2 Abs. 1 bis BVG (in der seit 1. Juli 1997 gÃ¼ltigen Fassung) unterstehen BezÃ¼ger von Taggeldern der Arbeitslosenversicherung fÃ¼r die Risiken Tod und InvaliditÃ¤t der obligatorischen Versicherung. Der Versicherungsschutz beginnt gemÃ¤ss Art. 2 Abs. 1 der Verordnung Ã¼ber die obligatorische berufliche Vorsorge von arbeitslosen Personen (in der ab 1. Juli 1997 gÃ¼ltig gewesenen Fassung) nach Ablauf der Wartezeiten nach den Art. 18 Abs. 1, Art. 11 Abs. 2 und Art. 14 Abs. 4 des Bundesgesetz Ã¼ber die obligatorische Arbeitslosenversicherung und die InsolvenzentschÃ¤digung (AVIG)</w:t>
      </w:r>
    </w:p>
    <w:p>
      <w:r>
        <w:rPr>
          <w:b/>
        </w:rPr>
        <w:t>E. 5.4.4</w:t>
      </w:r>
    </w:p>
    <w:p>
      <w:r>
        <w:t>Nachdem sich der KlÃ¤ger per 1. Juli 1997 bei der Arbeitslosenversicherung zum Leistungsbezug angemeldet hat und ihm fÃ¼r den Monat Juli 1997 15 Taggelder ausgerichtet worden sind (Urk. 21/24 Anhang S. 3), endete die Nachdeckung aus seinem VersicherungsverhÃ¤ltnis bei der Beklagten am Tag der Ausrichtung des ersten Taggeldes der Arbeitslosenversicherung Anfang Juli 1997, spÃ¤testens aber nach Ablauf der einmonatigen Nachdeckungsfrist per 13. Juli 1997. Am 1. August 1997 war er jedenfalls nicht mehr bei der Beklagten versichert.</w:t>
      </w:r>
    </w:p>
    <w:p>
      <w:r>
        <w:rPr>
          <w:b/>
        </w:rPr>
        <w:t>E. 6</w:t>
      </w:r>
    </w:p>
    <w:p>
      <w:r>
        <w:t>Zusammenfassend ist festzuhalten, dass die Festlegung des Beginns der relevanten ArbeitsunfÃ¤higkeit auf den 16. August 1998 durch die Invalidenversicherung nicht offensichtlich unrichtig ist. Selbst bei Annahme einer dauernden ArbeitsunfÃ¤higkeit bereits ab 1. August 1997 stehen dem KlÃ¤ger mangels Versicherungsschutzes keine AnsprÃ¼che zu. Die Annahme einer relevanten ArbeitsunfÃ¤higkeit bereits ab dem 13. Juni 1997 lÃ¤sst sich aufgrund der Aktenlage nicht begrÃ¼nden, und schon gar nicht in einer IntensitÃ¤t, dass der invalidenversicherungsrechtliche Entscheid als unhaltbar erscheinen wÃ¼rde.</w:t>
      </w:r>
    </w:p>
    <w:p>
      <w:r>
        <w:t>Â Â Â Â Â Â Â Â  Von weiteren AbklÃ¤rungsmassnahmen kann abgesehen werden, ist doch angesichts des Zeitablaufs davon auszugehen, dass keine sicheren Angaben zu einer allfÃ¤lligen im Jahr 1997 bestehenden ArbeitsunfÃ¤higkeit mehr mÃ¶glich sind. Die Folgen der Beweislosigkeit hat der KlÃ¤ger zu tragen, der aus dem unbewiesen gebliebenen Umstand Rechte - Anspruch auf eine Invalidenrente der beruflichen Vorsorge - ableiten wollte (antizipierte BeweiswÃ¼rdigung, vgl. Urteil des EVG in Sachen M. vom 23. Mai 2003, B 90/02, mit Hinweisen). Damit aber hat der KlÃ¤ger keine AnsprÃ¼che gegenÃ¼ber der Beklagten, weshalb die Klage abzuweisen ist.</w:t>
      </w:r>
    </w:p>
    <w:p>
      <w:r>
        <w:rPr>
          <w:b/>
        </w:rPr>
        <w:t>E. 7</w:t>
      </w:r>
    </w:p>
    <w:p>
      <w:r>
        <w:t>7.1Â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rPr>
          <w:b/>
        </w:rPr>
        <w:t>E. 7.2</w:t>
      </w:r>
    </w:p>
    <w:p>
      <w:r>
        <w:t>Vorliegend besteht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 Zustellung gegen Empfangsschein an:</w:t>
      </w:r>
    </w:p>
    <w:p>
      <w:r>
        <w:t>- Procap Schweizerischer Invaliden-Verband</w:t>
      </w:r>
    </w:p>
    <w:p>
      <w:r>
        <w:t>- Winterthur Columna Sammelstiftung 2. SÃ¤ule, ZÃ¼rich</w:t>
      </w:r>
    </w:p>
    <w:p>
      <w:r>
        <w:t>- Advokat Dr. Hans-Ulrich Stauffer</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