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AL.2004.00480 vom 31. Mai 2005</w:t>
      </w:r>
    </w:p>
    <w:p>
      <w:r>
        <w:t>ZH Sozialversicherungsgericht, 2005-05-31, DE</w:t>
      </w:r>
    </w:p>
    <w:p>
      <w:r>
        <w:rPr>
          <w:b/>
        </w:rPr>
        <w:t xml:space="preserve">Quelle: </w:t>
      </w:r>
      <w:r>
        <w:t>https://mcp.opencaselaw.ch/entscheid/zh_sozialversicherungsgericht_AL.2004.00480</w:t>
      </w:r>
    </w:p>
    <w:p>
      <w:r>
        <w:t>FR: ZH_SOZIALVERSICHERUNGSGERICHT AL.2004.00480 du 31 mai 2005</w:t>
      </w:r>
    </w:p>
    <w:p>
      <w:r>
        <w:t>IT: ZH_SOZIALVERSICHERUNGSGERICHT AL.2004.00480 del 31 maggio 2005</w:t>
      </w:r>
    </w:p>
    <w:p>
      <w:pPr>
        <w:pStyle w:val="Heading2"/>
      </w:pPr>
      <w:r>
        <w:t>Erwägungen</w:t>
      </w:r>
    </w:p>
    <w:p>
      <w:r>
        <w:rPr>
          <w:b/>
        </w:rPr>
        <w:t>E. 1</w:t>
      </w:r>
    </w:p>
    <w:p>
      <w:r>
        <w:t>1.1Â Â Â Â  Der 1949 geborene P.___ war ab Oktober 1985 als Maurerpolier bei der F.___ AG, Bauunternehmung, '___' (vormals: A.___ AG, '___'), angestellt. Ab Februar 2000 war er in dieser TÃ¤tigkeit zufolge zunehmender LendenwirbelsÃ¤ulen- und Schulter-Arm-Probleme zeitweise gar nicht oder nurmehr reduziert einsatzfÃ¤hig. Im April 2001 meldete sich P.___ deshalb bei der Sozialversicherungsanstalt des Kantons ZÃ¼rich, IV-Stelle, zum Bezug von Invalidenversicherungsleistungen an (Berufsberatung, Umschulung, Arbeitsvermittlung). Nach Ersterhebungen (Einholung von IK-Auszug, Arzt- und Arbeitgeberberichten sowie DurchfÃ¼hrung eines BerufsberatungsgesprÃ¤chs) wurde vom 17. September bis zum 14. Dezember 2001 eine BEFAS-AbklÃ¤rung in der AbklÃ¤rungs- und AusbildungsstÃ¤tte Appisberg, MÃ¤nnedorf, durchgefÃ¼hrt, mit anschliessendem berufsberaterischem VerlaufsgesprÃ¤ch. Am 19. Juni 2002 ersuchte P.___ die IV-Stelle zusÃ¤tzlich um PrÃ¼fung der Rentenfrage. Nach weiteren AbklÃ¤rungen wurden ihm auf gemeinsame Anregung mit der Arbeitgeberin am 3. Juli 2002 berufliche Massnahmen in Form einer innerbetrieblichen Umschulung zum KranfÃ¼hrer fÃ¼r die Dauer vom 15. April bis zum 14. Oktober 2002 zugesprochen. Gegen die zeitliche Befristung der diesbezÃ¼glichen TaggeldverfÃ¼gung vom 8. Juli 2002 beschwerte sich P.___ am 15. Juli 2002 beim Sozialversicherungsgericht des Kantons ZÃ¼rich. Nach durchgefÃ¼hrtem Schriftenwechsel zog er seine Beschwerde am 15. Oktober 2002 zurÃ¼ck, worauf das entsprechende sozialversicherungsgerichtliche Verfahren Proz.-Nr. '___' mit VerfÃ¼gung vom 17. Oktober 2002 als erledigt abgeschrieben wurde.</w:t>
      </w:r>
    </w:p>
    <w:p>
      <w:r>
        <w:t>Â Â Â Â Â Â Â Â  Nachdem P.___ im Hinblick auf das Auslaufen der beruflichen Massnahme und die Einstellung der Taggeldleistungen hausÃ¤rztlicherseits selbst fÃ¼r die bei der F.___ AG zuletzt ausgeÃ¼bte KranfÃ¼hrerfunktion eine volle ArbeitsunfÃ¤higkeit attestiert worden war, schritt die IV-Stelle zur PrÃ¼fung der Rentenfrage und sprach ihm mit VerfÃ¼gung vom 8. August 2003 rÃ¼ckwirkend ab dem 1. Oktober 2002 eine Viertelsrente zu (InvaliditÃ¤tsgrad: 43 %; samt Zusatzrente fÃ¼r die Ehefrau; s. zum Ganzen Urk. 7/IV-Akten/0/1-3 und Urk. 7/IV-Akten/1-79). Die von P.___ dagegen am 14. August 2003 erhobene sowie am 1. September 2003 bekrÃ¤ftigte und ergÃ¤nzte Einsprache wurde von der IV-Stelle nach Vornahme zusÃ¤tzlicher AbklÃ¤rungen (Einholung Arztbericht und RAD-Stellungnahme) mit Entscheid vom 15. MÃ¤rz 2004 (Urk. 7/AL-Akten/19/1) abgewiesen. Dieser Einspracheentscheid wurde vom hiesigen Gericht auf Beschwerde vom 27. April 2004 hin mit Urteil vom 21. Juni 2004 aufgehoben, und es wurde die Sache an die IV-Stelle zurÃ¼ckgewiesen, damit diese im Sinne der ErwÃ¤gungen verfahre und Ã¼ber den Rentenanspruch von P.___ unter korrekter GewÃ¤hrung des rechtlichen GehÃ¶rs neu befinde (Disp.-Ziff. 1; Proz.-Nr. '___'). Seither ist noch kein neuer Rentenentscheid ergangen; vielmehr sind vertiefte medizinische AbklÃ¤rungen im Gang (vgl. Telefonnotiz vom 27. April 2005 [Urk. 17]).</w:t>
      </w:r>
    </w:p>
    <w:p>
      <w:r>
        <w:t>1.2Â Â Â Â  Mit Schreiben der F.___ AG vom 14. Januar 2003 (Urk. 7/AL-Akten/12/3) wurde das ArbeitsverhÃ¤ltnis auf das Auslaufen der Krankentaggeldleistungen der "Winterthur" Schweizerische Versicherungs-Gesellschaft hin per 17. September 2003 aufgelÃ¶st (vgl. Arbeitgeberbescheinigung vom 22. August 2003 [Urk. 7/AL-Akten/12/1-2]). Am 20. August 2003 meldete sich P.___ zur Arbeitsvermittlung ab dem 1. September 2003 an und stellte ab diesem Datum Antrag auf ArbeitslosenentschÃ¤digung bei der Arbeitslosenkasse der GBI (Zahlstelle '___'; heute: Unia Arbeitslosenkasse [Zahlstelle '___']; Urk. 7/AL-Akten/11/1-4). GegenÃ¼ber dem Regionalen Arbeitsvermittlungszentrum (RAV) '___' gab er am 12. September 2003 an, eine GanztagshilfsarbeitertÃ¤tigkeit zu suchen (100 %; Urk. 7/AL-Akten/10/1). Dies, nachdem er vorgÃ¤ngig bereits im Formular 'Antrag auf ArbeitslosenentschÃ¤digung' vom 20. August 2003 (Urk. 7/AL-Akten/11/1-4) vermerkte hatte, im Ausmass einer VollzeittÃ¤tigkeit zu arbeiten bereit und in der Lage zu sein (Ziff. 3-4).</w:t>
      </w:r>
    </w:p>
    <w:p>
      <w:r>
        <w:t>Â Â Â Â Â Â Â Â  Die Arbeitslosenkasse Ã¼berwies die Sache am 23. Januar 2004 dem Amt fÃ¼r Wirtschaft und Arbeit (AWA) des Kantons ZÃ¼rich zur ÃberprÃ¼fung der VermittlungsfÃ¤higkeit (Urk. 7/AL-Akten/2). Dieses reduzierte nach Einholung der Stellungnahme des Versicherten vom 25. Februar 2004 (Urk. 7/AL-Akten/5/1-2) mit VerfÃ¼gung vom 5. MÃ¤rz 2004 (Urk. 7/AL-Akten/1/1-3) die generelle VermittlungsfÃ¤higkeit rÃ¼ckwirkend ab 1. September 2003 auf 50 % einer VollzeitbeschÃ¤ftigung. Gleichzeitig wies es den Versicherten an, vermehrt seinen physischen MÃ¶glichkeiten angepasste ArbeitsbemÃ¼hungen nachzuweisen und lud das RAV und die Arbeitslosenkasse ein, eine angepasste vorÃ¼bergehende BeschÃ¤ftigung zu prÃ¼fen und damit die VermittlungsfÃ¤higkeit des Versicherten auf die Probe zu stellen, beziehungsweise (nach entsprechender Neuberechnung der Versicherungsleistungen fÃ¼r die Monate September 2003 bis MÃ¤rz 2004) etwaige zu viel ausgerichtete ArbeitslosenentschÃ¤digung zurÃ¼ckzufordern. Die vom Versicherten dagegen am 2. April 2004 erhobene Einsprache (Urk. 7/AL-Akten/3) wurde vom AWA nach BegrÃ¼ssung des RAV (Stellungnahme vom 26. August 2004 [Urk. 7/AL-Akten/4/1-3]) mit Entscheid vom 7. September 2004 (Urk. 2) abgewiesen.</w:t>
      </w:r>
    </w:p>
    <w:p>
      <w:r>
        <w:rPr>
          <w:b/>
        </w:rPr>
        <w:t>E. 2</w:t>
      </w:r>
    </w:p>
    <w:p>
      <w:r>
        <w:t>2.1Â Â Â Â  Hiergegen liess der Versicherte, vertreten durch Advokat Philippe Zogg, Basel (Vollmacht vom 3. Oktober 2004 [Urk. 3]), mit Eingabe vom 8. Oktober 2004 (Urk. 1) Beschwerde erheben, mit dem Rechtsbegehren, es sei ihm in Aufhebung des angefochtenen Entscheids eine volle VermittlungsfÃ¤higkeit (100 %) zuzuerkennen (S. 2 Ziff. 1), unter Kosten- und EntschÃ¤digungsfolge zulasten der Gegenpartei (S. 2 Ziff. 2). In prozessualer Hinsicht liess er unter Hinweis auf die bislang fehlende Akteneinsicht des Rechtsvertreters um EinrÃ¤umung einer Nachfrist zwecks ErgÃ¤nzung der BeschwerdebegrÃ¼ndung nachsuchen (S. 2 f. Rz 1).</w:t>
      </w:r>
    </w:p>
    <w:p>
      <w:r>
        <w:t>2.2Â Â Â Â  Mit GerichtsverfÃ¼gung vom 12. Oktober 2004 (Urk. 4) wurde dem AWA Frist zur Beantwortung der Beschwerde und Einreichung der vollstÃ¤ndigen Akten angesetzt (Disp.-Ziff. 1). Dies unter Hinweis zuhanden des BeschwerdefÃ¼hrers, dass die summarisch begrÃ¼ndete Beschwerde den gesetzlichen Anforderungen genÃ¼ge und er sich gegebenenfalls in einem zweiten Schriftenwechsel nochmals werde Ã¤ussern kÃ¶nnen (S. 2).</w:t>
      </w:r>
    </w:p>
    <w:p>
      <w:r>
        <w:t>Mit Beschwerdeantwort vom 9. November 2004 (Urk. 6; samt Aktenbeilage [Urk. 7]) schloss das AWA auf Abweisung der Beschwerde (S. 1). Nachdem die Parteien mit Replik vom 28. Februar 2005 (Urk. 12) und Duplik vom 14. April 2005 (Urk. 15, insbes. S. 2) je an ihren eingangs gestellten Begehren festgehalten hatten, wurde der Schriftenwechsel mit GerichtsverfÃ¼gung vom 18. April 2005 (Urk. 16) geschlossen (Disp.-Ziff. 1).</w:t>
      </w:r>
    </w:p>
    <w:p>
      <w:r>
        <w:t>Das Gericht zieht in ErwÃ¤gung:</w:t>
      </w:r>
    </w:p>
    <w:p>
      <w:r>
        <w:t>1.</w:t>
      </w:r>
    </w:p>
    <w:p>
      <w:r>
        <w:t>1.1Â Â Â Â  Der Anspruch auf ArbeitslosenentschÃ¤digung setzt voraus, dass die versicherte Person ganz oder teilweise arbeitslos ist (Art. 8 Abs. 1 lit. a des Bundesgesetzes Ã¼ber die obligatorische Arbeitslosenversicherung und die InsolvenzentschÃ¤digung [AVIG]). Als ganz arbeitslos gilt, wer in keinem ArbeitsverhÃ¤ltnis steht und eine VollzeitbeschÃ¤ftigung sucht (Art. 10 Abs. 1 AVIG); als teilweise arbeitslos gilt, wer in keinem ArbeitsverhÃ¤ltnis steht und lediglich eine TeilzeitbeschÃ¤ftigung sucht (Art. 10 Abs. 2 lit. a AVIG) oder eine TeilzeitbeschÃ¤ftigung hat und eine Vollzeit- oder eine weitere TeilzeitbeschÃ¤ftigung sucht (Art. 10 Abs. 2 lit. b AVIG).</w:t>
      </w:r>
    </w:p>
    <w:p>
      <w:r>
        <w:t>Die versicherte Person hat Anspruch auf ArbeitslosenentschÃ¤digung, wenn sie einen anrechenbaren Arbeitsausfall erlitten hat (Art. 8 Abs. 1 lit. b AVIG). Der Arbeitsausfall ist anrechenbar, wenn er einen Verdienstausfall zur Folge hat und mindestens zwei aufeinanderfolgende volle Arbeitstage dauert (Art. 11 Abs. 1 AVIG). GemÃ¤ss Art. 4 der Verordnung Ã¼ber die obligatorische Arbeitslosenversicherung und die InsolvenzentschÃ¤digung (AVIV) gilt als voller Arbeitstag der fÃ¼nfte Teil der wÃ¶chentlichen Arbeitszeit, die die versicherte Person normalerweise wÃ¤hrend ihres letzten ArbeitsverhÃ¤ltnisses geleistet hat (Abs. 1). Hatte die versicherte Person zuletzt eine VollzeitbeschÃ¤ftigung inne, so gilt als ausgefallener voller Arbeitstag jeder Wochentag von Montag bis Freitag, an dem die versicherte Person ganz arbeitslos ist und fÃ¼r den sie die Kontrollvorschriften erfÃ¼llt hat, einschliesslich der Feiertage, fÃ¼r die ein EntschÃ¤digungsanspruch besteht (Abs. 2). Art. 4 Abs. 2 AVIG gelangt entgegen seinem Wortlaut grundsÃ¤tzlich bei allen unter Art. 11 Abs. 1 AVIG fallenden Versicherten zur Anwendung, also nicht nur bei frÃ¼herer VollbeschÃ¤ftigung (Nussbaumer, Arbeitslosenversicherung, in: Koller/MÃ¼ller/Rhinow/Zimmerli [Hrsg.], Schweizerisches Bundesverwaltungsrecht [SBVR], Soziale Sicherheit, Basel/Genf/MÃ¼nchen 1998, Rz 121; Gerhards, Kommentar zum Arbeitslosenversicherungsgesetz, Bd. I, Bern/Stuttgart 1987, N 19 zu Art. 11 AVIG). Der Arbeitsausfall von teilweise Arbeitslosen im Sinne von Art. 10 Abs. 2 lit. b AVIG ist anrechenbar, wenn er innerhalb von zwei Wochen mindestens zwei volle Arbeitstage ausmacht (Art. 5 AVIV).</w:t>
      </w:r>
    </w:p>
    <w:p>
      <w:r>
        <w:t>1.2Â Â Â Â  Eine entscheidende gesetzliche Voraussetzung fÃ¼r den Anspruch auf ArbeitslosenentschÃ¤digung ist die VermittlungsfÃ¤higkeit (Art. 8 Abs. 1 lit. f AVIG).</w:t>
      </w:r>
    </w:p>
    <w:p>
      <w:r>
        <w:t>GemÃ¤ss Art. 15 Abs. 1 AVIG ist die arbeitslose versicherte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und 123 V 216 Erw. 3, je mit Hinweis; ARV 2004 Nr. 2 S. 48 Erw. 1.2, S. 122 Erw. 2.1 und S. 188 Erw. 2.2).</w:t>
      </w:r>
    </w:p>
    <w:p>
      <w:r>
        <w:t>Die kÃ¶rperlich oder geistig behinderte arbeitslose versicherte Person (vgl. zu diesem Begriff ARV 1999 Nr. 19 S. 106 Erw. 2) gilt nach Art. 15 Abs. 2 AVIG als vermittlungsfÃ¤hig, wenn ihr bei ausgeglichener Arbeitsmarktlage, unter BerÃ¼cksichtigung ihrer Behinderung, auf dem Arbeitsmarkt eine zumutbare Arbeit vermittelt werden kÃ¶nnte. Art. 15 Abs. 2 AVIG statuiert mithin zwei Kriterien, nach welchen die VermittlungsfÃ¤higkeit von dauernd Behinderten (ARV 1991 Nr. 10 S. 95 f. Erw. 3b) zu beurteilen ist. Einerseits ist die Vermittelbarkeit der arbeitslosen behinderten Person "unter BerÃ¼cksichtigung ihrer Behinderung" zu prÃ¼fen. Es dÃ¼rfen daher nur EinsatzmÃ¶glichkeiten in Betracht gezogen werden, bei denen auf die gesundheitlichen Leistungsdefizite RÃ¼cksicht genommen werden kann. Sodann hat die Beurteilung auf hypothetischer Grundlage, nÃ¤mlich "bei ausgeglichener Arbeitsmarktlage", zu erfolgen. Dieses Erfordernis bedeutet, dass arbeitslose behinderte Versicherte nicht nur bei Hochkonjunktur und ausgesprochenem ArbeitskrÃ¤ftemangel als einsetz- und vermittelbar erscheinen dÃ¼rfen. Der Begriff der ausgeglichenen Arbeitsmarktlage umschliesst einerseits ein bestimmtes Gleichgewicht zwischen dem Angebot von und der Nachfrage nach Stellen, und bezeichnet anderseits einen Arbeitsmarkt, der von seiner Struktur her einen FÃ¤cher verschiedenartiger Stellen offen hÃ¤lt (BGE 110 V 276 Erw. 4b; ZAK 1991 S. 320 Erw. 3b). Dieser AngebotsfÃ¤cher umfasst auch - ausserhalb von geschÃ¼tzten WerkstÃ¤tten - gewisse "soziale Winkel", also Arbeits- und Stellenangebote, bei welchen Behinderte mit einem sozialen Entgegenkommen seitens des Arbeitgebers oder der Arbeitgeberin rechnen kÃ¶nnen. Mit dieser Regelung wollte der Gesetzgeber eine Milderung der vom alten Recht fÃ¼r die VermittlungsfÃ¤higkeit von Behinderten verlangten Erfordernisse erreichen. Nur noch die Erwerbslosigkeit, welche "voll oder stark Ã¼berwiegend" auf den Gesundheitszustand einer behinderten Person zurÃ¼ckzufÃ¼hren ist, sollte nicht mehr zu dem von der Arbeitslosenversicherung gedeckten Risiko gehÃ¶ren (ARV 1998 Nr. 5 S. 30 Erw. 3b/aa und 1993/94 Nr. 13 S. 104 Erw. 3a, mit Hinweisen).</w:t>
      </w:r>
    </w:p>
    <w:p>
      <w:r>
        <w:t>Diesem Grundgedanken entspricht auch die Koordinationsregel des Art. 15 Abs. 3 AVIV. Danach gilt eine arbeitslose behinderte Person, die unter der Annahme einer ausgeglichenen Arbeitsmarktlage nicht offensichtlich vermittlungsunfÃ¤hig ist und die sich bei der Invalidenversicherung oder bei einer anderen Versicherung nach Art. 15 Abs. 2 AVIV angemeldet hat, bis zum Entscheid der anderen Versicherung als vermittlungsfÃ¤hig. Zwar sind Invaliden- und Arbeitslosenversicherung nicht komplementÃ¤re Versicherungszweige in dem Sinne, dass die vom Erwerbsleben ausgeschlossene versicherte Person sich in jedem Fall entweder auf InvaliditÃ¤t oder aber auf Arbeitslosigkeit berufen kÃ¶nnte. Wer trotz eines schweren Gesundheitsschadens invalidenversicherungsrechtlich nicht in rentenbegrÃ¼ndendem Masse erwerbsunfÃ¤hig ist, kann gleichwohl arbeitslosenversicherungsrechtlich gesehen vermittlungsunfÃ¤hig sein (BGE 109 V 29 unten). Selbst der Bezug einer ganzen Invalidenrente schliesst die VermittlungsfÃ¤higkeit nicht grundsÃ¤tzlich aus (vgl. ARV 1988 Nr. 5 S. 39 Erw. 4d). Dennoch ist es aufgrund der dargelegten gesetzgeberischen Zielsetzung fÃ¼r die Beurteilung der VermittlungsfÃ¤higkeit Behinderter nicht ohne Belang, ob und in welchem Masse sich der Gesundheitsschaden nachteilig auf die erwerblichen MÃ¶glichkeiten auswirkt (ARV 1998 Nr. 5 S. 31 Erw. 3b/bb und 1993/94 Nr. 13 S. 105 Erw. 3b).</w:t>
      </w:r>
    </w:p>
    <w:p>
      <w:r>
        <w:t>Bestehen erhebliche Zweifel an der ArbeitsfÃ¤higkeit einer arbeitslosen versicherten Person, so kann die kantonale Amtsstelle eine vertrauensÃ¤rztliche Untersuchung auf Kosten der Versicherung anordnen (Art. 15 Abs. 3 AVIG). Beigezogene VertrauensÃ¤rzte haben die VermittlungsfÃ¤higkeit nicht selber zu beurteilen. Diese Aufgabe obliegt der Verwaltung und im Beschwerdefall dem GerichtÂ  (vgl. dazu beispielsweise ARV 1998 Nr. 5 S. 31 Erw. 3b/cc und 1993/94 Nr. 13 S. 105 Erw. 3c, mit Hinweis).</w:t>
      </w:r>
    </w:p>
    <w:p>
      <w:r>
        <w:t>Die VermittlungsfÃ¤higkeit ist stets prospektiv zu beurteilen, das heisst von jenem Zeitpunkt aus und unter WÃ¼rdigung jener VerhÃ¤ltnisse, die bei Erlass des angefochtenen Entscheids gegeben waren (BGE 121 V 341 Erw. 3, mit Hinweisen).</w:t>
      </w:r>
    </w:p>
    <w:p>
      <w:r>
        <w:t>1.3Â Â Â Â  Die VermittlungsfÃ¤higkeit steht in Frage, wenn die versicherte Person sich nicht genÃ¼gend um zumutbare Arbeit bemÃ¼ht oder Kontrollvorschriften oder Weisungen der zustÃ¤ndigen Amtsstelle nicht befolgt. Fortdauernd ungenÃ¼gende ArbeitsbemÃ¼hungen oder die wiederholte Ablehnung zumutbarer Arbeit kÃ¶nnen zur Annahme von VermittlungsunfÃ¤higkeit fÃ¼hren (BGE 112 V 218 Erw. 1b, mit Hinweisen; ARV 2001 Nr. 30 S. 233 Erw. 2a). Hierzu bedarf es indessen immer besonders qualifizierter UmstÃ¤nde (vgl. ARV 1996/97 Nr. 8 S. 31 Erw. 3, mit Hinweisen, und Nr. 19 S. 101 Erw. 3b). Qualitativ ungenÃ¼gende BemÃ¼hungen um eine neue Arbeitsstelle wie etwa die BeschrÃ¤nkung der Arbeitssuche im bisherigen Berufsbereich rechtfertigen unter dem Gesichtspunkt der Schadenminderungspflicht nicht an sich schon den Schluss auf fehlende Vermittlungsbereitschaft. Indessen ist fÃ¼r die Beurteilung der VermittlungsfÃ¤higkeit eine gesamthafte WÃ¼rdigung der fÃ¼r die Anstellungschancen im Einzelfall wesentlichen, objektiven und subjektiven Faktoren massgebend. Ausser dem Umfang des fÃ¼r die arbeitslose versicherte Person in Betracht fallenden Arbeitsmarktes ist auch die Art der gesuchten, zumutbaren Arbeit von Bedeutung. Die BeschrÃ¤nkung der ArbeitsbemÃ¼hungen auf einen bestimmten beruflichen Bereich kann deshalb zusammen mit zeitlichen ArbeitseinschrÃ¤nkungen zur Verneinung der VermittlungsfÃ¤higkeit fÃ¼hren (BGE 112 V 218 Erw. 2; ARV 1998 Nr. 46 S. 265 Erw. 1c). VermittlungsfÃ¤higkeit kann nicht angenommen werden, wenn die Vermittlungsbereitschaft gegeben, jedoch zum Vornherein davon auszugehen ist, dass fÃ¼r den fraglichen Zeitraum sich kein Arbeitgeber hÃ¤tte finden lassen.</w:t>
      </w:r>
    </w:p>
    <w:p>
      <w:r>
        <w:rPr>
          <w:b/>
        </w:rPr>
        <w:t>E. 2.1</w:t>
      </w:r>
    </w:p>
    <w:p>
      <w:r>
        <w:t>2.1.1Â Â  Streitig und zu prÃ¼fen ist, ob der BeschwerdefÃ¼hrer fÃ¼r die Zeit ab 1. September 2003 vermittlungsfÃ¤hig ist.</w:t>
      </w:r>
    </w:p>
    <w:p>
      <w:r>
        <w:t>2.1.2Â Â  GemÃ¤ss dem angefochtenen Einspracheentscheid vom 7. September 2004 (Urk. 2) und der diesem vorausgegangenen und bestÃ¤tigten VerwaltungsverfÃ¼gung vom 5. MÃ¤rz 2004 (Urk. 7/1-3) hat der Beschwerdegegner als kantonale Amtsstelle im Zweifelsfallverfahren das Fehlen der Anspruchsberechtigung des BeschwerdefÃ¼hrers ab dem 1. September 2003 festgestellt, und zwar unter dem Gesichtspunkt der gesetzlichen Anspruchsvoraussetzung der VermittlungsfÃ¤higkeit. Er hat dabei die VermittlungsfÃ¤higkeit des BeschwerdefÃ¼hrers auf 50 % einer VollzeitbeschÃ¤ftigung reduziert. Klarzustellen ist in diesem Zusammenhang, dass der Begriff der Vermittlungs(un)fÃ¤higkeit als Anspruchsvoraussetzung graduelle Abstufungen ausschliesst (BGE 125 V 58 Erw. 6a, mit Hinweisen). Entweder ist die arbeitslose versicherte Person vermittlungsfÃ¤hig, insbesondere bereit, eine zumutbare Arbeit im Umfang von mindestens 20 % eines Normalarbeitspensums (vgl. Art. 5 AVIV und BGE 125 V 58 Erw. 6a, am Ende, mit Hinweisen) anzunehmen, oder eben nicht. Die Problematik Âreduzierte VermittlungsfÃ¤higkeitÂ ist im Rahmen der gesetzlichen Anspruchsvoraussetzung des anrechenbaren Arbeitsausfalls zu beurteilen (Art. 8 Abs. 1 lit. b AVIG in Verbindung mit Art. 11 AVIG; BGE 125 V 58 Erw. 6b und 112 V 234 Erw. 2c). Zu prÃ¼fen wÃ¤re daher, ob der BeschwerdefÃ¼hrer einen ganzen oder einen teilweisen Arbeitsausfall erleidet und ob er bejahendenfalls im Umfang dieses anrechenbaren Arbeitsausfalles vermittlungsfÃ¤hig ist (vgl. Urteil des EidgenÃ¶ssischen Versicherungsgerichts [EVG] vom 28. August 2003 in Sachen M. [C 119/03] Erw. 1-2). Da der Beschwerdegegner vorliegend zum anrechenbaren Arbeitsausfall keine Stellung genommen hat, beschrÃ¤nkt sich die gerichtliche ÃberprÃ¼fung auf die Frage der Bereitschaft des BeschwerdefÃ¼hrers, eine zumutbare Arbeit (im Umfang von mind. 20 % eines Normalarbeitspensums) anzunehmen.</w:t>
      </w:r>
    </w:p>
    <w:p>
      <w:r>
        <w:rPr>
          <w:b/>
        </w:rPr>
        <w:t>E. 2.2</w:t>
      </w:r>
    </w:p>
    <w:p>
      <w:r>
        <w:t>2.2.1Â Â  Der Beschwerdegegner warf dem BeschwerdefÃ¼hrer zunÃ¤chst vor, er sei nicht bereit gewesen, vorÃ¼bergehend im Rahmen von 50 % am BeschÃ¤ftigungsprogramm "Fit fÃ¼r den Arbeitsmarkt" (mit integriertem Deutschkurs) teilzunehmen. Ziel dieser arbeitsmarktlichen Massnahme sei einerseits, zu eruieren, welche TÃ¤tigkeiten in welchem Ausmass die Teilnehmenden aufgrund ihrer gesundheitlichen EinschrÃ¤nkungen auszuÃ¼ben vermÃ¶chten, und anderseits die Deutschkenntnisse zu verbessern beziehungsweise zu vertiefen. Zwar handle es sich um eine freiwillige Massnahme, so dass dem BeschwerdefÃ¼hrer seine ablehnende Haltung verschuldensmÃ¤ssig nicht zum Vorwurf gemacht werden kÃ¶nne. Angesichts dessen, dass es sich um einen 50 %-Einsatz mit integriertem Deutschkurs gehandelt habe, sei die Weigerung des BeschwerdefÃ¼hrers jedoch nicht nachvollziehbar. Alsdann hielt der Beschwerdegegner dem BeschwerdefÃ¼hrer vor, selbst nie angegeben zu haben, im Ausmass einer VollzeitbeschÃ¤ftigung arbeiten zu kÃ¶nnen, sondern vielmehr betont zu haben, aus gesundheitlichen GrÃ¼nden im angestammten Beruf gar nicht mehr arbeiten und eine leichte TÃ¤tigkeit bloss im Ausmass von 50 % einer VollzeitbeschÃ¤ftigung ausÃ¼ben zu kÃ¶nnen. Schliesslich machte der Beschwerdegegner dem BeschwerdefÃ¼hrer ungenÃ¼gende respektive unzweckmÃ¤ssige ArbeitsbemÃ¼hungen zum Vorwurf: So erscheine es aufgrund der fehlenden diesbezÃ¼glichen Ausbildung und des Umstands, dass der BeschwerdefÃ¼hrer schriftliche Eingaben jeweils in Italienisch verfasse, unrealistisch, eine Stelle im BÃ¼robereich oder als Verkaufs- oder Aussendienstmitarbeiter zu finden. Die Suche nach einer Chauffeurstelle sei in Anbetracht der geltend gemachten Schmerzen von den Schultern bis in die Fingerspitzen lebensfremd. Die AusÃ¼bung einer PortiertÃ¤tigkeit sei zwar an sich zumutbar, doch habe der BeschwerdefÃ¼hrer diesbezÃ¼glich lediglich eine einzige Bewerbung um eine Teilzeitstelle vorzuweisen (datiert vom 3. April 2003). BemÃ¼hungen um eine Lageristen- oder Hauswartstelle seien wohl "zumutbar", indes kÃ¶nnte eine solche TÃ¤tigkeit aufgrund der geschilderten gesundheitlichen BeeintrÃ¤chtigung nur im Ausmass von 50 % ausgeÃ¼bt werden (Urk. 2 S. 3 f. Erw. 4). Hieran hÃ¤lt der Beschwerdegegner fest (Urk. 6 S. 2), wobei er bekrÃ¤ftigt, die ablehnende Haltung des BeschwerdefÃ¼hrers gegenÃ¼ber der Massnahme "Fit fÃ¼r den Arbeitsmarkt" dokumentiere, dass er kein ernsthaftes Interesse daran habe, seine EinsatzmÃ¶glichkeiten sowie das mÃ¶gliche Arbeitspensum auszuloten und sich gestÃ¼tzt auf die so gewonnenen Erkenntnisse ernsthafter und gezielter um Arbeit zu bemÃ¼hen (Urk. 15 S. 2).</w:t>
      </w:r>
    </w:p>
    <w:p>
      <w:r>
        <w:t>DemgegenÃ¼ber macht der BeschwerdefÃ¼hrer geltend, er habe die BeschÃ¤ftigung im Programm "Fit fÃ¼r den Arbeitsmarkt" deshalb nicht angenommen, weil er seinerzeit probeweise als Aussendienstmitarbeiter habe arbeiten kÃ¶nnen. Zwar sei es zu keiner entsprechenden Anstellung gekommen, doch wÃ¼rden dadurch sowohl das intensive und konkrete BemÃ¼hungen um eine neue Arbeit als auch das Vorhandensein einer C.___, in diesem Bereich eine Stelle zu finden, dokumentiert, zumal im Aussendienst wie im Ãbrigen auch im BÃ¼robereich Italienischkenntnisse durchaus gefragt seien (Urk. 1 S. 3 Rz 2). Hinsichtlich kÃ¶rperlich leichterer TÃ¤tigkeiten (wie Portier etc.) habe der BeschwerdefÃ¼hrer nie irgendwelche zeitlichen EinschrÃ¤nkungen angefÃ¼hrt (Urk. 12).</w:t>
      </w:r>
    </w:p>
    <w:p>
      <w:r>
        <w:t>2.2.2Â Â  Der BeschwerdefÃ¼hrer besuchte auf entsprechende Weisung des RAV vom 19. Januar 2004 (VerfÃ¼gung Nr. 207646332; Urk. 7/AL-Akten/18/1-2) einen vom 11. Februar bis zum 2. MÃ¤rz 2004 dauernden Kurs 'Standortbestimmung B' (AbkÃ¼rzung: 'StaBe B') bei der B.___ AG, '___' (vgl. Urk. 7/ AL-Akten/17/3). GemÃ¤ss Protokolleintrag des zustÃ¤ndigen RAV-Beraters, D.___, Ã¼ber das BeratungsgesprÃ¤ch vom 18. MÃ¤rz 2004 erwies sich die - nicht aktenkundige - RÃ¼ckmeldung der B.___ AG als "nichtssagend bis falsch", worauf dem BeschwerdefÃ¼hrer eine Teilnahme am Programm 'Fit fÃ¼r den Arbeitsmarkt' (AbkÃ¼rzung: 'FifAM') der Stiftung C.___, '___', nahegelegt wurde (Urk. 7/AL-Akten/17/3). Am 25. MÃ¤rz 2004 erklÃ¤rte sich der BeschwerdefÃ¼hrer mit einem solchen Einsatz grundsÃ¤tzlich einverstanden (Protokolleintrag von D.___ vom 25. MÃ¤rz 2004 [Urk. 7/AL-Akten/17/3]; vgl. auch Auftragserteilung vom 25. MÃ¤rz 2004 [Urk. 7/AL-Akten/4/2-3). Nach erfolgtem VorstellungsgesprÃ¤ch bei der Stiftung C.___ (Protokolleintrag von D.___ vom 13. Mai 2004 [Urk. 7/AL-Akten/17/3]) entschied sich der BeschwerdefÃ¼hrer am 10. Juni 2004 gegen eine Teilnahme, wobei er in Aussicht stellte, sich betreffend des Besuchs des empfohlenen Deutschkurses anfangs Juli 2004 beim RAV-Berater zu melden (Protokolleintrag von D.___ vom 10. Juni 2004 [Urk. 7/AL-Akten/17/2]). Nachdem der BeschwerdefÃ¼hrer vom 14. bis zum 19. Juni 2004 in den Ferien geweilt hatte (vgl. Protokolleintrag von D.___ vom 10. Juni 2004 [Urk. 7/AL-Akten/17/2]), setzte er seinen RAV-Berater am 8. Juli 2004 telefonisch darÃ¼ber in Kenntnis, dass er in einem 100 %-Probeeinsatz Ã¼ber die E.___ AG, '___', stehe, mit der MÃ¶glichkeit einer etwaigen Festanstellung (Protokolleintrag von D.___ vom 8. Juli 2004 [Urk. 7/AL-Akten/17/2]). Aus der Zwischenverdienstbescheinigung der E.___ AG vom 3. August 2004 (Urk. 7/AL-Akten/15/1-2) geht hervor, dass der BeschwerdefÃ¼hrer fÃ¼r diese am 8. Juli 2004 neun Stunden als Vorarbeiter tÃ¤tig war (vgl. auch Deklaration des BeschwerdefÃ¼hrers vom 23. August 2004 [Urk. 7/AL-Akten/13/1]). Zu der erhofften Anstellung ist es offenbar nicht gekommen, wobei den GrÃ¼nden seitens des RAV anscheinend nicht weiter nachgegangen wurde (vgl. Urk. 7/AL-Akten/4/1; Urk. 7/AL-Akten/17/1-2).</w:t>
      </w:r>
    </w:p>
    <w:p>
      <w:r>
        <w:t>Die Weigerung des BeschwerdefÃ¼hrers, sich am Programm 'FifAM' der Stiftung C.___ zu beteiligen, ist zwar im Sinne der AusfÃ¼hrungen des Beschwerdegegners in die GesamtwÃ¼rdigung einzubeziehen, bildet unter den geschilderten UmstÃ¤nden aber fÃ¼r sich allein kein allzu gewichtiges Indiz fÃ¼r eine fehlende Vermittlungsbereitschaft, zumal nicht ersichtlich ist, dass sich der BeschwerdefÃ¼hrer weiter anberaumten FÃ¶rdermassnahmen widersetzen wÃ¼rde (vgl. Urk. 7/AL-Akten/4/1; Urk. 7/AL-Akten/17/1-2).</w:t>
      </w:r>
    </w:p>
    <w:p>
      <w:r>
        <w:t>2.2.3Â Â  Es ist aufgrund der vorliegenden Unterlagen, namentlich der vom Beschwerdegegner beigezogenen Akten der IV-Stelle (Urk. 7/IV-Akten), davon auszugehen, dass der BeschwerdefÃ¼hrer ihm zumutbare TÃ¤tigkeiten ausserhalb des angestammten Bauarbeiterberufs grundsÃ¤tzlich im Umfang von 100 % auszufÃ¼hren vermag. Mangels einer gegenteiligen vertrauensÃ¤rztlichen Beurteilung durch die Organe der Arbeitslosenversicherung (Art. 15 Abs. 3 AVIG) ist vorliegend die Vermutung von Art. 15 Abs. 2 AVIG nicht widerlegt, wonach ein kÃ¶rperlich oder geistig Behinderter als objektiv vermittlungsfÃ¤hig gilt, wenn ihm bei ausgeglichener Arbeitsmarktlage, unter BerÃ¼cksichtigung seiner Behinderung, auf dem Arbeitsmarkt eine zumutbare Arbeit vermittelt werden kÃ¶nnte. Dass sich der BeschwerdefÃ¼hrer bei der Invalidenversicherung mit hausÃ¤rztlichem Sukkurs um eine hÃ¶hergradige Berentung bemÃ¼ht, Ã¤ndert daran vorderhand nichts.</w:t>
      </w:r>
    </w:p>
    <w:p>
      <w:r>
        <w:t>Auf Nachfrage des Beschwerdegegners vom 13. Februar 2004 gab der BeschwerdefÃ¼hrer am 25. Februar 2004 zwar an, sich seit September 2003 in seinem angestammten Beruf zu 0 % und hinsichtlich einer anderen Arbeit zu 50 % der Arbeitsvermittlung zur VerfÃ¼gung zu stellen (Urk. 7/AL-Akten/5/1 Ziff. 1-2), wobei er den Umstand, dass er sich der Arbeitsvermittlung nicht zu 100 % zur VerfÃ¼gung stelle, mit "Gesundheit" begrÃ¼ndete (Urk. 7/AL-Akten/7/1 Ziff. 3). Weiter gab er an, sich der Arbeitsvermittlung "jederzeit" zur VerfÃ¼gung zu halten und bereit zu sein, eine zumutbare, behinderungsangepasste TÃ¤tigkeit per sofort anzutreten (Urk. 7/AL-Akten/5/1 Ziff. 5-6), und spezifizierte die gesuchte Arbeit dahingehend, dass diese gesundheitlich zumutbar sein mÃ¼sse, wie etwa eine TÃ¤tigkeit als Portier (o.Ã¤.; Urk. 7/AL-Akten/5/2 Ziff. 7-8). Die entsprechenden Angaben deuten zwar in der Tat auf eine womÃ¶glich beschrÃ¤nkte Vermittlungsbereitschaft hin. Indessen trifft es entgegen dem Beschwerdegegner nicht zu, dass der BeschwerdefÃ¼hrer "nie" angegeben habe, im Ausmass einer VollzeitbeschÃ¤ftigung arbeiten zu kÃ¶nnen. Vielmehr hatte dieser zuvor gegenÃ¼ber der Arbeitslosenkasse beziehungsweise dem RAV am 20. August 2003 deutlich erklÃ¤rt, im Ausmass einer VollzeittÃ¤tigkeit zu arbeiten bereit und in der Lage zu sein (Urk. 7/AL-Akten/11/1 Ziff. 3-4), respektive am 12. September 2003 vermerkt, eine GanztagshilfsarbeitertÃ¤tigkeit zu suchen (100 %; Urk. 7/AL-Akten/10/1). Dass der BeschwerdefÃ¼hrer stets nach VollzeitbeschÃ¤ftigungen Ausschau gehalten hat, wird durch die vom September 2003 bis zum Oktober 2004 aktenkundigen persÃ¶nlichen ArbeitsbemÃ¼hungen dokumentiert (Urk. 7/AL-Akten/8/1-16). Und selbst wenn man aufgrund der zuletzt gemachten Angaben unterstellen wÃ¼rde, der BeschwerdefÃ¼hrer sei lediglich zur Aufnahme einer behinderungsangepassten TÃ¤tigkeit im Rahmen von 50 % bereit, wÃ¤re die zur Bejahung der - graduelle Abstufungen begrifflich ausschliessenden - VermittlungsfÃ¤higkeit erforderliche Bereitschaft, eine zumutbare Arbeit im Umfang von mindestens 20 % eines Normalarbeitspensums anzunehmen, durchaus noch gegeben.</w:t>
      </w:r>
    </w:p>
    <w:p>
      <w:r>
        <w:t>2.2.4Â Â  Wohl kÃ¶nnen fortlaufend ungenÃ¼gende ArbeitsbemÃ¼hungen dazu fÃ¼hren, dass die VermittlungsfÃ¤higkeit verneint wird. Indessen ist zu beachten, dass die Verwaltung die C.___n des BeschwerdefÃ¼hrers auf dem Stellenmarkt offenbar als eher bescheiden eingestuft hat (vgl. Urk. 7/AL-Akten/16/1; Urk. 7/ AL-Akten/17/4). Dennoch wurde er nie angewiesen, zusÃ¤tzliche BemÃ¼hungen zu tÃ¤tigen. Insbesondere hat der Beschwerdegegner beziehungsweise das RAV nie zu der fÃ¼r ungenÃ¼gende ArbeitsbemÃ¼hungen vorgesehenen Sanktion einer Einstellung in der Anspruchsberechtigung (Art. 30 Abs. 1 lit. c AVIG) gegriffen, sondern hat der zustÃ¤ndige RAV-Berater die laufenden persÃ¶nlichen ArbeitsbemÃ¼hungen (AbkÃ¼rzung: 'PAB') ausdrÃ¼cklich fÃ¼r durchwegs in Ordnung befunden (Urk. 7/AL-Akten/17/1-4). Demnach haben der Beschwerdegegner selbst respektive das RAV die BemÃ¼hungen des BeschwerdefÃ¼hrers ursprÃ¼nglich nicht als so ungenÃ¼gend taxiert, dass deswegen triftigerweise auf VermittlungsunfÃ¤higkeit zu schliessen gewesen wÃ¤re. Soweit der Beschwerdegegner die SuchbemÃ¼hungen gleichsam nachtrÃ¤glich in Zweifel zieht, indem er diese angesichts der persÃ¶nlichen Ressourcen als unrealistisch (BÃ¼robereich, Verkauf, Aussendienst) oder mit RÃ¼cksicht auf die gesundheitliche Situation als lebensfremd (Chauffeur) bezeichnet beziehungsweise als ungenÃ¼gend (Portier) oder zumindest gesundheitsbedingt problematisch (Lagerist, Hauswart) taxiert, ist festzuhalten, dass SuchbemÃ¼hungen in dieser Richtung seitens der Berufsberatung der Invalidenversicherung stets wohlwollend zur Kenntnis genommen und teilweise gar gefÃ¶rdert worden sind (vgl. Urk. 7/IV-Akten, insbes. Urk. 7/IV-Akten/22, Urk. 7/IV-Akten/27, Urk. 7/IV-Akten/43, Urk. 7/IV-Akten/48, Urk. 7/IV-Akten/55 und Urk. 7/IV-Akten/69; vgl. ferner Urk. 7/AL-Akten/17/1). AktenmÃ¤ssig widerlegt wird Ã¼berdies auch die Annahme des Beschwerdegegners, wonach der BeschwerdefÃ¼hrer "seine Schreiben jeweils auf Italienisch verfasst". Zwar ist die Einsprache vom 2. April 2004 (Urk. 7/AL-Akten/3) in Italienisch abgefasst, doch finden sich in den vom Beschwerdegegner beigezogenen Akten der IV-Stelle (Urk. 7/IV-Akten) diverse deutschsprachige Schreiben und Unterlagen des BeschwerdefÃ¼hrers (s. Urk. 7/IV-Akten/9; Urk. 7/IV-Akten/11; Urk. 7/IV-Akten/14; Urk. 7/IV-Akten/26; Urk. 7/IV-Akten/30; Urk. 7/IV-Akten/32; Urk. 7/IV-Akten/35-36; Urk. 7/IV-Akten/46-47; Urk. 7/IV-Akten/59), wobei selbst die IV-Anmeldung vom 9. April 2001 mittels deutschsprachigem Formular erfolgte (Urk. 7/IV-Akten/78).</w:t>
      </w:r>
    </w:p>
    <w:p>
      <w:r>
        <w:t>2.3Â Â Â Â  Nach dem Gesagten fehlen im Rahmen der vorzunehmenden GesamtwÃ¼rdigung stichhaltige Anhaltspunkte zur Verneinung der VermittlungsfÃ¤higkeit. Zusammenfassend fÃ¼hrt dies zur Gutheissung der Beschwerde und Aufhebung des angefochtenen Einspracheentscheids vom 7. September 2004 (Urk. 2), mit der Feststellung, dass der BeschwerdefÃ¼hrer mit Wirkung ab dem 1. September 2003 vermittlungsfÃ¤hig ist und Anspruch auf ArbeitslosenentschÃ¤digung hat, sofern die Ã¼brigen Anspruchsvoraussetzungen erfÃ¼llt sind.</w:t>
      </w:r>
    </w:p>
    <w:p>
      <w:r>
        <w:t>3.Â Â Â Â Â Â  Nach Â§ 34 Abs. 1 des Gesetzes Ã¼ber das Sozialversicherungsgericht (GSVGer) in Verbindung mit Art. 61 lit. g des Bundesgesetzes Ã¼ber den Allgemeinen Teil des Sozialversicherungsrechts (ATSG) hat die obsiegende beschwerdefÃ¼hrende Person Anspruch auf Ersatz der Parteikosten. Diese werden ohne RÃ¼cksicht auf den Streitwert nach der Bedeutung der Streitsache, der Schwierigkeit des Prozesses und dem Mass des Obsiegens bemessen (Â§ 34 Abs. 3 GSVGer).</w:t>
      </w:r>
    </w:p>
    <w:p>
      <w:r>
        <w:t>AusgangsgemÃ¤ss ist der Beschwerdegegner mithin zu verpflichten, dem anwaltlich vertretenen BeschwerdefÃ¼hrer eine auf Fr. 1'000.-- (inkl. Barauslagen und Mehrwertsteuer [MWSt]) festzusetzende ProzessentschÃ¤digung zu bezahlen.</w:t>
      </w:r>
    </w:p>
    <w:p>
      <w:r>
        <w:t>Das Gericht erkennt:</w:t>
      </w:r>
    </w:p>
    <w:p>
      <w:r>
        <w:t>1.Â Â Â Â Â Â Â Â  In Gutheissung der Beschwerde wird der angefochtene Einspracheentscheid vom 7. September 2004 aufgehoben, und es wird festgestellt, dass der BeschwerdefÃ¼hrer mit Wirkung ab dem 1. September 2003 vermittlungsfÃ¤hig ist und Anspruch auf ArbeitslosenentschÃ¤digung hat, sofern die Ã¼brigen Anspruchsvoraussetzungen erfÃ¼llt sind.</w:t>
      </w:r>
    </w:p>
    <w:p>
      <w:r>
        <w:t>2.Â Â Â Â Â Â Â Â  Das Verfahren ist kostenlos.</w:t>
      </w:r>
    </w:p>
    <w:p>
      <w:r>
        <w:t>3.Â Â Â Â Â Â Â Â  Der Beschwerdegegnerin wird verpflichtet, dem BeschwerdefÃ¼hrer eine ProzessentschÃ¤digung von Fr. 1'000.-- (inkl. Barauslagen und MWSt) zu bezahlen.</w:t>
      </w:r>
    </w:p>
    <w:p>
      <w:r>
        <w:t>4.Â Â Â Â Â Â Â Â  Zustellung gegen Empfangsschein an:</w:t>
      </w:r>
    </w:p>
    <w:p>
      <w:r>
        <w:t>- Advokat Philippe Zogg</w:t>
      </w:r>
    </w:p>
    <w:p>
      <w:r>
        <w:t>- AWA</w:t>
      </w:r>
    </w:p>
    <w:p>
      <w:r>
        <w:t>- Staatssekretariat fÃ¼r Wirtschaft seco</w:t>
      </w:r>
    </w:p>
    <w:p>
      <w:r>
        <w:t>- Unia Arbeitslosenkasse (Zahlstelle 60-729), MÃ¼nzgasse 2, 8400 Winterthur</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