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AK.2001.00029 vom 31. Dezember 2003</w:t>
      </w:r>
    </w:p>
    <w:p>
      <w:r>
        <w:t>ZH Sozialversicherungsgericht, 2003-12-31, DE</w:t>
      </w:r>
    </w:p>
    <w:p>
      <w:r>
        <w:rPr>
          <w:b/>
        </w:rPr>
        <w:t xml:space="preserve">Quelle: </w:t>
      </w:r>
      <w:r>
        <w:t>https://mcp.opencaselaw.ch/entscheid/zh_sozialversicherungsgericht_AK.2001.00029</w:t>
      </w:r>
    </w:p>
    <w:p>
      <w:r>
        <w:t>FR: ZH_SOZIALVERSICHERUNGSGERICHT AK.2001.00029 du 31 décembre 2003</w:t>
      </w:r>
    </w:p>
    <w:p>
      <w:r>
        <w:t>IT: ZH_SOZIALVERSICHERUNGSGERICHT AK.2001.00029 del 31 dicembre 2003</w:t>
      </w:r>
    </w:p>
    <w:p>
      <w:pPr>
        <w:pStyle w:val="Heading2"/>
      </w:pPr>
      <w:r>
        <w:t>Erwägungen</w:t>
      </w:r>
    </w:p>
    <w:p>
      <w:r>
        <w:rPr>
          <w:b/>
        </w:rPr>
        <w:t>E. 1</w:t>
      </w:r>
    </w:p>
    <w:p>
      <w:r>
        <w:t>1.1Â Â Â Â  Der am 3. Dezember 1934 gegrÃ¼ndete Verein ÂEishockey-Club D.___Â war der Sozialversicherungsanstalt des Kantons ZÃ¼rich, Ausgleichskasse, als beitragspflichtiger Arbeitgeber angeschlossen und rechnete mit ihr seit dem 1. Oktober 1958 die paritÃ¤tischen und FAK-BeitrÃ¤ge ab (Urk. 4/10). Mit VerfÃ¼gung vom 11. Februar 2000 (Urk. 2/E1/6; vgl. auch Urk. 4/4/1) gewÃ¤hrte der Einzelrichter im summarischen Verfahren des Bezirkes E.___ als Nachlassrichter dem D.___ eine Nachlassstundung. Am 29. Juni 2000 fand die GlÃ¤ubigerversammlung statt (Urk. 4/4/2). Mit VerfÃ¼gung vom 28. September 2000 (Urk. 2/E1; vgl. auch Urk. 4/4/3-4) bestÃ¤tigte der vorgenannte Nachlassrichter den vom D.___ vorgeschlagenen Nachlassvertrag (Dividendenvergleich von minimal 4,8 % und maximal 7,9 %) und erklÃ¤rte diesen auch fÃ¼r die nicht zustimmenden GlÃ¤ubiger als verbindlich.</w:t>
      </w:r>
    </w:p>
    <w:p>
      <w:r>
        <w:t>1.2Â Â Â Â  Mit VerfÃ¼gungen vom 29. MÃ¤rz 2001 (Urk. 3/V1-V7) verpflichtete die Ausgleichskasse die (ehemaligen) Vorstandsmitglieder des D.___, O.___, S.___, B.___, A.___, M.___, C.___ und W.___, in solidarischer Haftung zur Zahlung von Schadenersatz in der HÃ¶he von Fr. 462'625.90. SÃ¤mtliche ins Recht gefassten Personen erhoben in der Folge Einspruch (vgl. Urk. 2/E1-E7).</w:t>
      </w:r>
    </w:p>
    <w:p>
      <w:r>
        <w:t>2.Â Â Â Â Â Â  Mit Eingabe vom 25. Mai 2001 (Urk. 1) reichte die Ausgleichskasse Klage auf Schadenersatz ein mit dem Rechtsbegehren, es seien O.___, S.___, B.___, A.___, M.___, C.___ und W.___ in solidarischer Haftung zu Zahlung von Schadenersatz in der HÃ¶he von Fr. 458'290.50 zu verpflichten (gegen Abtretung oder Auszahlung einer allfÃ¤lligen Nachlassdividende [vgl. Urk. 1 S. 9]). In ihren Klageantworten vom 15. August 2001 (Urk. 10), 30. November 2001 (Urk. 37), 5. Dezember 2001 (Urk. 39), 14. Dezember 2001 (Urk. 42) und 21. Januar 2002 (Urk. 44) schlossen die Beklagten auf Abweisung der Klage. Mit Eingabe vom 24. Oktober 2002 (Urk. 49) verzichtete die Ausgleichskasse auf Erstattung einer Replik. Bereits am 28. September 2001 hatte sie ihre Forderung im Umfang der seit Klageeinleitung erhaltenen Nachlassdividende von Fr. 26'417.19 auf Fr. 431'873.30 reduziert (Urk. 21). Mit VerfÃ¼gung vom 6. Juni 2003 (Urk. 50) wurde den Beklagten Gelegenheit gegeben, jeweils zu den Ã¼brigen Klageantworten Stellung zu nehmen. Mit Eingaben vom 13. Oktober 2003 (Urk. 63) und 15. Oktober 2003 (Urk. 64, 65 und 66) liessen die Beklagten - mit Ausnahme von C.___, der sich nicht mehr vernehmen liess - davon Gebrauch machen. Mit VerfÃ¼gung vom 16. Oktober 2003 (Urk. 67) wurde der Schriftenwechsel geschlossen.</w:t>
      </w:r>
    </w:p>
    <w:p>
      <w:r>
        <w:t>Â Â Â Â Â Â Â Â  Auf die AusfÃ¼hrungen der Parteien ist, soweit fÃ¼r die Entscheidfindung erforderlich, in den ErwÃ¤gungen einzugehen.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Soweit die Beklagten beantragen liessen, es sei am vorliegenden Prozess nicht beteiligten Personen im Sinne von Â§ 46 der Zivilprozessordnung (ZPO) der Streit zu verkÃ¼nden (Urk. 39 S. 2, Urk. 42 S. 2, Urk. 44 S. 2 und Urk. 66 S. 2), ist ihnen entgegenzuhalten, dass das zivilprozessuale Institut der StreitverkÃ¼ndung dem vorliegenden Verfahren fremd ist (Urteil des EidgenÃ¶ssischen Versicherungsgerichts in Sachen M. vom 3. November 2000, H 134/00 mit Hinweisen). Demzufolge sind die AntrÃ¤ge auf StreitverkÃ¼ndung abzuweisen.</w:t>
      </w:r>
    </w:p>
    <w:p>
      <w:r>
        <w:t>2.2Â Â Â Â  Im Ãbrigen sind vorliegend auch die Voraussetzungen fÃ¼r eine Beiladung der von den Beklagten genannten Personen (F.___, G.___, H.___, I.___, J.___ und K.___) nicht erfÃ¼llt. Das EidgenÃ¶ssische Versicherungsgericht hielt im oben genannten Urteil zwar fest, dass im Schadenersatzverfahren nach Art. 52 des Bundesgesetzes Ã¼ber die Alters- und Hinterlassenenversicherung (AHVG) andere fÃ¼r die gleiche Schadenersatzsumme haftende Solidarschuldner als Mitinteressierte in den Prozess beizuladen sind. Von einer Beiladung kann jedoch dann abgesehen werden, wenn die Ausgleichskasse gegen die betreffenden Drittpersonen gar keine SchadenersatzverfÃ¼gung erlassen hat oder wenn sie einen entsprechenden Einspruch gegen ihre VerfÃ¼gung akzeptiert hat.</w:t>
      </w:r>
    </w:p>
    <w:p>
      <w:r>
        <w:t>Vorliegend erhob die KlÃ¤gerin gegen alle verfÃ¼gungsweise ins Recht gefassten Personen Klage. Bei den von den Beklagten genannten Personen handelt es sich mit anderen Worten um Dritte, die von der KlÃ¤gerin verfÃ¼gungsweise nicht ins Recht gefasst wurden, weshalb eine Beiladung praxisgemÃ¤ss nicht angezeigt erscheint (Ausnahme der fehlenden verfÃ¼gungsweisen Inpflichtnahme), zumal - wie noch darzulegen sein wird - die PrÃ¼fung des Regresses unter den Solidarhaftpflichtigen nicht in die sachliche ZustÃ¤ndigkeit des hiesigen Gerichts fÃ¤llt.</w:t>
      </w:r>
    </w:p>
    <w:p>
      <w:r>
        <w:rPr>
          <w:b/>
        </w:rPr>
        <w:t>E. 3</w:t>
      </w:r>
    </w:p>
    <w:p>
      <w:r>
        <w:t>3.1Â Â Â Â  Nach Art. 52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Â Â Â Â Â Â Â Â  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und ArbeitslosenversicherungsbeitrÃ¤ge (Art. 88 Abs. 2 des Bundesgesetzes Ã¼ber die obligatorische Arbeitslosenversicherung und die InsolvenzentschÃ¤digung; BGE 113 V 186) sowie auf die kantonalrechtlichen BeitrÃ¤ge fÃ¼r die Familienausgleichskasse (Â§ 33 des Gesetzes Ã¼ber Kinderzulagen fÃ¼r Arbeitnehmer; nicht publiziertes Urteil des Schweizerischen Bundesgerichts in Sachen A. vom 30. Juni 1997, 2P.251/1996).</w:t>
      </w:r>
    </w:p>
    <w:p>
      <w:r>
        <w:t>3.2Â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zum Beispiel BGE 112 V 156, 98 V 26) oder wenn ihre Entrichtung wegen ZahlungsunfÃ¤higkeit des beitragspflichtigen Arbeitgebers nicht mehr mÃ¶glich ist (vgl. zum Beispiel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Nach Art. 82 Abs. 1 AHVV verjÃ¤hrt die Schadenersatzforderung, wenn sie nicht innert Jahresfrist seit Kenntnis des Schadens durch Erlass einer SchadenersatzverfÃ¼gung geltend gemacht wird. Bei dieser Frist handelt es sich entgegen dem Wortlaut der Bestimmung um eine Verwirkungsfrist, die von Amtes wegen zu berÃ¼cksichtigen ist (BGE 128 V 12 Erw. 5a, 17 Erw. 2a, 126 V 451 Erw. 2a, 121 III 388 Erw. 3b, je mit Hinweisen).</w:t>
      </w:r>
    </w:p>
    <w:p>
      <w:r>
        <w:t>Â Â Â Â Â Â Â Â  Kenntnis des Schadens im Sinne von Art. 82 Abs. 1 AHVV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Â Â Â Â Â Â Â Â  Im Falle eines Konkurses oder Nachlassvertrages mit VermÃ¶gensabtretung hat die Kasse nicht notwendigerweise erst Kenntnis des Schadens im Sinne von Art. 82 Abs. 1 AHVV,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3.3Â Â Â Â  Im vorliegenden Fall stellt sich die Frage, zu welchem Zeitpunkt bei einem ordentlichen Nachlassvertrag (Dividendenvergleich) die Einjahresfrist von Art. 82 Abs. 1 AHVV in Gang gesetzt wird. Die Beklagten 1, 2, 3, 4, 5 und 7 stellten sich auf den Standpunkt, dass die KlÃ¤gerin mit der Ã¶ffentlichen Bekanntmachung der Nachlassstundung gemÃ¤ss VerfÃ¼gung des Nachlassrichters des Bezirkes E.___ vom 11. Februar 2000 beziehungsweise spÃ¤testens am 25. Februar 2000, als der Schuldenruf im Sinne von Art. 300 des Bundesgesetzes Ã¼ber Schuldbetreibung und Konkurs (SchKG) ergangen sei, Kenntnis davon gehabt habe, dass sie einen Schaden erleiden werde (Urk. 37 S. 5, Urk. 39 S. 4, Urk. 42 S. 4, Urk. 44 S. 8).</w:t>
      </w:r>
    </w:p>
    <w:p>
      <w:r>
        <w:t>Â Â Â Â Â Â Â Â  Dieser Auffassung kann jedoch lediglich insoweit beigepflichtet werden, als die ErÃ¶ffnung eines Konkurs- oder Nachlassverfahrens erfahrungsgemÃ¤ss stets mit der Gefahr verbunden ist, dass insbesondere die KurrentglÃ¤ubiger zumindest teilweise zu Verlust kommen. In der Praxis kommen Konkursverfahren, in denen sÃ¤mtliche Konkursforderungen befriedigt werden, denn auch Ã¤usserst selten vor. Noch bedeutend kritischer wird die Situation fÃ¼r die GlÃ¤ubiger, wenn das Konkursgericht auf Antrag des Konkursamtes - mit der BegrÃ¼ndung, dass die Kosten des ordentlichen Konkursverfahrens aus dem ErlÃ¶s der inventarisierten VermÃ¶genswerte voraussichtlich nicht gedeckt werden kÃ¶nnen - das summarische Verfahren im Sinne von Art. 231 Abs. 1 Ziffer 1 SchKG anordnet. Dennoch begrÃ¼ndet selbst die Anordnung des summarischen Konkursverfahrens praxisgemÃ¤ss noch keine Kenntnis des Schadens im Sinne von Art. 82 Abs. 1 AHVV (BGE 126 V 445 Erw. 3b und 447; vgl. auch Urteil des EidgenÃ¶ssischen Versicherungsgerichts in Sachen K. vom 4. Juni 2002, H 348/00, je mit weiteren Hinweisen).</w:t>
      </w:r>
    </w:p>
    <w:p>
      <w:r>
        <w:t>Â Â Â Â Â Â Â Â  Angesichts dieser Praxis beim summarischen Konkursverfahren wÃ¤re es nicht sachgerecht, im Nachlassverfahren den Zeitpunkt der Schadenskenntnis im Sinne von Art. 82 Abs. 1 AHVV so weit - wie dies die vorgenannten Beklagten geltend machen liessen - vorzuverlegen, denn bei einem ordentlichen Nachlassvertrag fÃ¤llt die Dividende fÃ¼r die KurrentglÃ¤ubiger regelmÃ¤ssig bedeutend hÃ¶her aus, als bei DurchfÃ¼hrung eines summarischen Konkursverfahrens, das ja - wie erwÃ¤hnt - im Regelfall (Art. 231 Abs. 1 Ziffer 1 SchKG) dann zur Anwendung kommt, wenn nicht einmal genÃ¼gend VermÃ¶genswerte vorhanden sind, um die Kosten eines ordentlichen Konkursverfahrens zu decken. Angesichts dessen liesse es sich nicht nachvollziehbar begrÃ¼nden, weshalb im Nachlassverfahren bereits die richterliche Anordnung der Stundung oder der Schuldenruf die einjÃ¤hrige Verwirkungsfrist von Art. 82 Abs. 1 AHVV auslÃ¶sen sollte. Dass die genannte Frist auch nicht durch Presseberichte Ã¼ber die HÃ¶he der zu erwartenden Dividende (vgl. Urk. 44 S. 8) ausgelÃ¶st wird, bedarf nach dem Gesagten keiner weiteren ErÃ¶rterung.</w:t>
      </w:r>
    </w:p>
    <w:p>
      <w:r>
        <w:t>Â Â Â Â Â Â Â Â  Auch im Nachlassverfahren (Dividendenvergleich) ist vielmehr grundsÃ¤tzlich erst von einer Schadenskenntnis im Sinne von Art. 82 Abs. 1 AHVV auszugehen, wenn die zustÃ¤ndige Amtsstelle oder Person Ã¼ber die Aktiven und Passiven Auskunft gegeben hat. Dies geschieht - wie ausgefÃ¼hrt - im Konkursverfahren beziehungsweise bei einem Nachlassvertrag mit VermÃ¶gensabtretung mit der Auflage von Kollokationsplan und Inventar; im Nachlassverfahren (Dividendenvergleich) ist dafÃ¼r die GlÃ¤ubigerversammlung vorgesehen, in welcher der Sachwalter Bericht Ã¼ber die VermÃ¶gens-, Ertrags- und/oder Einkommenslage des Schuldners erstattet (Art. 302 Abs. 1 SchKG). Erst zu diesem Zeitpunkt werden die GlÃ¤ubiger in die Lage versetzt, sich aufgrund des Berichts des Sachwalters, dem eine Ã¶ffentlichrechtliche Stellung zukommt und der unparteiisch zu handeln hat (Kurt Ammon/Dominik Gasser, Grundriss des Schuldbetreibungs- und Konkursrechts, 6. Auflage, Bern 1997, S. 449), ein klares Bild zu machen. Vorher wÃ¤ren sie allein auf die Angaben des Schuldners und seiner allfÃ¤lligen Berater sowie auf Mutmassungen Dritter oder gar Presseberichte und GerÃ¼chte angewiesen. Das kann jedoch nicht ausreichen, um - was zusÃ¤tzlich zu berÃ¼cksichtigen ist - die kurz bemessene Frist von Art. 82 Abs. 1 AHVV auszulÃ¶sen, zumal das EidgenÃ¶ssische Versicherungsgericht in BGE 116 V 76 Erw. 3c (= ZAK 1990 S. 393) allgemein eine weitere VerschÃ¤rfung seiner diesbezÃ¼glichen Praxis abgelehnt hat.</w:t>
      </w:r>
    </w:p>
    <w:p>
      <w:r>
        <w:t>Â Â Â Â Â Â Â Â  Aus dem Gesagten ergibt sich, dass die KlÃ¤gerin im vorliegenden Fall erst am 29. Juni 2000, als die GlÃ¤ubigerversammlung im Nachlassverfahren des D.___ stattfand (Urk. 4/4/2), hinreichende Kenntnis des Schadens hatte. Die Einjahresfrist von Art. 82 Abs. 1 AHVV wurde zu diesem Zeitpunkt ausgelÃ¶st. Mit dem Erlass der SchadenersatzverfÃ¼gungen am 29. MÃ¤rz 2001 (Urk. 3/V1-V7) wahrte die KlÃ¤gerin diese Frist. Die streitgegenstÃ¤ndliche Forderung ist demzufolge nicht verwirkt.</w:t>
      </w:r>
    </w:p>
    <w:p>
      <w:r>
        <w:rPr>
          <w:b/>
        </w:rPr>
        <w:t>E. 4.1</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Die KlÃ¤gerin stÃ¼tzt ihre Forderung auf die Jahresabrechnungen fÃ¼r die Jahre 1997 bis 1999 (Urk. 4/2/1-3), die Berichte des Revisors Ã¼ber die Arbeitgeberkontrollen vom 27. April 1999 (Urk. 4/6/1) und 10. MÃ¤rz 2000 (Urk. 4/6/2) sowie die Unterlagen betreffend Verzugszinsen (Urk. 6/11/1-6) und Kinderzulagen (Urk. 6/13). Im Weiteren liegen die Forderungseingabe der KlÃ¤gerin im Nachlassverfahren des D.___ vom 17. Oktober 2000 (Urk. 4/12/9), die BeitragsÃ¼bersicht vom 21. Mai 2001 (Urk. 4/1), der Kontoauszug desselben Datums (Urk. 4/5) sowie zahlreiche Betreibungsbegehren, Zahlungsbefehle und VeranlagungsverfÃ¼gungen (Urk. 7/1-21) bei den Akten. Aus den Jahresabrechnungen und den Revisionsberichten ergibt sich, dass der D.___ vom 1. Januar 1997 bis Ende April 1999 Lohnzahlungen in der HÃ¶he von insgesamt Fr. 7'893'745.15 (= Fr. 3'220'170.40 + Fr. 3'353'074.75 + Fr. 1'216'957.- + Fr. 182'000.-- ./. Fr. 78'457.--) ausgerichtet hat (Urk. 4/2/1-3 und 4/6/1-2). Hinzu kommen beitragspflichtige Lohnersatzzahlungen des D.___ an den Beklagten 5 in der HÃ¶he von Fr. 120'553.10 (netto) sowie an die Arbeitslosenkasse des Kantons ZÃ¼rich in der HÃ¶he von Fr. 29'446.90 (netto), zu welchen sich der Verein vergleichsweise im November 1999 verpflichtet hatte (Urk. 4/2/3).</w:t>
      </w:r>
    </w:p>
    <w:p>
      <w:r>
        <w:t>Der Ausstand resultiert aus der GegenÃ¼berstellung der gemÃ¤ss Kontoauszug und BeitragsÃ¼bersicht geschuldeten SozialversicherungsbeitrÃ¤ge zuzÃ¼glich Nebenkosten und der vom D.___ geleisteten Zahlungen (Urk. 4/1 und 4/5). Danach besteht ein Saldo von Fr. 458'310.50 zu Gunsten der KlÃ¤gerin. Klageweise forderte die KlÃ¤gerin ursprÃ¼nglich Fr. 458'290.50. Dabei handelte es sich um denselben Betrag, den sie im Nachlassverfahren des D.___ geltend gemacht hatte (vgl. Urk. 4/12/9). Davon brachte die KlÃ¤gerin im Laufe des vorliegenden Verfahrens die bereits erhaltene Nachlassdividende von Fr. 26'417.19 in Abzug, weshalb sich die noch im Streit liegende Forderung auf Fr. 431'873.30 reduzierte (Urk. 21).</w:t>
      </w:r>
    </w:p>
    <w:p>
      <w:r>
        <w:rPr>
          <w:b/>
        </w:rPr>
        <w:t>E. 4.3.1</w:t>
      </w:r>
    </w:p>
    <w:p>
      <w:r>
        <w:t>Hinsichtlich des Quantitativs der Klageforderung liessen die Beklagten sinngemÃ¤ss ausfÃ¼hren, dass die Schadensberechnung der KlÃ¤gerin nicht nachvollziehbar und damit auch die Klage nicht genÃ¼gend substantiiert sei. Die Beklagten 1 bis 5 und 7 liessen Ã¼berdies ausfÃ¼hren (vgl. Urk. 37 S. 15, Urk. 39 S. 14, Urk. 44 S. 19 und Urk. 42 S. 11), dass gemÃ¤ss Kontoauszug (Urk. 4/5) erstmals im Januar 1999 (Position 1999/0001) die Rechnung nicht ausgeglichen gewesen sei und einen Saldo zu Gunsten der KlÃ¤gerin aufgewiesen habe. Vorher stehe im Kontoauszug bei jedem Monat die Bezeichnung ÂAUSGEGLICHENÂ. Ausgehend von der PrÃ¤misse, dass der D.___ bis Ende 1998 sÃ¤mtliche Beitragsforderungen erfÃ¼llt (also ÂausgeglichenÂ) habe, kamen die Beklagten zu ganz unterschiedlichen Schadensberechnungen, was von ihnen als Beleg beziehungsweise Indiz fÃ¼r die mangelhafte Substantiierung der Klage angefÃ¼hrt wurde (vgl. Urk. 63 S. 3).</w:t>
      </w:r>
    </w:p>
    <w:p>
      <w:r>
        <w:t>4.3.2Â Â  Aus den AusfÃ¼hrungen der Beklagten ergibt sich, dass sie den von der KlÃ¤gerin erstellten Kontoauszug (Urk. 4/5) bereits im Ansatz unrichtig interpretieren. Es verhÃ¤lt sich nicht so, dass der D.___ bis Ende 1998 sÃ¤mtliche Beitragsforderungen erfÃ¼llt hat. Die Positionen 1997/0014, 1997/0015, 1998/0001, 1998/0013, 1998/0015 und 1998/0016 wurden im Kontoauszug nur deshalb als ÂausgeglichenÂ bezeichnet, weil auf der Haben-Seite jeweils eine ÂHABENHERÂ-Buchung vorgenommen wurde. Dabei handelt es sich jedoch nicht um effektive Zahlungen des D.___, sondern um einen rein buchfÃ¼hrungstechnischen Ãbertrag, um einen Ausgleich fÃ¼r zu viel in Rechnung gestellte LohnbeitrÃ¤ge (zu hohe Lohnbeitragspauschalen und andere Gutschriften). Die genannten ÂHABENHERÂ-Buchungen finden ihr buchhalterisches Spiegelbild auf der Soll-Seite des Kontoauszuges und werden dort als ÂS.HABHERÂ bezeichnet (vgl. etwa die Positionen 1999/0000, 2000/0003 und 2000/0006). So wurde etwa die in Position 2000/0006 enthaltene ÂS.HABHERÂ-Buchung in der HÃ¶he von Fr. 183'897.95 (in Rechnung gestellte, aber nicht beziehungsweise nicht in dieser HÃ¶he geschuldete LohnbeitrÃ¤ge) vom von der Ausgleichskasse verwendeten Computerprogramm durch entsprechende ÂHABENHERÂ-Buchungen ausgeglichen. Diese Position wurde - wie in der Klageschrift ausgefÃ¼hrt (vgl. Urk. 1 S. 4) - den Ã¤ltesten noch offenen Beitragspositionen gutgeschrieben, wodurch sie - rein buchhalterisch gesehen - ÂausgeglichenÂ wurden (vgl. etwa die ÂHABENHERÂ-Buchungen bei den Positionen 1998/0013, 1998/0015, 1998/0016 und 1999/0001). Von effektiven Zahlungen, die im Kontoauszug unter den Bezeichnungen ÂPTTÂ oder ÂESRÂ verbucht wurden, kann jedoch insoweit nicht die Rede sein.</w:t>
      </w:r>
    </w:p>
    <w:p>
      <w:r>
        <w:t>Â Â Â Â Â Â Â Â  Wie dem Kontoauszug weiter zu entnehmen ist, erklÃ¤rt sich die genannte ÂS.HABHERÂ-Buchung in Position 2000/0006 in der HÃ¶he von Fr. 183'897.95 im Wesentlichen dadurch, dass dem D.___ auch noch LohnbeitrÃ¤ge in Rechnung gestellt wurden, als er bereits gar keine Mitarbeiter mehr beschÃ¤ftigte (ab 1. Mai 1999). Dies wurde dann durch die genannten Buchungen wieder korrigiert. Es ist - wie in der Klageschrift zutreffend ausgefÃ¼hrt wurde - gerichtsnotorisch, dass das von der KlÃ¤gerin verwendete Buchhaltungsprogramm solche Korrekturen nicht bei den zu korrigierenden Positionen selbst vornimmt, sondern - wenig leserfreundlich - bei den Ã¤ltesten noch offenen Positionen, und zwar - wie im vorliegenden Fall - oftmals bei Positionen, die mit dem Grund der Umbuchung nichts zu tun haben (vgl. auch die entsprechenden AusfÃ¼hrungen in der Klageschrift, in welcher zur Beschreibung dieser buchhalterischen Eigenheit die Formulierung Âin sachlich nicht zu rechtfertigender WeiseÂ gewÃ¤hlt wurde, was mÃ¶glicherweise bei den Beklagten zu MissverstÃ¤ndnissen gefÃ¼hrt hat [Urk. 1 S. 4]). Auf den Saldo der Beitragsforderungen hat das nur schwer nachvollziehbare Buchhaltungsprogramm der KlÃ¤gerin jedenfalls keine Auswirkungen.</w:t>
      </w:r>
    </w:p>
    <w:p>
      <w:r>
        <w:t>4.3.3Â Â  Soweit die Beklagten rÃ¼gen liessen, dass die KlÃ¤gerin ihre Forderung ungenÃ¼gend substantiiert habe, ist ihnen entgegenzuhalten, dass die mit der Klageschrift eingereichten Unterlagen (insbesondere BeitragsÃ¼bersicht und Kontoauszug) nach der stÃ¤ndigen Praxis des EidgenÃ¶ssischen Versicherungsgerichts und des hiesigen Gerichts die streitgegenstÃ¤ndliche Forderung hinreichend belegen. Die von den Beklagten zitierten PrÃ¤judizien, nÃ¤mlich das Urteil des hiesigen Gerichts in Sachen A. gegen H. und K. vom 10. Juni 2003, AK.2002.00076, und dasjenige des EidgenÃ¶ssischen Versicherungsgerichts in Sachen A. gegen B. vom 13. Februar 2002 (H 301/00), betrafen Aktenlagen, die mit der vorliegenden nicht verglichen werden kÃ¶nnen. In diesen FÃ¤llen lag nÃ¤mlich gerade kein detaillierter und in sich widerspruchsfreier Kontoauszug vor, mit dem die Forderung in masslicher und zeitlicher Hinsicht hÃ¤tte Ã¼berprÃ¼ft werden kÃ¶nnen. Genau dies ist jedoch im vorliegenden Fall - wenn auch mit einem gewissen Aufwand - mÃ¶glich. Die RÃ¼ge der mangelhaften Substantiierung erweist sich demzufolge als unbegrÃ¼ndet.</w:t>
      </w:r>
    </w:p>
    <w:p>
      <w:r>
        <w:t>4.3.4Â Â  Auch soweit von den Beklagten sinngemÃ¤ss vorgebracht wurde, die Argumentation der KlÃ¤gerin sei widersprÃ¼chlich, weil sie einerseits behaupte, der D.___ habe (im Rahmen eines Abzahlungsplans) ab Juni 1999 keine Raten mehr bezahlt, und andererseits ausfÃ¼hre, ab dem 5. Mai 1999 seien keine Raten mehr geleistet worden (vgl. etwa Urk. 39 S. 12), erweist sich die beklagtische RÃ¼ge offensichtlich als nicht stichhaltig. Der D.___ zahlte am 5. Mai 1999 eine Rate in der HÃ¶he von Fr. 5'000.-- (PostÃ¼berweisung); die Juni-Rate und die nachfolgenden Raten wurden nicht mehr bezahlt. Erst am 12. November 1999 zahlte der D.___ wieder eine Rate in der HÃ¶he von Fr. 5'000.-- ein (vgl. Urk. 4/1 S. 11).</w:t>
      </w:r>
    </w:p>
    <w:p>
      <w:r>
        <w:t>Abgesehen davon, dass die KlÃ¤gerin von den Beklagten ungenau zitiert wurde (vgl. dazu etwa Urk. 39 S. 12 mit Urk. 1 S. 7), ist nicht ersichtlich, weshalb die AusfÃ¼hrungen der KlÃ¤gerin widersprÃ¼chlich sein sollten. Und auch der Schluss der Beklagten, dass auf den Kontoauszug und die BeitragsÃ¼bersicht der KlÃ¤gerin mangels Aussagekraft nicht abgestellt werden kÃ¶nne, erweist sich nach dem Gesagten als unzutreffend.</w:t>
      </w:r>
    </w:p>
    <w:p>
      <w:r>
        <w:rPr>
          <w:b/>
        </w:rPr>
        <w:t>E. 4.3.5</w:t>
      </w:r>
    </w:p>
    <w:p>
      <w:r>
        <w:t>Insofern die Beklagten zwischen dem Revisionsbericht vom 27. April 1999 (Urk. 4/6/1), in dem als Revisionsergebnis nicht deklarierte LÃ¶hne von insgesamt Fr. 182'000.-- festgestellt wurden, und der entsprechenden Buchung im Kontoauszug (Urk. 4/5 Position 1999/0006) eine nicht nachvollziehbare Diskrepanz zu erkennen glauben (vgl. etwa Urk. 39 S. 16 Ziffer 13 lit. c), ist ihnen entgegenzuhalten, dass im Revisionsbericht die nicht deklarierten Lohnzahlungen aufgefÃ¼hrt wurden, wÃ¤hrend im Kontoauszug lediglich die daraus resultierende Beitragsforderung verbucht wurde (unter BerÃ¼cksichtigung der Spesenaufrechnung). Auch insoweit erweist sich der Kontoauszug als korrekt.</w:t>
      </w:r>
    </w:p>
    <w:p>
      <w:r>
        <w:t>4.4Â Â Â Â  Nach dem Gesagten ist von einem Gesamtschaden der KlÃ¤gerin in der HÃ¶he von Fr. 431'873.30 (= Fr. 458'290.50 ./. Fr. 26'417.19) auszugehen, wovon allfÃ¤llige weitere Nachlassdividendenzahlungen abzuziehen wÃ¤ren.</w:t>
      </w:r>
    </w:p>
    <w:p>
      <w:r>
        <w:t>Â Â Â Â Â Â Â Â  Die Vorgehensweise der KlÃ¤gerin, aufgrund der ungewissen HÃ¶he der Nachlassdividende die Beklagten zum Ersatz des gesamten der Ausgleichskasse entgangenen Betrages gegen Abtretung beziehungsweise Anrechnung von allfÃ¤lligen Dividenden zu verpflichten, erweist sich als rechtens.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AHVG und Art. 82 Abs. 1 AHVV sowohl bei Konkursen als auch in FÃ¤llen von NachlassvertrÃ¤gen mit VermÃ¶gensabtretung fÃ¼r anwendbar erklÃ¤rt worden (BGE 116 V 76). Es ist kein Grund ersichtlich, weshalb bei ordentlichen NachlassvertrÃ¤gen anders zu entscheiden sein sollte.</w:t>
      </w:r>
    </w:p>
    <w:p>
      <w:r>
        <w:t>Â Â Â Â Â Â Â Â  In Bezug auf die einzelnen Beklagten ist zu beachten, dass sie wÃ¤hrend unterschiedlichen ZeitrÃ¤umen Organpersonen des D.___ waren, was - wie nachfolgend zu erÃ¶rtern ist - hinsichtlich der fÃ¼r sie relevanten SchadenshÃ¶he zu unterschiedlichen Ergebnissen fÃ¼hrt. Dabei ist - wie soeben erwÃ¤hnt - stets zu berÃ¼cksichtigen, dass vom errechneten Schadensbetrag allfÃ¤llige weitere, der KlÃ¤gerin ausgerichtete Nachlassdividendenzahlungen (anteilsmÃ¤ssig) abzuziehen wÃ¤ren. Hinsichtlich der Auswirkungen der verspÃ¤teten Einreichung der Lohnbescheinigung fÃ¼r das Jahr 1998 auf die - zu bejahende - Frage, ob die Nachtragsrechnung fÃ¼r das Jahr 1998 Bestandteil der vorliegenden Schadenersatzforderung bildet, kann auf die insoweit zutreffenden ErwÃ¤gungen der KlÃ¤gerin verwiesen werden (vgl. Urk. 1 S. 6).</w:t>
      </w:r>
    </w:p>
    <w:p>
      <w:r>
        <w:rPr>
          <w:b/>
        </w:rPr>
        <w:t>E. 4.5</w:t>
      </w:r>
    </w:p>
    <w:p>
      <w:r>
        <w:t>4.5.1Â Â  Die Beklagten 1, 2, 3 und 4 waren bis zum 8. Juli 1999 Vorstandsmitglieder des D.___; der Beklagte 3 amtete bis zu demselben Zeitpunkt auch als GeschÃ¤ftsfÃ¼hrer des Vereins (Urk. 40/13 und 43/1-3; vgl. auch Urk. 39 S. 35 f. und Urk. 42 S. 26). Wie bereits erwÃ¤hnt, zahlte der D.___ bis Ende April 1999 LÃ¶hne aus, weshalb in Bezug auf die Beklagten 1, 2, 3 und 4 grundsÃ¤tzlich der gesamte Schadensbetrag relevant ist. Zu beachten ist jedoch, dass die vergleichsweise vom D.___ an den Beklagten 5 und die Arbeitslosenkasse ausgerichteten Lohnersatzzahlungen erst ab Dezember 1999 ausbezahlt wurden (vgl. Urk. 4/2/3), weshalb der Umstand, dass die darauf zu entrichtenden SozialversicherungsbeitrÃ¤ge vom D.___ nicht bezahlt wurden, von vornherein nicht den Beklagten 1, 2, 3 und 4 angelastet werden kann. Sie waren damals bereits nicht mehr Organpersonen des Vereins. Somit reduziert sich der in Bezug auf die Beklagten 1, 2, 3 und 4 relevante Schadensbetrag auf Fr. 416'054.25 (= Fr. 431'873.30 ./. Fr. 15'819.05 [Urk. 4/5 Position 2000/0007]).</w:t>
      </w:r>
    </w:p>
    <w:p>
      <w:r>
        <w:t>4.5.2Â Â  Auch hinsichtlich des Beklagten 5 gilt das soeben AusgefÃ¼hrte. Ausserdem ist jedoch zu berÃ¼cksichtigen, dass er bereits am 11. MÃ¤rz 1999 als Vorstandsmitglied des D.___ zurÃ¼ckgetreten ist (Urk. 45/6). Daraus folgt, dass in Bezug auf den Beklagten 5 auch eine Haftung fÃ¼r die vom D.___ nicht entrichteten Monatspauschalen fÃ¼r die Monate MÃ¤rz und April 1999 (inklusive Nebenkosten) in der HÃ¶he von Fr. 26'424.75 und Fr. 29'491.25 (Urk. 4/5 Positionen 1999/0003 und 1999/0004) von vornherein nicht in Betracht kommen kann. Somit reduziert sich der fÃ¼r den Beklagten 5 relevante Schadensbetrag auf Fr. 360'138.25 (= Fr. 416'054.25 ./. Fr. 26'424.75 ./. Fr. 29'491.25).</w:t>
      </w:r>
    </w:p>
    <w:p>
      <w:r>
        <w:t>4.5.3Â Â  In Bezug auf die Beklagten 6 und 7, die anlÃ¤sslich der Generalversammlung vom 8. Juli 1999 neu beziehungsweise wieder in den Vorstand des D.___ gewÃ¤hlt wurden (Urk. 43/3; hinsichtlich des Beklagten 7 vgl. auch Urk. 43/1-2), ist hingegen von einem relevanten Schadensbetrag von Fr. 431'873.30 auszugehen, weil - wie noch aufzuzeigen sein wird - grundsÃ¤tzlich auch neu gewÃ¤hlte Organpersonen fÃ¼r die frÃ¼heren BeitragsausstÃ¤nde ins Recht gefasst werden kÃ¶nnen. Auf den Einwand der Beklagten 6 und 7, der D.___ sei bereits anlÃ¤sslich der Generalversammlung vom 8. Juli 1999 illiquid gewesen, weshalb sie gar keine MÃ¶glichkeit gehabt hÃ¤tten, die Zahlung der BeitragsausstÃ¤nde zu veranlassen, ist nachfolgend ebenfalls einzugehen.</w:t>
      </w:r>
    </w:p>
    <w:p>
      <w:r>
        <w:t>4.6Â Â Â Â  Soweit vorgebracht wurde, dass die KlÃ¤gerin nicht hinsichtlich sÃ¤mtlicher AusstÃ¤nde des D.___ BeitragsverfÃ¼gungen erlassen habe, und daraus gefolgert wurde, dass eine Haftung der Beklagten fÃ¼r nicht verfÃ¼gte LohnbeitrÃ¤ge und Nebenkosten von vornherein entfalle, ist festzuhalten, dass die Beitragsschuld von Gesetzes wegen mit der Lohnzahlung entsteht und nicht erst durch die VerfÃ¼gung der Ausgleichskasse oder deren Zahlungsaufforderung (vgl. Ueli Kieser, Bundesgesetz Ã¼ber die Alters- und Hinterlassenenversicherung, ZÃ¼rich 1996, S. 16 mit Hinweis). Somit ist es in erster Linie Aufgabe der juristischen Person und ihrer Organe, ihren gesetzlichen Abrechnungs- und Zahlungsverpflichtungen nachzukommen beziehungsweise genÃ¼gende RÃ¼ckstellungen zu tÃ¤tigen. Der Einwand der Beklagten erweist sich demzufolge als unbegrÃ¼ndet beziehungsweise als nicht im Einklang mit der Rechtslage.</w:t>
      </w:r>
    </w:p>
    <w:p>
      <w:r>
        <w:rPr>
          <w:b/>
        </w:rPr>
        <w:t>E. 5</w:t>
      </w:r>
    </w:p>
    <w:p>
      <w:r>
        <w:t>5.1Â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5.2Â Â Â Â  Aus den Akten ist ersichtlich, dass der D.___ den ihm als Arbeitgeber obliegenden Abrechnungs- und Zahlungsverpflichtungen nicht ordnungsgemÃ¤ss beziehungsweise nur unvollstÃ¤ndig nachkam. Aus den Akten ist ferner ersichtlich, dass der D.___ die Lohnbescheinigungen fÃ¼r die Jahre 1997, 1998 und 1999, die jeweils bis zum 31. Januar des Folgejahres hÃ¤tten eingereicht werden mÃ¼ssen, erst verspÃ¤tet einreichte (vgl. Urk. 4/2/1-3). Weiter blieben geschuldete SozialversicherungsbeitrÃ¤ge in der HÃ¶he von Fr. 431'873.30 (inklusive Nebenkosten, abzÃ¼glich allfÃ¤llige weitere Nachlassdividende) ungedeckt. Die KlÃ¤gerin sah sich deshalb veranlasst, gegen den D.___ zahlreiche Schuldbetreibungsverfahren einzuleiten (vgl. Urk. 4/7/1-20). Es bedarf somit keiner weiteren AusfÃ¼hrungen, dass der D.___ Vorschriften im Sinne von Art. 52 AHVG missachtet hat, weshalb der von ihm verursachte Schaden grundsÃ¤tzlich voll zu decken ist.</w:t>
      </w:r>
    </w:p>
    <w:p>
      <w:r>
        <w:t>Â Â Â Â Â Â Â Â  Zu prÃ¼fen bleibt, ob und inwieweit diese Missachtung Ã¶ffentlichrechtlicher Arbeitgeberpflichten auf grobfahrlÃ¤ssiges oder vorsÃ¤tzliches Verhalten der Beklagten zurÃ¼ckzufÃ¼hren ist.</w:t>
      </w:r>
    </w:p>
    <w:p>
      <w:r>
        <w:rPr>
          <w:b/>
        </w:rPr>
        <w:t>E. 6</w:t>
      </w:r>
    </w:p>
    <w:p>
      <w:r>
        <w:t>6.1Â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186 Erw. 1a mit Hinweisen).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6.2Â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Â Â Â Â Â Â Â Â  Nicht jedes einer juristischen Person als solcher anzulastende Verschulden muss auch ein solches ihrer sÃ¤mtlichen Organe sein. Vielmehr hat man abzuwÃ¤gen, ob und inwieweit eine Handlung der juristischen Person einem bestimmten Organ im Hinblick auf dessen rechtliche und faktische Stellung innerhalb der juristische Person zuzurechnen ist. Ob ein Organ schuldhaft gehandelt hat, hÃ¤ngt demnach entscheidend von der Verantwortung und den Kompetenzen ab, die ihm von der juristischen Person Ã¼bertragen wurden (BGE 108 V 202 Erw. 3a; ZAK 1985 S. 620 Erw. 3b).</w:t>
      </w:r>
    </w:p>
    <w:p>
      <w:r>
        <w:t>Â Â Â Â Â Â Â Â  Bei der Beurteilung der Frage, ob die verantwortlichen Arbeitgeberorgane ihren Sorgfaltspflichten im Zusammenhang mit der Einhaltung der Beitragszahlungspflicht nachgekommen sind, ist ein mit der Ausgleichskasse vereinbarter Zahlungsaufschub mit Tilgungsplan mitzuberÃ¼cksichtigen, soweit dem Beitragspflichtigen damit ein Abweichen von den ordentlichen Zahlungsterminen zugestanden wird (BGE 124 V 253).</w:t>
      </w:r>
    </w:p>
    <w:p>
      <w:r>
        <w:t>6.3Â Â Â Â  Im Bereich der Arbeitgeberhaftung nach Art. 52 AHVG haften nach der Praxis des hiesigen Gerichts und des EidgenÃ¶ssischen Versicherungsgerichts grundsÃ¤tzlich auch Vereinsorgane fÃ¼r den der Ausgleichskasse zufolge nicht bezahlter SozialversicherungsbeitrÃ¤ge entstandenen Schaden (vgl. etwa die Urteile der I. Kammer des EidgenÃ¶ssischen Versicherungsgerichts vom 13. November 2001 in Sachen M. gegen Ausgleichskasse Luzern, H 200/01, sowie in Sachen A. gegen Ausgleichskasse Luzern, H 210/01). Der Vorstand hat nÃ¤mlich nicht nur das Recht, sondern auch die Pflicht, die Angelegenheiten des Vereins zu besorgen und den Verein nach aussen zu vertreten (Mario M. Pedrazzini/Niklaus Oberholzer, Grundriss des Personenrechts, 4. Auflage, Bern 1993, S. 251). Er haftet analog den auftragsrechtlichen Regeln fÃ¼r die getreue und sorgfÃ¤ltige AusfÃ¼hrung der ihm Ã¼bertragenen GeschÃ¤fte (Art. 398 Abs. 2 des Obligationenrechts [OR]; Pedrazzini/Oberholzer, a.a.O., S. 252). Im Auftragsrecht hat der Gesetzgeber das Mass der unter verschuldensrechtlichen Gesichtspunkten erforderlichen Sorgfalt zwar durch Hinweis auf das Arbeitsvertragsrecht geregelt (Art. 398 Abs. 1 OR). Jedoch sind nach herrschender Lehre an die Sorgfalt eines Beauftragten im Allgemeinen hÃ¶here Anforderungen zu stellen (Walter Fellmann, Berner Kommentar, N 480 zu Art. 398 OR mit Hinweisen). Zur Anwendung gelangt ein an den konkreten VerhÃ¤ltnissen ausgerichteter, bereichsspezifischer Sorgfaltsmassstab (Fellmann, a.a.O., N 485 zu Art. 398 OR).</w:t>
      </w:r>
    </w:p>
    <w:p>
      <w:r>
        <w:rPr>
          <w:b/>
        </w:rPr>
        <w:t>E. 7.1</w:t>
      </w:r>
    </w:p>
    <w:p>
      <w:r>
        <w:t>7.1.1Â Â  Die Beklagten 1, 2 und 3 liessen zu ihrer Entlastung im Wesentlichen ausfÃ¼hren, dass der D.___ mit der KlÃ¤gerin einen Abzahlungsplan mit monatlichen Raten von Fr. 5'000.-- vereinbart habe. Zu beachten sei, dass dieser Abzahlungsplan sÃ¤mtliche geschuldeten BeitrÃ¤ge bis 30. April 1998 betroffen habe und an keine Auflagen gebunden gewesen sei. Es treffe nicht zu, dass der Ratenplan bis zu ihrem RÃ¼cktritt ÂvollumfÃ¤nglich nicht eingehaltenÂ oder gar in keiner Weise eingehalten worden sei. Es kÃ¶nne ihnen hÃ¶chstens vorgeworfen werden, dass der D.___ die Raten fÃ¼r Mai und Juni 1999 nicht bezahlt habe; dies begrÃ¼nde jedoch keine GrobfahrlÃ¤ssigkeit, weil es sich dabei lediglich um eine sehr kurzfristige Verletzung der Beitragszahlungspflicht handle. Zudem seien die Beklagten 1, 2 und 3 aufgrund der im D.___ vorgenommenen Kompetenzaufteilung nicht fÃ¼r die AbfÃ¼hrung der SozialversicherungsbeitrÃ¤ge und somit auch nicht fÃ¼r die Einhaltung des Abzahlungsplans verantwortlich gewesen. Die Vermutung der KlÃ¤gerin, dass der Abzahlungsplan allein zum Zweck des Zeitgewinns beantragt worden sei, sei unzutreffend, denn die L.___ AG sei erst am 19. MÃ¤rz 1999 - sechs Monate nach Abschluss der Abzahlungsvereinbarung - gegrÃ¼ndet worden. Auch hinsichtlich der Nachbelastung von Fr. 109'405.55 fÃ¼r das Jahr 1997 kÃ¶nne den Beklagten keine grobfahrlÃ¤ssige Missachtung von Vorschriften vorgeworfen werden, denn davon hÃ¤tten sie erst zwei Tage nach Abschluss der Abzahlungsvereinbarung Kenntnis erhalten. Die Beklagten hÃ¤tten versucht, diese Position ebenfalls in den Abzahlungsplan einzubeziehen. Aus unverstÃ¤ndlichen GrÃ¼nden habe die KlÃ¤gerin jedoch auf einer Bezahlung innert dreissig Tagen beharrt, und zwar obwohl sie gewusst habe, dass der D.___ aufgrund der finanziellen Lage auf den Einbezug dieser Nachbelastung in den Abzahlungsplan dringend angewiesen gewesen sei. Da im Abzahlungsplan zudem explizit darauf hingewiesen worden sei, dass dieser sÃ¤mtliche offenstehenden BetrÃ¤ge per 30. April 1998 erfasst habe, hÃ¤tten die Beklagten nicht mehr mit dieser Nachbelastung rechnen mÃ¼ssen. Auch dass aus der Arbeitgeberkontrolle vom 27. April 1999 eine Nachzahlung resultieren wÃ¼rde, sei den Beklagten nicht bekannt gewesen. Bis zum RÃ¼cktritt der Beklagten 1, 2 und 3 aus dem Vorstand des D.___ sei diesem keine entsprechende NachzahlungsverfÃ¼gung zugestellt worden. Mangels Kenntnis kÃ¶nne den Beklagten auch insoweit weder eine Verletzung der Beitrags- und Abrechnungspflicht noch ein grobfahrlÃ¤ssiges Verschulden vorgeworfen werden.</w:t>
      </w:r>
    </w:p>
    <w:p>
      <w:r>
        <w:t>Die Beklagten hÃ¤tten versucht den D.___ zu sanieren und dabei sÃ¤mtliche zumutbaren Anstrengungen unternommen. Es lÃ¤gen UmstÃ¤nde vor, welche ein allfÃ¤llig fehlerhaftes Verhalten der Beklagten als gerechtfertigt erscheinen liessen beziehungsweise deren Verschulden im Sinne von Absicht oder grober FahrlÃ¤ssigkeit ausschliessen wÃ¼rden. Als sich beim D.___ ab 1997 LiquiditÃ¤tsschwierigkeiten abzuzeichnen begonnen hÃ¤tten, habe man die N.___ beauftragt, ein Sanierungskonzept aufzustellen und dieses durchzufÃ¼hren. Bei der Umsetzung des Sanierungskonzepts seien zwei erschwerende Faktoren hinzugekommen, nÃ¤mlich die von der Zeitung ÂP.___Â gegen den D.___ gefÃ¼hrte ÂSchlammschlachtÂ und der Ã¼berraschende Richtungswechsel der Stadt V.___. Der Gemeinderat der Stadt V.___ (Legislative) habe nÃ¤mlich im Gegensatz zum Stadtrat (Exekutive) wider Erwarten auf der Bezahlung von Schulden des D.___ in der HÃ¶he von Fr. 5 Millionen beharrt. Der D.___ habe sich seinerzeit - auf politischen Druck hin - verpflichtet, die genannte Summe als Beitrag zur Deckung der Folgekosten der Sanierung und Erweiterung der Eishalle Q.___ zu leisten. Der Stadtrat von V.___ habe grosses VerstÃ¤ndnis fÃ¼r die finanzielle Situation des D.___ gezeigt und daher die Abschreibung der Schulden beantragt, womit der Stadtrat dem Begehren des Vorstandes des D.___ entsprochen habe. Da die Stadt jedoch mit diesem Vorgehen auf vertraglich vereinbarte Einnahmen in der HÃ¶he von Fr. 5 Millionen verzichtet hÃ¤tte, sei der Gemeinderat fÃ¼r den Schulderlass zustÃ¤ndig gewesen. Nachdem die GeschÃ¤ftsprÃ¼fungskommission die Ablehnung des stadtrÃ¤tlichen Antrags beantragt gehabt habe, sei die Vorlage am 21. Dezember 1999 auch vom Gemeinderat abgelehnt worden. Beides sei jedoch erst nach dem Ausscheiden der Beklagten 1, 2 und 3 aus dem Vorstand des D.___ geschehen.</w:t>
      </w:r>
    </w:p>
    <w:p>
      <w:r>
        <w:t>Infolge der fehlenden Bereitschaft der Stadt V.___, auf ihre Forderung oder zumindest einen Teil davon zu verzichten, seien die Schulden des D.___ auf rund Fr. 7,5 Millionen angewachsen. Der Verein sei nicht in der Lage gewesen, diese Schulden binnen nÃ¼tzlicher Sicht zu tilgen, so dass er gezwungen gewesen sei, die Einleitung eines Nachlassverfahrens zu beantragen. Dass die Beklagten 1, 2 und 3 bis zu ihrem RÃ¼cktritt am 8. Juli 1999 davon hÃ¤tten ausgehen kÃ¶nnen, dass die Rettung des Vereins D.___ nicht von vornherein aussichtslos gewesen sei und dass die geschuldeten SozialversicherungsbeitrÃ¤ge innert nÃ¼tzlicher Frist spÃ¤ter ebenfalls hÃ¤tten bezahlt werden kÃ¶nnen, sei auch daraus ersichtlich, dass selbst der Stadtrat von V.___ in seinem Nachtrag zur Weisung an den Gemeinderat vom 2. Dezember 1999 davon ausgegangen sei, dass bei einer Annahme der Abschreibungsvorlage (Abschreibung der Schulden von Fr. 5 Millionen) der Verein D.___ in enger Zusammenarbeit mit der L.___ AG seine BemÃ¼hungen zum restlichen Schuldenabbau vorantreiben kÃ¶nne.</w:t>
      </w:r>
    </w:p>
    <w:p>
      <w:r>
        <w:t>Die Beklagten beziehungsweise der D.___ hÃ¤tten sich ferner intensiv um eine VerstÃ¤ndigung mit der KlÃ¤gerin bemÃ¼ht. Es sei am 5. Oktober 1998 gelungen, eine Abzahlungsvereinbarung Ã¼ber Fr. 187'388.25 abzuschliessen. Dass die KlÃ¤gerin die Nachbelastung fÃ¼r das Jahr 1997 Ã¼ber Fr. 109'405.55, welche zwei Tage danach, am 7. Oktober 1997, zugestellt worden sei, nicht in diese Vereinbarung habe einbeziehen wollen, kÃ¶nne nicht den Beklagten angelastet werden. Obwohl die KlÃ¤gerin Ã¼ber die LiquiditÃ¤tsschwierigkeiten des D.___ eingehend informiert worden sei, habe sie doch tatsÃ¤chlich die Bezahlung der Nachbelastung innert 30 Tagen verlangt. Dem Sanierungskonzept (Urk. 4/8/2) kÃ¶nnten noch weitere Massnahmen entnommen werden, welche auf eine Sanierung des Vereins beziehungsweise auf eine Behebung der LiquiditÃ¤tsengpÃ¤sse abgezielt hÃ¤tten: Sonderabmachungen mit GlÃ¤ubigern, Umtausch von Forderungen in Aktien, Kontaktaufnahme mit BehÃ¶rden (hinsichtlich Quellensteuern und Mehrwertsteuern) und Versicherungen (betreffend Unfallversicherung und berufliche Vorsorge) sowie AbschlÃ¼sse von diversen Abzahlungsvereinbarungen. Ferner habe sich der Beklagte 1 bereit erklÃ¤rt, auf eine Forderung in der HÃ¶he von Fr. 150'000.-- gegenÃ¼ber dem D.___ zu verzichten. Die R.___ habe dem D.___ Ã¼berdies fÃ¼r die Teilnahme am Spielbetrieb eine Lizenz erteilt, welche unter anderem auch von wirtschaftlichen Gesichtspunkten abhÃ¤ngig gewesen sei. Auch daraus sei ersichtlich, dass begrÃ¼ndete Aussicht auf eine erfolgreiche Sanierung bestanden habe.</w:t>
      </w:r>
    </w:p>
    <w:p>
      <w:r>
        <w:t>Im Weiteren kÃ¶nne den Beklagten auch kein grobfahrlÃ¤ssiges Verhalten bei der Einleitung des gerichtlichen Nachlassvertrages angelastet werden, denn dabei handle es sich um ein gesetzlich erlaubtes Mittel zur Sanierung der wirtschaftlichen Existenz eines Schuldners. Insoweit wÃ¼rden sich die Rechtsinstitute des Konkurses und des Nachlassvertrages voneinander unterscheiden. Es gehe nicht an, dass einerseits das Schuldbetreibungs- und Konkursrecht dem Schuldner die MÃ¶glichkeit einrÃ¤ume, zwecks Rettung seiner Existenz ein Nachlassverfahren einzuleiten, andererseits aber eben gerade diese Massnahme von einer staatlichen BehÃ¶rde als grobfahrlÃ¤ssiges Verhalten qualifiziert werde. Im Ãbrigen sei die Einleitung des Nachlassverfahrens eine unabdingbare Voraussetzung fÃ¼r den Erhalt der vom D.___ dringend benÃ¶tigten Spiellizenz gewesen.</w:t>
      </w:r>
    </w:p>
    <w:p>
      <w:r>
        <w:t>Die KlÃ¤gerin verkenne Ã¼berdies, dass beim D.___ keine Ã¼berschaubaren VerhÃ¤ltnisse im Sinne der Rechtsprechung vorgelegen hÃ¤tten; es habe sich nicht um ein kleines Unternehmen mit einfacher Verwaltungsstruktur gehandelt. Dem Vorstand hÃ¤tten sieben Personen angehÃ¶rt, welchen verschiedene Ãmter anvertraut gewesen seien. Der D.___ habe rund 1'300 Mitglieder gehabt; die Generalversammlungen seien immer gut besucht gewesen. Der Verein habe Ã¼ber eine ausgeklÃ¼gelte Vereinsorganisation mit klaren Kompetenzabgrenzungen verfÃ¼gt. Die Organisation des D.___ sei mit jener eines Grossunternehmens vergleichbar gewesen. Der Beklagte 1 sei PrÃ¤sident des Vereins, der Beklagte 2 ÂRed-Line-ChefÂ und der Beklagte 3 GeschÃ¤ftsfÃ¼hrer gewesen. Im Arbeitsvertrag des Beklagten 3 sei jedoch explizit festgehalten worden, dass er fÃ¼r die Finanzen und damit auch fÃ¼r die Lohnzahlungen beziehungsweise Beitragsabrechnungen keine Verantwortung trage. FÃ¼r die einzelnen VorstandsÃ¤mter habe es Stellenbeschriebe gegeben; aus denjenigen der Beklagten 1, 2 und 3 sei ersichtlich, dass sie nicht fÃ¼r die Buchhaltung und damit auch nicht fÃ¼r die Ãberwachung des Zahlungsverkehrs zustÃ¤ndig gewesen seien. Vielmehr sei der Beklagte 4 verantwortlich gewesen fÃ¼r die Sicherstellung der nÃ¶tigen LiquiditÃ¤tsgrade, die Buchhaltung und die Jahresrechnung, den Zahlungsverkehr sowie fÃ¼r die ÂEinhaltung der gesetzlichen Vorgaben im Bereich seines Ressorts wie z.B. AHVÂ. Die Beklagten 1, 2 und 3 seien nicht fÃ¼r die Auszahlung der LÃ¶hne und damit auch nicht fÃ¼r die AbfÃ¼hrung der SozialversicherungsbeitrÃ¤ge verantwortlich gewesen. Vielmehr habe der Beklagte 4 die der KlÃ¤gerin eingereichten Lohnbescheinigungen unterschrieben. Die Ã¼brigen Beklagten hÃ¤tten somit aufgrund der klaren Ressortverteilung nicht jedes einzelne GeschÃ¤ft Ã¼berwachen mÃ¼ssen, sondern hÃ¤tten sich vielmehr auf die generelle ÃberprÃ¼fung des GeschÃ¤ftsganges beschrÃ¤nken dÃ¼rfen, was sie denn auch getan hÃ¤tten.</w:t>
      </w:r>
    </w:p>
    <w:p>
      <w:r>
        <w:t>Im Weiteren liessen die Beklagten 1, 2, und 3 ausfÃ¼hren, dass der Beklagte 7 nicht - wie die KlÃ¤gerin irrtÃ¼mlich ausgefÃ¼hrt habe - erst im Jahre 1999 in den Vorstand des D.___ gewÃ¤hlt worden, sondern bereits seit dem Jahre 1996 Vorstandsmitglied gewesen sei. Den Beklagten 6 und 7 mÃ¼sse zur Last gelegt werden, dass sie liquide Mittel in der HÃ¶he von Fr. 100'000.-- vom Verein zur L.___ AG umbuchen liessen. Soweit es die KlÃ¤gerin versÃ¤umt habe, die entsprechenden Nachzahlungs- oder VeranlagungsverfÃ¼gungen zu erlassen, mÃ¼sse ihr ein erhebliches Mitverschulden angelastet werden, das als Herabsetzungsgrund zu berÃ¼cksichtigen sei. Schliesslich sei die vorliegende Klage als verpÃ¶nte und gesetzwidrige Umgehung des Nachlassvertrages zu betrachten, denn die KlÃ¤gerin habe ja - von Gesetzes wegen - auf den nicht durch die Dividende gedeckten Teil ihrer Forderung verzichtet. Es sei nun nicht zulÃ¤ssig, dass die KlÃ¤gerin sich dieser gesetzlichen Regelung zu entziehen beziehungsweise diese zu umgehen versuche, indem sie auf andere Weise ihre Schadenersatzforderung durchzusetzen trachte. Ein derartiges Vorgehen dÃ¼rfe nicht geschÃ¼tzt werden.</w:t>
      </w:r>
    </w:p>
    <w:p>
      <w:r>
        <w:t>7.1.2Â Â  Der Beklagte 4 liess eine Klageantwort einreichen, welche inhaltlich zu einem grossen Teil derjenigen der Beklagten 1, 2 und 3 entspricht (vgl. Urk. 42 S. 3), weshalb insoweit auf die Erw. 7.1.1 verwiesen werden kann. Abweichend davon beziehungsweise ergÃ¤nzend dazu liess der Beklagte 4 im Wesentlichen vorbringen, es sei zwar zutreffend, dass er offiziell gewÃ¤hlter Finanzchef des D.___ gewesen sei. Ab MÃ¤rz 1997 sei jedoch der Beklagte 3 als GeschÃ¤ftsfÃ¼hrer eingesetzt worden, um die Ã¼brigen Vorstandsmitglieder im operativen Bereich zu entlasten. Dies habe insbesondere fÃ¼r den Bereich Finanzen gegolten, welchen der Beklagte 4 nur noch zu kontrollieren gehabt habe. Das TagesgeschÃ¤ft und insbesondere das Erstellen der AHV-Abrechnungen sei fortan ausschliesslich vom Beklagten 3 beziehungsweise von dem diesem unterstellten Sekretariat erledigt worden. Weiter sei zu beachten, dass sich die von der KlÃ¤gerin verlangten BeitrÃ¤ge vorwiegend auf die erste Mannschaft des D.___ beziehen wÃ¼rden, wofÃ¼r der Beklagte 5 verantwortlich gezeichnet habe.</w:t>
      </w:r>
    </w:p>
    <w:p>
      <w:r>
        <w:t>7.1.3Â Â  Der Beklagte 5 liess ebenfalls eine Klageantwort einreichen, welche sich inhaltlich weitgehend mit denjenigen der Beklagten 1, 2, 3 und 4 deckt, weshalb insoweit auf Erw. 7.1.1-2 verwiesen werden kann. ErgÃ¤nzend dazu beziehungsweise abweichend davon liess der Beklagte 5 zu seiner Entlastung im Wesentlichen ausfÃ¼hren, dass dem D.___ nach dem Ausscheiden der Beklagten 1 bis 5 aus dem Vorstand des Vereins, noch Fr. 2,1 Millionen zugeflossen seien, und zwar aus der Ãbertragung der Transferrechte der Spieler der ersten Mannschaft und der Elite-A-Junioren. Mit den zugeflossenen Mitteln seien offenbar vorerst die ausstehenden Lohnforderungen aus der Saison 1998/99 beglichen worden. Es sei somit klar, dass der Verein beziehungsweise der neue Vorstand die Mittel gehabt hÃ¤tte, um die AusstÃ¤nde der KlÃ¤gerin zu begleichen. Es habe allein in der Kompetenz des neuen Vorstandes gelegen, Ã¼ber die Verwendung dieser Mittel zu entscheiden. Ein allfÃ¤lliges Fehlverhalten der Beklagten 1 bis 5 wÃ¤re fÃ¼r den Schadenseintritt nicht mehr (adÃ¤quat) kausal. Weiter hÃ¤tten die Mitglieder des D.___ gemÃ¤ss Art. 71 Abs. 2 des Zivilgesetzbuches (ZGB) ins Recht gefasst werden mÃ¼ssen. Danach seien die MitgliederbeitrÃ¤ge so festzusetzen, dass die Verbindlichkeiten des Vereins gedeckt werden kÃ¶nnten. Der Beklagte 5 sei (einzig) fÃ¼r die sporttechnische FÃ¼hrung und Entwicklung und nicht fÃ¼r die Finanzen verantwortlich gewesen. Er sei weder mit der Einhaltung von finanziellen Verpflichtungen betraut gewesen, noch habe er die Erledigung dieser Pflichten Ã¼berwachen mÃ¼ssen. DafÃ¼r sei gemÃ¤ss Stellenbeschrieb der Beklagte 4, der Finanzchef des D.___, zustÃ¤ndig gewesen. Ein allfÃ¤lliges Verschulden des Arbeitgebers sei dem Beklagten jedenfalls nicht anzurechnen. Es treffe - entgegen den AusfÃ¼hrungen des Beklagten 6 - auch nicht zu, dass dieser von seinem VorgÃ¤nger nur ungenÃ¼gend Ã¼ber die finanzielle Situation des D.___ informiert worden sei. Unrichtig sei weiter, dass der Verein im Zeitpunkt der Neuwahlen vom 8. Juli 1999 beziehungsweise des RÃ¼cktritts des Beklagten 5 am 11. MÃ¤rz 1999 vÃ¶llig illiquid gewesen sei. Die LÃ¶hne seien jedenfalls regelmÃ¤ssig bezahlt worden. Der Beklagte 7 habe - entgegen dessen AusfÃ¼hrungen - im Verein keine blosse Nebenrolle ausgeÃ¼bt. Er sei ein vollwertiges Vorstandsmitglied gewesen. Der Beklagte 7 kÃ¶nne sich auch nicht hinter der unhaltbaren Schutzbehauptung verstecken, es hÃ¤tte ihm aufgrund seiner angeblich auf die Nachwuchsmannschaft beschrÃ¤nkten Funktion jeglicher Ãberblick Ã¼ber die Zahlen gefehlt beziehungsweise er sei nicht befugt gewesen, Ã¼ber finanzielle VerhÃ¤ltnisse detailliert Auskunft zu verlangen. Der Beklagte 7 verwechsle wohl das entsprechende Auskunftsrecht mit der (hier nicht vorhandenen) Pflicht zum Einholen der entsprechenden AuskÃ¼nfte. Es treffe ferner zu, dass der Beklagte 1 als PrÃ¤sident des Vereins eine straffe Hierarchie gepflegt habe, so dass keine ressortÃ¼bergreifenden Verantwortlichkeiten bestanden hÃ¤tten.</w:t>
      </w:r>
    </w:p>
    <w:p>
      <w:r>
        <w:t>7.1.4Â Â  Der Beklagte 6, der am 8. Juli 1999 zum VereinsprÃ¤sidenten des D.___ gewÃ¤hlt wurde, stellte sich zu seiner Entlastung auf den Standpunkt, dass er von seinem VorgÃ¤nger Ã¼ber die finanzielle Situation des Vereins nur ungenÃ¼gend informiert worden sei. Zum Zeitpunkt seiner Wahl habe der Schuldenberg des Vereins bereits Fr. 1'891'000.-- betragen, und zwar Âtrotz der Bilanzierung des SpielerkadersÂ. Zusammen mit seinen Vorstandskollegen sei ihm nach eingehender PrÃ¼fung der BÃ¼cher bald klar geworden, dass der Verein vÃ¶llig illiquid gewesen sei. Nach mehreren anderweitigen Rettungsversuchen habe man sich gezwungen gesehen, den gerichtlichen Nachlass zu beantragen.</w:t>
      </w:r>
    </w:p>
    <w:p>
      <w:r>
        <w:t>7.1.5Â Â  Der Beklagte 7 liess ebenfalls eine Klageantwort einreichen, welche sich inhaltlich weitgehend mit denjenigen der Beklagten 1, 2, 3, 4 und 5 deckte, weshalb insoweit auf Erw. 7.1.1-3 verwiesen werden kann. ErgÃ¤nzend beziehungsweise abweichend davon liess der Beklagte 7 zu seiner Entlastung im Wesentlichen ausfÃ¼hren, dass er in keiner Weise fÃ¼r Sozialversicherungsfragen verantwortlich gewesen sei. Er sei wÃ¤hrend seiner gesamten VereinstÃ¤tigkeit nur fÃ¼r den Nachwuchsbereich zustÃ¤ndig gewesen, in welchem keine Lohnzahlungen ausgerichtet worden seien. DemgemÃ¤ss hÃ¤tten fÃ¼r diesen Bereich auch keine SozialversicherungsbeitrÃ¤ge abgerechnet werden mÃ¼ssen. Er habe weder Kenntnis von den vom D.___ ausbezahlten Lohnsummen gehabt noch sei ihm von den verantwortlichen Personen Einblick in diesen Bereich gewÃ¤hrt worden. Selbst bei entsprechender Kenntnis habe er aber weder die Befugnisse noch die Mittel zur VerfÃ¼gung gehabt, um eine rechtsgÃ¼ltige Zahlung zu veranlassen. Die KlÃ¤gerin sei darauf zu behaften, dass sie den Beklagten 7 lediglich fÃ¼r die Zeit nach dem 8. Juli 1999 ins Recht fassen wolle; zu diesem Zeitpunkt seien jedoch nicht mehr genÃ¼gend Mittel vorhanden gewesen, um die eingeklagte Forderung zu begleichen.</w:t>
      </w:r>
    </w:p>
    <w:p>
      <w:r>
        <w:rPr>
          <w:b/>
        </w:rPr>
        <w:t>E. 7.2</w:t>
      </w:r>
    </w:p>
    <w:p>
      <w:r>
        <w:t>Vorweg ist festzuhalten, dass im vorliegenden Prozess nicht zu untersuchen ist, ob das Nachlassverfahren des D.___ allenfalls hÃ¤tte vermieden werden kÃ¶nnen oder ob am vorliegenden Prozess nicht beteiligten Drittpersonen diesbezÃ¼glich irgendein Schuldvorwurf gemacht werden kÃ¶nnte, sondern einzig zu entscheiden ist, ob der D.___ die ihm als Arbeitgeber obliegenden Pflichten gegenÃ¼ber der KlÃ¤gerin verletzt hat und ob gegebenenfalls ein Verschulden der Beklagten zu bejahen ist.</w:t>
      </w:r>
    </w:p>
    <w:p>
      <w:r>
        <w:t>Â Â Â Â Â Â Â Â  Im Weiteren ist festzuhalten, dass die KlÃ¤gerin bei einer Mehrheit von solidarisch haftenden Schuldnern die Wahl hat, gegen wen sie vorgehen will. Sie braucht sich dabei nicht um die internen Beziehungen zwischen mehreren Schuldnern zu kÃ¼mmern (BGE 119 V 87 Erw. 5a; vgl. auch Thomas Nussbaumer, Die Haftung des Verwaltungsrates nach Art. 52 AHVG, AJP 1996 S. 1082, mit weiteren Hinweisen). Zudem ist darauf hinzuweisen, dass es nicht in die sachliche ZustÃ¤ndigkeit des Sozialversicherungsgerichts fÃ¤llt, festzulegen, welche Anteile an der Gesamtschuld die einzelnen Solidarschuldner intern letztlich zu tragen haben. Das hiesige Gericht hat mit anderen Worten die Frage eines Regresses nicht zu prÃ¼fen (Thomas Nussbaumer, Das Schadenersatzverfahren nach Art. 52 AHVG, in: RenÃ© Schaffhauser/Ueli Kieser [Hrsg.], Aktuelle Fragen aus dem Beitragsrecht der AHV, St. Gallen 1998, S: 120). Demzufolge lÃ¤sst sich das Vorgehen der KlÃ¤gerin, neben den sieben Beklagten nicht auch noch die von ihnen genannten Personen, denen der Streit verkÃ¼ndet werden sollte (vgl. Erw. 2), klageweise ins Recht zu fassen, grundsÃ¤tzlich nicht beanstanden. Zwar ist die KlÃ¤gerin, welche als staatliches Organ im Sinne von Art. 9 der Bundesverfassung (BV) zu qualifizieren ist, an das darin festgeschriebene WillkÃ¼rverbot wie auch an die Ã¼brigen Grundrechte gebunden (vgl. Art. 35 Abs. 2 BV); vorliegend kann jedoch das Verhalten der KlÃ¤gerin, neben den sieben Beklagten nicht noch weitere Personen ins Recht zu fassen, nicht als willkÃ¼rlich bezeichnet werden. Allein schon mit P.___ auf das Prozesskostenrisiko, welches bereits im vorliegenden Fall (mit sieben Beklagten, wovon sich sechs vertreten liessen) erheblich ist, wÃ¤re ein solches Vorgehen der KlÃ¤gerin nicht zuzumuten gewesen. Zudem wÃ¤re das vorliegende Verfahren noch umfangreicher und komplizierter geworden, woran insbesondere die KlÃ¤gerin kein Interesse haben konnte. Ob die in Erw. 2.2 genannten Personen und/oder weitere Drittpersonen im internen VerhÃ¤ltnis allenfalls einen Teil des Schadens zu tragen haben, ist damit jedoch nicht beantwortet und kann nach dem Gesagten offen bleiben.</w:t>
      </w:r>
    </w:p>
    <w:p>
      <w:r>
        <w:t>7.3Â Â Â Â  Soweit die Beklagten unter Berufung auf verschiedene Autoren grundsÃ¤tzliche Kritik an der Rechtsprechung des EidgenÃ¶ssischen Versicherungsgerichts zu Art. 52 AHVG Ã¼bten, kann auf das jÃ¼ngst ergangene, hÃ¶chstrichterliche Urteil in Sachen Y. und X. gegen AHV-Ausgleichskasse der Ãrzte, ZahnÃ¤rzte und TierÃ¤rzte vom 14. April 2003 (H 167/00) verwiesen werden. In diesem Urteil wies das EidgenÃ¶ssische Versicherungsgericht die vorgetragene Kritik zurÃ¼ck und hielt an seiner stÃ¤ndigen Praxis fest. Es ist auch im vorliegenden Fall kein Grund ersichtlich, der ein Abweichen von der bewÃ¤hrten Praxis rechtfertigen kÃ¶nnte.</w:t>
      </w:r>
    </w:p>
    <w:p>
      <w:r>
        <w:rPr>
          <w:b/>
        </w:rPr>
        <w:t>E. 7.4</w:t>
      </w:r>
    </w:p>
    <w:p>
      <w:r>
        <w:t>7.4.1Â Â  Die Beklagten liessen weiter rÃ¼gen, dass die KlÃ¤gerin ihre Pflichten beziehungsweise ihr Verschulden an MassstÃ¤ben messe, welche der Gesetzgeber beziehungsweise die Gerichtspraxis fÃ¼r Organe einer Aktiengesellschaft aufgestellt hÃ¤tten, und dabei nicht berÃ¼cksichtige, dass den Vorstandmitgliedern eines Vereins ganz andere Pflichten und Verantwortlichkeiten zukommen wÃ¼rden. Es ist den Beklagten insoweit zuzustimmen, dass es die KlÃ¤gerin in ihrer Klageschrift offenbar versÃ¤umt hat, die verwendeten Textbausteine dem vorliegenden Fall anzupassen. So ist denn mitunter von ÂMitgliedern des VerwaltungsratesÂ die Rede. In der Sache selbst kann jedoch auf die bereits zitierten Entscheide des EidgenÃ¶ssischen Versicherungsgerichts in Sachen M. beziehungsweise A. gegen Ausgleichskasse Luzern vom 13. November 2001 (H 200/01 und H 210/01) verwiesen werden (vgl. insbesondere die nachfolgend zitierte Erw. 3a des Urteils H 210/01):</w:t>
      </w:r>
    </w:p>
    <w:p>
      <w:r>
        <w:t>ÂDer BeschwerdefÃ¼hrer bringt im Wesentlichen vor, die Vorinstanz verkenne die Besonderheiten des Vereinsrechts, vor allem seine ideelle, nicht gewinnorientierte Zielsetzung und die ehrenamtliche TÃ¤tigkeit des Vorstandes, was zu einer weniger strengen Haftung fÃ¼hren mÃ¼sse, als diese fÃ¼r die Organe von Aktiengesellschaften gelte.</w:t>
      </w:r>
    </w:p>
    <w:p>
      <w:r>
        <w:t>Entgegen der Auffassung des BeschwerdefÃ¼hrers besteht keine Veranlassung, bei einem Verein eine weniger strenge Haftung anzuwenden. So kann es keine Rolle spielen, ob der Verein gewinnorientiert ist oder nicht; eine ideelle Zielsetzung Ã¤ndert nichts daran, dass auf ausbezahlten LÃ¶hnen SozialversicherungsbeitrÃ¤ge abgerechnet und bezahlt werden mÃ¼ssen und die Verantwortlichen fÃ¼r eine allfÃ¤llige Nichtablieferung dieser BeitrÃ¤ge einzustehen haben. Insbesondere kann Ehrenamtlichkeit des Vorstandes nicht zu einer Entlastung der Organe fÃ¼hren. Ehrenamtlichkeit bedeutet einzig, dass fÃ¼r die zu Gunsten des Vereins erbrachten Leistungen keine EntschÃ¤digung beansprucht wird. Mit der Ãbernahme eines Ehrenamtes unterwirft sich indessen der MandatstrÃ¤ger den statutarischen Pflichten. Die Ehrenamtlichkeit fÃ¼hrt nicht dazu, dass diese Pflichten weniger sorgfÃ¤ltig wahrgenommen werden dÃ¼rfen. Die in Art. 52 AHVG konstituierte Arbeitgeberhaftung und die damit verbundene Organhaftung unterscheidet nicht nach der Rechtsform des Arbeitgebers (vgl. hiezu auch BGE 114 V 220, wonach die Ã¶ffentlichrechtliche Abrechnungs- und Beitragspflicht nicht nur eine Aufgabe der juristischen Person ist, sondern ebenso sehr und unmittelbar jener natÃ¼rlichen Personen, welche fÃ¼r sie in massgeblicher Weise tÃ¤tig sind und ihre Willensbildung massgeblich beeinflussen). So hat denn das EidgenÃ¶ssische Versicherungsgericht bereits entschieden, dass der Organhaftung gemÃ¤ss Art. 52 AHVG auch Gesellschaften mit beschrÃ¤nkter Haftung (BGE 126 V 237) und Stiftungen unterstehen (Urteil F. vom 30. Juli 2001, H 14/00).</w:t>
      </w:r>
    </w:p>
    <w:p>
      <w:r>
        <w:t>Â Â Â Â Â Â Â Â  Daraus folgt ohne weiteres, dass die Beklagten allein aus dem Umstand, dass der D.___ in der Rechtsform eines Vereins im Sinne von Art. 60 ff. ZGB konstituiert war, nichts zu ihren Gunsten ableiten kÃ¶nnen. Ebenso wenig Ã¤ndert sich am (im vorliegenden Verfahren) anzuwendenden Haftungsmassstab etwas dadurch, dass gewisse Beklagte ihre VereinstÃ¤tigkeit ehrenamtlich ausgeÃ¼bt haben.</w:t>
      </w:r>
    </w:p>
    <w:p>
      <w:r>
        <w:t>7.4.2Â Â  Soweit die Beklagten zu ihrer Entlastung anfÃ¼gten, dass der D.___ straff organisiert gewesen sei und jedes Vorstandsmitglied seine eigenen Kompetenzen wahrzunehmen gehabt habe, jedoch nicht fÃ¼r diejenigen der Ã¼brigen Mitglieder verantwortlich gewesen sei (Kompetenzaufteilung), ist ihnen entgegenzuhalten, dass der Gesamtvorstand eines Vereins zwar einzelne (oder sogar sÃ¤mtliche operativen) GeschÃ¤ftsfÃ¼hrungsfunktionen delegieren kann, es aber zur Wahrung der geforderten Sorgfalt unter anderem auch gehÃ¶rt, das zustÃ¤ndige Mitglied oder die entsprechende Drittperson gehÃ¶rig zu Ã¼berwachen (vgl. dazu das bereits zitierte Urteil H 200/01). Auch insofern unterscheidet sich die Rechtslage beim Verein nicht grundsÃ¤tzlich von derjenigen bei Aktiengesellschaften. Aus der genannten Ãberwachungs- und Kontrollpflicht des Gesamtvorstandes, der massgeblich die Willensbildung des Vereins bestimmt, folgt, dass sich das einzelne Vorstandsmitglied nicht seiner Verantwortung entledigen kann, wenn (gewisse) Kompetenzen an ein anderes Vorstandsmitglied oder an Drittpersonen delegiert werden. Deshalb hat sich jedes Vorstandsmitglied periodisch Ã¼ber den GeschÃ¤ftsgang und die wichtigsten GeschÃ¤fte, welche nicht zu seinem primÃ¤ren Aufgabenbereich gehÃ¶ren, zu orientieren, Rapporte zu verlangen, diese sorgfÃ¤ltig zu studieren und nÃ¶tigenfalls ergÃ¤nzende AuskÃ¼nfte einzuholen, IrrtÃ¼mer abzuklÃ¤ren und bei UnregelmÃ¤ssigkeiten einzugreifen (vgl. BGE 114 V 223 Erw. 4a). Daraus folgt, dass sich die Beklagten nicht mit dem Hinweis auf die interne Kompetenzaufteilung entlasten kÃ¶nnen.</w:t>
      </w:r>
    </w:p>
    <w:p>
      <w:r>
        <w:t>Das EidgenÃ¶ssische Versicherungsgericht hat Ã¼berdies wiederholt festgehalten, dass eine Organperson ihre Pflichten unbekÃ¼mmert um die tatsÃ¤chlichen MachtverhÃ¤ltnisse im Unternehmen wahrzunehmen hat (vgl. etwa BGE 109 V 89 Erw. 6). Die vorgetragene Behauptung, dass der ehemalige PrÃ¤sident des D.___, der Beklagte 1, den Verein und den Vorstand faktisch beherrscht habe, ist deshalb zur Entlastung der Ã¼brigen Beklagten bereits im Ansatz untauglich. Die Anforderungen an die Organpersonen einer juristischen Person richten sich nach einem objektiven Massstab, weshalb weder mangelnde GeschÃ¤ftserfahrung (namentlich ungenÃ¼gende Rechtskenntnisse) noch fehlendes DurchsetzungsvermÃ¶gen zur Entlastung ausreichen kÃ¶nnen. Die Ã¼brigen Vorstandsmitglieder hÃ¤tten es im vorliegenden Fall Ã¼berdies aufgrund ihrer zahlenmÃ¤ssigen Ãberlegenheit in der Hand gehabt, den VereinsprÃ¤sidenten nÃ¶tigenfalls zu Ã¼berstimmen und fÃ¼r ein ordnungsgemÃ¤sses Abrechnungs- und Zahlungsverhalten des D.___ zu sorgen.</w:t>
      </w:r>
    </w:p>
    <w:p>
      <w:r>
        <w:rPr>
          <w:b/>
        </w:rPr>
        <w:t>E. 7.5</w:t>
      </w:r>
    </w:p>
    <w:p>
      <w:r>
        <w:t>7.5.1Â Â  Die Beklagten amteten wÃ¤hrend der nachfolgend genannten ZeitrÃ¤ume als Vorstandsmitglieder des D.___ (vgl. Urk. 39 S. 35 f., Urk. 42 S. 26, Urk. 40/1, Urk. 43/1-3 und Urk. 44 S. 39):</w:t>
      </w:r>
    </w:p>
    <w:p>
      <w:r>
        <w:t>-Â  Beklagter 1:Â  1992 bis 8. Juli 1999 (PrÃ¤sident)</w:t>
      </w:r>
    </w:p>
    <w:p>
      <w:r>
        <w:t>-Â  Beklagter 2:Â  1992 bis 8. Juli 1999</w:t>
      </w:r>
    </w:p>
    <w:p>
      <w:r>
        <w:t>-Â  Beklagter 3:Â  1995 bis 8. Juli 1999 (ab April 1997 auch GeschÃ¤ftsfÃ¼hrer)</w:t>
      </w:r>
    </w:p>
    <w:p>
      <w:r>
        <w:t>-Â  Beklagter 4: Â  1993 bis 8. Juli 1999</w:t>
      </w:r>
    </w:p>
    <w:p>
      <w:r>
        <w:t>-Â  Beklagter 5:Â  1992 bis 11. MÃ¤rz 1999</w:t>
      </w:r>
    </w:p>
    <w:p>
      <w:r>
        <w:t>-Â  Beklagter 6:Â  ab 8. Juli 1999 (PrÃ¤sident)</w:t>
      </w:r>
    </w:p>
    <w:p>
      <w:r>
        <w:t>-Â  Beklagter 7:Â  ab 1996 (Wiederwahl am 8. Juli 1999)</w:t>
      </w:r>
    </w:p>
    <w:p>
      <w:r>
        <w:t>Â Â Â Â Â Â Â Â  Der D.___ ist - wie die KlÃ¤gerin zu Recht festhielt - als ein Unternehmen mit einfacher Verwaltungsstruktur zu qualifizieren. Der Vorstand hatte sieben Mitglieder und war deshalb Ã¼berschaubar. Auch die Zahl der Angestellten war verhÃ¤ltnismÃ¤ssig gering (vgl. Urk. 4/2/1-3). Die jÃ¤hrliche Lohnsumme bewegte sich bei gut Fr. 3 Millionen (vgl. Urk. 4/2/1-2). Allein schon deshalb verbietet es sich, von einem Grossbetrieb zu sprechen (vgl. etwa Urk. 37 S. 35). Auch die relativ grosse Mitgliederzahl des D.___ und die erlassenen Reglemente Ã¤ndern daran nichts. Zwar ist richtig, dass es sich beim D.___ nicht mehr um ein eigentliches Kleinunternehmen handelte, die VerhÃ¤ltnisse waren jedoch (namentlich auch hinsichtlich der beitragsrechtlichen Situation) einfach und leicht Ã¼berschaubar. Bei derartigen VerhÃ¤ltnissen muss von jedem Vorstandsmitglied verlangt werden, dass es den Ãberblick Ã¼ber alle wesentlichen Belange des Unternehmens hat. Zu diesen wesentlichen Belangen gehÃ¶ren praxisgemÃ¤ss insbesondere auch die Abrechnungs- und Beitragspflichten mit der zustÃ¤ndigen Ausgleichskasse.</w:t>
      </w:r>
    </w:p>
    <w:p>
      <w:r>
        <w:t>7.5.2Â Â  Wie in Erw. 6.2 ausgefÃ¼hrt wurde, ist bei der Beurteilung der Frage, ob die verantwortlichen Arbeitgeberorgane ihren Sorgfaltspflichten im Zusammenhang mit der Einhaltung der Beitragszahlungspflicht nachgekommen sind, ein mit der Ausgleichskasse vereinbarter Abzahlungsplan zu berÃ¼cksichtigen. Soweit die Beklagten sich jedoch im vorliegenden Fall auf diese Praxis berufen, ist ihnen entgegenzuhalten, dass der D.___ die Abzahlungsvereinbarung vom 5. Oktober 1998 (Urk. 4/8/6) bereits nach kurzer Zeit nicht mehr eingehalten hat. So blieb - wie in Erw. 4.3.4 ausgefÃ¼hrt - bereits die Rate fÃ¼r Juni 1999 unbezahlt (vgl. Urk. 4/1 S. 11). Mit anderen Worten sorgten die Beklagten 1, 2, 3, 4, 5 und 7 nicht einmal dafÃ¼r, dass der D.___ die vereinbarten Abzahlungsraten ordnungsgemÃ¤ss bezahlte. Angesichts dieses Umstandes, der entgegen der Auffassung der Beklagten mitnichten zu vernachlÃ¤ssigen ist oder gering wiegt, ist nicht nachvollziehbar, was die Beklagten aus dem Abschluss der genannten Zahlungsvereinbarung zu ihren Gunsten ableiten mÃ¶chten. Ob der Vorwurf der KlÃ¤gerin, wonach der D.___ die Abzahlungsvereinbarung bewusst bloss zwecks Zeitgewinns abgeschlossen habe, um eine Auffanggesellschaft (die L.___ AG) zu grÃ¼nden und dann das Nachlassverfahren einzuleiten, zutreffend ist, braucht deshalb nicht weiter untersucht zu werden.</w:t>
      </w:r>
    </w:p>
    <w:p>
      <w:r>
        <w:t>Â Â Â Â Â Â Â Â  Auch die von den Beklagten vertretene Auffassung, dass die Abzahlungsvereinbarung vorbehaltlos abgeschlossen worden sei, ist nicht zutreffend. So machte die KlÃ¤gerin die Abzahlungsvereinbarung davon abhÃ¤ngig, dass die vereinbarten Zahlungsfristen eingehalten und die laufenden BeitrÃ¤ge zusÃ¤tzlich und innerhalb der auf den entsprechenden Rechnungen angegebenen Fristen bezahlt werden (vgl. Urk. 4/8/6). Am 7. Oktober 1998 stellte die KlÃ¤gerin dem D.___ eine Rechnung in der HÃ¶he von Fr. 109'405.55 (Differenz LohnbeitrÃ¤ge 1997), welche im Betrag von Fr. 104'665.55 unbezahlt blieb (vgl. Urk. 4/5 Position 1998/0013). Auch insoweit hielt sich der D.___ nicht an die getroffene Abzahlungsvereinbarung. Dass es die KlÃ¤gerin ablehnte, auch diese Beitragsposition in die Abzahlungsvereinbarung einzubeziehen, und insoweit auf der fristgerechten Bezahlung beharrte (vgl. Urk. 4/8/9), ist rechtskonform und angesichts der bereits zu diesem Zeitpunkt erheblichen BeitragsausstÃ¤nde nachvollziehbar. Daraus kÃ¶nnen die Beklagten nichts zu ihrer Entlastung ableiten.</w:t>
      </w:r>
    </w:p>
    <w:p>
      <w:r>
        <w:t>7.5.3Â Â  Ein Teil der Beklagten liess zu ihrer Entlastung weiter ausfÃ¼hren, dass sie nicht mehr mit Nachbelastungen (etwa mit der soeben genannten beziehungsweise der aus der Arbeitgeberkontrolle vom 27. April 1999 resultierenden) hÃ¤tten rechnen mÃ¼ssen, weshalb ihnen insoweit keine Pflichtwidrigkeit vorgeworfen werden kÃ¶nne. Der Argumentation der Beklagten kann auch hier nicht gefolgt werden. Sie verkennen einmal mehr, dass es ihre Aufgabe gewesen wÃ¤re, das Abrechnungs- und Zahlungswesen so zu organisieren, dass der D.___ seinen Pflichten gegenÃ¼ber der KlÃ¤gerin hÃ¤tte nachkommen kÃ¶nnen. Der D.___ beziehungsweise seine Vorstandsmitglieder wÃ¤ren ohne weiteres in der Lage gewesen, anhand der jeweils ausbezahlten LÃ¶hne die darauf geschuldeten SozialversicherungsbeitrÃ¤ge (zuzÃ¼glich Nebenkosten) zu berechnen und diese BetrÃ¤ge der KlÃ¤gerin zu bezahlen oder rechtzeitig entsprechende RÃ¼ckstellungen zu tÃ¤tigen. WÃ¤re so verfahren worden, wÃ¤re es auch zu keinen ÂÃ¼berraschendenÂ Nachforderungen gekommen.</w:t>
      </w:r>
    </w:p>
    <w:p>
      <w:r>
        <w:t>Â Â Â Â Â Â Â Â  Es trifft - entgegen dem durch einzelne Klageantworten erweckten Eindruck - weiter nicht zu, dass die KlÃ¤gerin in ihrem Schreiben vom 5. Oktober 1998 (Urk. 4/8/6), mit welchem sie einer Zahlungsvereinbarung zustimmte, (gleichsam im Sinne einer SaldoerklÃ¤rung) zum Ausdruck gebracht hÃ¤tte, dass es sich beim im Titel des Schreibens genannten Betrag von Fr. 187'388.25 um sÃ¤mtliche BeitragsrÃ¼ckstÃ¤nde per 30. April 1998 handle. Der genannte Betrag entspricht offensichtlich der Summe der bis 30. April 1998 in Rechnung gestellten und unbezahlt gebliebenen BeitrÃ¤ge (inklusive Nebenkosten). Die KlÃ¤gerin hat auch nicht erklÃ¤rt, dass der D.___ - nach Zahlung dieses Betrages - sÃ¤mtliche Beitragsverpflichtungen (per 30. April 1998) erfÃ¼llt hÃ¤tte und dass mit keinen Nachzahlungsrechnungen mehr zu rechnen sei. Im Ãbrigen wurden die Organpersonen des D.___ ausdrÃ¼cklich auf die allenfalls drohende Schadenersatzpflicht aufmerksam gemacht.</w:t>
      </w:r>
    </w:p>
    <w:p>
      <w:r>
        <w:t>7.5.4Â Â  Wie bereits ausgefÃ¼hrt wurde, kann es zwar sein, dass es einem Arbeitgeber, der sich in einer schwierigen finanziellen Lage befindet, durch das Nichtbezahlen der BeitrÃ¤ge gelingt, die Existenz des Unternehmens zu retten. Ein solches Vorgehen fÃ¼hrt allerdings nur dann nicht zu einer Haftung nach Art. 52 AHVG, wenn der Arbeitgeber im Zeitpunkt seiner Entscheidung aufgrund der objektiven UmstÃ¤nde und einer seriÃ¶sen Beurteilung der Lage damit rechnen durfte, dass er die Forderungen der Ausgleichskasse binnen nÃ¼tzlicher Frist wÃ¼rde befriedigen kÃ¶nnen (BGE 108 V 188; ZAK 1992 S. 248 Erw. 4b).</w:t>
      </w:r>
    </w:p>
    <w:p>
      <w:r>
        <w:t>Â Â Â Â Â Â Â Â  Aus den Akten ist ersichtlich, dass versucht wurde, den D.___ zu sanieren (vgl. insbesondere Urk. 4/8/1-2 und Urk. 38/6). Den AusfÃ¼hrungen der Beklagten kann entnommen werden, dass der D.___ bereits ab 1997 ÂLiquiditÃ¤tsschwierigkeitenÂ gehabt habe. Die wirtschaftliche Situation des Vereins sei dadurch belastet worden, dass er sich auf politischen Druck hin gegenÃ¼ber der Stadt V.___ habe verpflichten mÃ¼ssen, einen Beitrag fÃ¼r die Sanierung und Erweiterung der Eishalle Q.___ in der HÃ¶he von Fr. 5 Millionen zu leisten. WÃ¤hrend der Stadtrat von V.___ angesichts der prekÃ¤ren wirtschaftlichen VerhÃ¤ltnisse des D.___ nachtrÃ¤glich auf diesen Beitrag verzichtet hÃ¤tte, habe der (fÃ¼r einen Schulderlass in dieser HÃ¶he zustÃ¤ndige) Gemeinderat auf der Bezahlung der Schuld beharrt, weshalb schliesslich das Sanierungskonzept, welches noch weitere Massnahmen (etwa Sonderabmachungen mit GlÃ¤ubigern und Umtausch von Forderungen in Aktien) umfasste, gescheitert sei.</w:t>
      </w:r>
    </w:p>
    <w:p>
      <w:r>
        <w:t>Â Â Â Â Â Â Â Â  Aus diesem Vorbringen ist bereits ersichtlich, dass das Sanierungskonzept auf keiner realistischen Basis fusste. Zwar ist richtig, dass sich der Stadtrat von V.___ fÃ¼r eine Abschreibung der geschuldeten Fr. 5 Millionen eingesetzt hatte (vgl. etwa Urk. 40/4). Dem D.___ musste aber klar sein, dass eine Abschreibung dieser Schuld nicht in der Kompetenz des Stadtrates lag. Da dieser nicht zustÃ¤ndig war, hÃ¤tte er fÃ¼r einen solchen Entscheid zu Lasten der Gemeinde und damit letztlich zu Lasten der Steuerzahler auch nicht die politische Verantwortung tragen mÃ¼ssen. Der dafÃ¼r verantwortliche Gemeinderat der Stadt V.___ wollte jedoch offensichtlich die politische Verantwortung fÃ¼r eine Abschreibung der Schuld in der HÃ¶he von immerhin Fr. 5 Millionen nicht Ã¼bernehmen. Dies kann jedoch - entgegen gewissen Andeutungen in den Eingaben der Beklagten - dem Gemeinderat nicht zum Vorwurf gemacht werden. Das gesamte ÂSanierungskonzeptÂ des D.___ basierte offensichtlich auf der vom Stadtrat von V.___ unterstÃ¼tzten Annahme, dass die Gemeinde V.___ auf ihre Forderung verzichte. Dass die Hoffnung, die GlÃ¤ubiger wÃ¼rden auf ihre Forderungen verzichten, kein ausreichendes Fundament fÃ¼r ein Sanierungskonzept darstellt, welches im Rahmen der oben dargestellten Praxis den verantwortlichen Organpersonen ausnahmsweise erlauben wÃ¼rde, die SozialversicherungsbeitrÃ¤ge einstweilen nicht zu entrichten, bedarf keiner weiteren AusfÃ¼hrungen. Im vorliegenden Fall kommt hinzu, dass der D.___ - wie die Beklagten vortragen liessen - sich auf politischen Druck hin zur Leistung des genannten Investitionsbeitrages verpflichten musste. Es war leichtfertig zu glauben, dass die zustÃ¤ndige BehÃ¶rde im Nachhinein einfach auf diesen Beitrag verzichten werde.</w:t>
      </w:r>
    </w:p>
    <w:p>
      <w:r>
        <w:t>Â Â Â Â Â Â Â Â  Aber auch das zeitliche Element, welches erfÃ¼llt sein mÃ¼sste, nÃ¤mlich die Aussicht, die BeitragsausstÃ¤nde binnen nÃ¼tzlicher Frist begleichen zu kÃ¶nnen, war im vorliegenden Fall von vornherein nicht gegeben. Dem der KlÃ¤gerin mit Schreiben vom 23. September 1998 (Urk. 4/8/1) zugestellten Sanierungskonzept (vgl. Urk. 4/8/2) lÃ¤sst sich entnehmen, dass die damals aufgelaufenen SozialversicherungsbeitrÃ¤ge in monatlichen Raten von Fr. 5'000.-- hÃ¤tten abgetragen werden sollen. Dies hÃ¤tte bedeutet, dass die bereits damals aufgelaufenen BeitragsrÃ¼ckstÃ¤nde erst mehr als drei Jahre spÃ¤ter abgetragen worden wÃ¤ren, ganz zu schweigen davon, dass bereits kurz nach Vorstellen des Sanierungskonzepts noch weitere erhebliche Beitragsforderungen, die unbezahlt blieben, hinzu kamen (vgl. Urk. 4/5: etwa Position 1998/0013 [Rechnung vom 7. Oktober 1998], Position 1998/0015 [Rechnung vom 6. November 1998] und Position 1998/0016 [Rechnung vom 8. Dezember 1998]). Zusammengefasst ergibt sich, dass auch das zeitliche Erfordernis, nÃ¤mlich die Aussicht, die BeitragsrÃ¼ckstÃ¤nde binnen nÃ¼tzlicher Frist zu bezahlen, - selbst wenn die Stadt V.___ auf ihre Forderung verzichtet hÃ¤tte und das Sanierungskonzept (wie vom D.___ geplant) hÃ¤tte durchgefÃ¼hrt werden kÃ¶nnen - von Anfang an nicht erfÃ¼llt gewesen wÃ¤re. Daraus folgt, dass sich die Beklagten zu ihrer Entlastung nicht auf die ins Auge gefassten (und schliesslich gescheiterten) SanierungsbemÃ¼hungen berufen kÃ¶nnen.</w:t>
      </w:r>
    </w:p>
    <w:p>
      <w:r>
        <w:t>Â Â Â Â Â Â Â Â  AnzufÃ¼gen bleibt, dass der Umstand, dass die R.___ dem D.___ fÃ¼r die Teilnahme an ihrem Spielbetrieb jeweils eine Lizenz erteilte, im vorliegenden Verfahren keine Relevanz aufweist. Insbesondere kann daraus nicht abgeleitet werden, dass begrÃ¼ndete Sanierungsaussichten im Sinne der dargelegten Gerichtspraxis bestanden hÃ¤tten. Wie aus dem Schreiben des Schweizerischen Eishockey-Verbandes vom 10. Mai 1999 (Urk. 40/11) hervorgeht und im Ãbrigen notorisch ist, besteht derÂ  Hauptzweck der WirtschaftlichkeitsprÃ¼fung durch den Verband in der Sicherstellung eines ordnungsgemÃ¤ssen Spielbetriebes fÃ¼r die laufende beziehungsweise kommende Spielsaison. Dabei kommen offensichtlich andere Kriterien zur Anwendung als im vorliegenden Kontext.</w:t>
      </w:r>
    </w:p>
    <w:p>
      <w:r>
        <w:t>7.5.5Â Â  Die Beklagten liessen weiter ausfÃ¼hren, es kÃ¶nne ihnen aufgrund des Umstandes, dass sie ein Nachlassverfahren eingeleitet hÃ¤tten, kein grobfahrlÃ¤ssiges Verhalten vorgeworfen werden, denn dabei handle es sich um ein gesetzlich erlaubtes Mittel zur Sanierung der wirtschaftlichen Existenz eines Schuldners. Zudem sei die Einleitung des Nachlassverfahrens eine unabdingbare Voraussetzung fÃ¼r den Erhalt der vom D.___ (richtig wohl eher: der von der L.___ AG) benÃ¶tigten Spiellizenz gewesen. Den Beklagten ist zuzustimmen, dass die Einleitung eines Nachlassvertrages an sich nichts Ungesetzliches oder Schuldhaftes ist. Das gilt im Ãbrigen auch fÃ¼r InsolvenzerklÃ¤rungen und dergleichen.</w:t>
      </w:r>
    </w:p>
    <w:p>
      <w:r>
        <w:t>Den Beklagten kann denn auch nicht vorgeworfen werden, sie hÃ¤tten ein Nachlassverfahren eingeleitet. Es steht vielmehr der Vorwurf im Raum, der D.___ habe LÃ¶hne ausgerichtet, ohne die darauf geschuldeten SozialversicherungsbeitrÃ¤ge (zuzÃ¼glich Nebenkosten) zu entrichten, wobei die Beklagten dies zu verantworten hÃ¤tten.</w:t>
      </w:r>
    </w:p>
    <w:p>
      <w:r>
        <w:t>Â Â Â Â Â Â Â Â  Der Einwand der Beklagten, die KlÃ¤gerin versuche, mit der streitgegenstÃ¤ndlichen Forderung die Wirkungen des auch fÃ¼r sie richterlich verbindlich erklÃ¤rten Nachlassvertrages zu umgehen, weil die KlÃ¤gerin ÂgemÃ¤ss Nachlassvertrag [...] auf die restlichen 94,187 % [ihrer] Forderung verzichtetÂ habe (etwa Urk. 39 S. 45), ist unbehelflich, weil zwischen der streitgegenstÃ¤ndlichen Forderung (einer Schadenersatzforderung) und der ursprÃ¼nglichen Beitragsforderung keine IdentitÃ¤t besteht (vgl. dazu Ueli Kieser, Bundesgesetz Ã¼ber die Alters- und Hinterlassenenversicherung, ZÃ¼rich 1996, S. 198): ÂDer Ersatz des Schadens, welchen ein Arbeitgeber einer Ausgleichskasse verursacht hat und den er gemÃ¤ss Art. 52 AHVG dieser zu ersetzen hat, ist rechtlich etwas vÃ¶llig anderes als der nach Gesetz geschuldete AHV-Beitrag (EVGE 1960 205 E. 3).Â Die diesbezÃ¼glichen RÃ¼gen der Beklagten, wonach die vorliegende Klage eine verpÃ¶nte und gesetzwidrige Umgehungshandlung sei, erweisen sich nach dem Gesagten als unzutreffend.</w:t>
      </w:r>
    </w:p>
    <w:p>
      <w:r>
        <w:t>7.5.6Â Â  Im Weiteren ist festzuhalten, dass sich der Beklagte 6 auch nicht dadurch entlasten kann, dass er erst seit dem 8. Juli 1999 Organperson (PrÃ¤sident) des D.___ war. Zwar waren zu diesem Zeitpunkt die BeitragsrÃ¼ckstÃ¤nde zum Ã¼berwiegenden Teil bereits entstanden, doch trat der Beklagte 6 mit der Ãbernahme seiner Vorstandsposition nicht nur in die Verantwortung fÃ¼r die laufenden, sondern auch fÃ¼r die verfallenen, in frÃ¼heren Jahren schuldig gebliebenen BeitrÃ¤ge ein. Es wÃ¤re somit seine Pflicht gewesen, nicht nur fÃ¼r die Bezahlung der laufenden BeitrÃ¤ge, sondern und gerade auch fÃ¼r die Begleichung der RÃ¼ckstÃ¤nde besorgt zu sein (Nussbaumer, Die Haftung des Verwaltungsrates nach Art. 52 AHVG, a.a.O., S. 1081 mit Hinweisen). Dies gilt auch fÃ¼r den Beklagten 7, wobei anzumerken ist, dass dieser ohnehin nicht erst seit dem 8. Juli 1999 - wovon die KlÃ¤gerin irrtÃ¼mlicherweise ausging (vgl. Urk. 1 S. 5) - dem Vorstand des D.___ angehÃ¶rte.</w:t>
      </w:r>
    </w:p>
    <w:p>
      <w:r>
        <w:t>Â Â Â Â Â Â Â Â  Der Frage, ob der D.___ bei Amtsantritt des Beklagten 6 bereits zahlungsunfÃ¤hig war, was eine Haftung des Beklagten 6 ausschliessen wÃ¼rde, ist nachfolgend in Erw. 8 bei der PrÃ¼fung der Frage, ob ein adÃ¤quater Kausalzusammenhang zwischen den Handlungen beziehungsweise Unterlassungen der Beklagten und dem eingetretenen Schaden besteht, nachzugehen.</w:t>
      </w:r>
    </w:p>
    <w:p>
      <w:r>
        <w:t>7.6Â Â Â Â  Nach dem Gesagten mÃ¼ssen sich die Beklagten 1, 2, 3, 4, 5 und 7 grundsÃ¤tzlich den Vorhalt gefallen lassen, dass der D.___ einerseits vom 1. Januar 1997 bis Ende April 1999 Lohnzahlungen in der HÃ¶he von Fr. 7'893'745.15 ausrichtete (wobei zu einem spÃ¤teren Zeitpunkt noch Zahlungen an den Beklagten 5 und die Arbeitslosenkasse hinzukamen), andererseits der KlÃ¤gerin SozialversicherungsbeitrÃ¤ge (inklusive Nebenkosten) in der HÃ¶he von Fr. 458'310.50 (abzÃ¼glich Nachlassdividenden) schuldig blieb. Dabei ist in quantitativer Hinsicht in Bezug auf die verschiedenen Beklagten (insbesondereÂ  hinsichtlich des Beklagten 5, der frÃ¼her als die anderen aus seinem Amt schied) zu differenzieren (vgl. dazu im Einzelnen Erw. 4.5). Die Beklagten 6 und 7 mÃ¼ssen sich den Vorhalt gefallen lassen, dass sie - obwohl sie nach dem Verkauf der Spieler-Transferrechte an die L.___ AG die entsprechenden Mittel gehabt hÃ¤tten - die BeitragsausstÃ¤nde nicht prioritÃ¤r behandelten (vgl. dazu unten Erw. 8.2.1).</w:t>
      </w:r>
    </w:p>
    <w:p>
      <w:r>
        <w:t>Â Â Â Â Â Â Â Â  Alle Beklagten wussten beziehungsweise hÃ¤tten bei gebotener Aufmerksamkeit um die schwierige wirtschaftliche Situation wissen mÃ¼ssen, in der sich der D.___ bereits seit geraumer Zeit befand. Aufgrund der herrschenden Aktenlage erscheint es nicht angezeigt, diese wirtschaftlichen Schwierigkeiten ausschliesslich als kurzfristiges LiquiditÃ¤tsproblem zu qualifizieren. Wie namentlich dem Gesuch des D.___ an den Nachlassrichter des Bezirkes E.___ vom 24. Januar 2000 (Urk. 2/E7/3 S. 4) zu entnehmen ist, war der Spielbetrieb der ersten Mannschaft des D.___ bereits seit mehreren Jahren defizitÃ¤r, was als Hauptgrund fÃ¼r die finanzielle Situation des Vereins bezeichnet wurde (vgl. auch Urk. 38/3-4).</w:t>
      </w:r>
    </w:p>
    <w:p>
      <w:r>
        <w:t>Â Â Â Â Â Â Â Â  Indem die Beklagten den Lohnzahlungen in dieser Situation - teilweise bewusst - PrioritÃ¤t vor der Beitragsentrichtung einrÃ¤umten beziehungsweise gegen das gesetzwidrige Handeln des D.___ nicht einschritten, verletzten sie aus sozialversicherungsrechtlicher Sicht gegenÃ¼ber der KlÃ¤gerin ihre Ã¶ffentlichrechtlichen Pflichten als Vorstandsmitglieder des D.___. Die Beklagten wÃ¤ren nÃ¤mlich rechtsprechungsgemÃ¤ss dazu verpflichtet gewesen, dafÃ¼r zu sorgen, dass der Verein nur LÃ¶hne ausrichtet, fÃ¼r die er auch die entsprechenden Sozialversicherungsleistungen zu leisten imstande ist (fÃ¼r viele: Urteil des EidgenÃ¶ssischen Versicherungsgerichts vom 27. Juli 2000, H 417/99).</w:t>
      </w:r>
    </w:p>
    <w:p>
      <w:r>
        <w:t>Â Â Â Â Â Â Â Â  Schliesslich kann sich der Beklagte 1 auch nicht dadurch entlasten, dass er gegenÃ¼ber dem D.___ auf eine Forderung in der HÃ¶he von Fr. 150'000.-- verzichtete (oder verzichten wollte), denn dies Ã¤ndert nichts daran, dass die KlÃ¤gerin einen Schaden erlitten hat.</w:t>
      </w:r>
    </w:p>
    <w:p>
      <w:r>
        <w:t>Â Â Â Â Â Â Â Â  Rechtfertigung- oder SchuldausschlussgrÃ¼nde liegen nach dem Gesagten bei keinem der Beklagten vor.</w:t>
      </w:r>
    </w:p>
    <w:p>
      <w:r>
        <w:t>7.7Â Â Â Â  Von einem Selbst- oder Mitverschulden der KlÃ¤gerin, das in sinngemÃ¤sser Anwendung von Art. 44 Abs. 1 OR zu einer Herabsetzung der geltend gemachten Forderung berechtigen wÃ¼rde (BGE 122 V 185), kann nicht die Rede sein. Namentlich gereicht es der KlÃ¤gerin entgegen den AusfÃ¼hrungen der Beklagten nicht zum Verschulden, dass sie nicht in sÃ¤mtlichen FÃ¤llen Veranlagungs- beziehungsweise NachzahlungsverfÃ¼gungen erlassen hat. Insoweit ist daran zu erinnern, dass es in erster Linie Aufgabe des Unternehmens und seiner Organe ist, ihren gesetzlichen Abrechnungs- und Zahlungsverpflichtungen nachzukommen, und zwar ohne dass es hiezu einer vorgÃ¤ngigen Zahlungsaufforderung, Mahnung, Betreibung oder gar VerfÃ¼gung bedÃ¼rfte. Die Beitragsschuld entsteht nÃ¤mlich von Gesetzes wegen mit der Lohnzahlung und nicht erst durch die VerfÃ¼gung der Ausgleichskasse (vgl. Hanspeter KÃ¤ser, Unterstellung und Beitragswesen in der obligatorischen AHV, 2. Auflage, Bern 1996, S. 258; Kieser, a.a.O. S. 96 f., je mit Hinweisen). Im Weiteren kann der KlÃ¤gerin angesichts der zahlreichen Mahnungen und Betreibungsverfahren, welche sie gegen den D.___ einleiten musste, auch nicht der Vorwurf der UntÃ¤tigkeit gemacht werden.</w:t>
      </w:r>
    </w:p>
    <w:p>
      <w:r>
        <w:rPr>
          <w:b/>
        </w:rPr>
        <w:t>E. 8.1</w:t>
      </w:r>
    </w:p>
    <w:p>
      <w:r>
        <w:t>Schliesslich setzt die Schadenersatzpflicht des Arbeitgebers nach Art. 52 AHVG voraus, dass zwischen der absichtlichen oder grobfahrlÃ¤ssigen Missachtung von Vorschriften und dem eingetretenen Schaden ein adÃ¤quater Kausalzusammenhang gegeben ist (BGE 119 V 406 Erw. 4a mit Hinweisen auf die Lehre, 103 V 123 Erw. 4).</w:t>
      </w:r>
    </w:p>
    <w:p>
      <w:r>
        <w:t>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rPr>
          <w:b/>
        </w:rPr>
        <w:t>E. 8.2</w:t>
      </w:r>
    </w:p>
    <w:p>
      <w:r>
        <w:t>8.2.1Â Â  Der Beklagte 6 und der Beklagte 7 stellten sich auf den Standpunkt, dass zum Zeitpunkt ihrer Wahl beziehungsweise Wiederwahl in den Vorstand des D.___ am 8. Juli 1999 der Verein bereits vÃ¶llig illiquid gewesen sei. Per 30. April 1999 habe der Verein Schulden in der HÃ¶he von Fr. 1'891'000.-- gehabt, weshalb sie ausserstande gewesen seien, die SozialversicherungsbeitrÃ¤ge bezahlen zu lassen (Urk. 10 und Urk. 37 S. 11).</w:t>
      </w:r>
    </w:p>
    <w:p>
      <w:r>
        <w:t>Â Â Â Â Â Â Â Â  Aufgrund der Akten ist jedoch erstellt, dass der D.___ zum genannten Zeitpunkt nicht zahlungsunfÃ¤hig war, denn gemÃ¤ss Bilanz (Stichtag: 30. April 1999; Urk. 38/4) waren allein die Spieler des D.___ beziehungsweise die dem Verein zustehenden Transferrechte mit mehr als Fr. 2 Millionen bilanziert. Nachdem die Spieler beziehungsweise die entsprechenden Transferrechte an die L.___ AG verkauft worden waren, hÃ¤tten es die Beklagten 6 und 7 in der Hand gehabt, mit dem ErlÃ¶s die Forderung der KlÃ¤gerin zu befriedigen. Offensichtlich haben sie das Geld anderweitig verwendet. Von einem Wegfall des Kausalzusammenhangs kann jedenfalls nicht die Rede sein.</w:t>
      </w:r>
    </w:p>
    <w:p>
      <w:r>
        <w:t>8.2.2Â Â  Soweit die Beklagten 1 bis 5 geltend machen liessen, dass sie durch das Fehlverhalten der Beklagten 6 und 7 (Nichtverwendung der ErlÃ¶se aus dem Verkauf der Transferrechte zur Tilgung der BeitragsrÃ¼ckstÃ¤nde, Umbuchung von liquiden Mitteln in der HÃ¶he von Fr. 100'000.-- vom D.___ zur L.___ AG sowie NichterhÃ¶hung der MitgliederbeitrÃ¤ge) entlastet wÃ¼rden beziehungsweise dass dieses Verhalten den adÃ¤quaten Kausalzusammenhang zwischen einem (allfÃ¤lligen) eigenen schuldhaften Verhalten und dem eingetretenen Schaden unterbrechen wÃ¼rde, ist ihnen entgegenzuhalten, dass der adÃ¤quate Kausalzusammenhang nur entfiele, wenn auch ein pflichtgemÃ¤sses Verhalten den Schaden nicht hÃ¤tte verhindern kÃ¶nnen (Nussbaumer, Die Haftung des Verwaltungsrates nach Art. 52 AHVG, a.a.O., S. 1081; derselbe, Das Schadenersatzverfahren nach Art. 52 AHVG, a.a.O., je mit Hinweisen). Das ist vorliegend nicht der Fall: HÃ¤tten die Beklagten fÃ¼r eine rechtzeitige Bezahlung der vom D.___ geschuldeten SozialversicherungsbeitrÃ¤ge gesorgt beziehungsweise veranlasst, dass nur LÃ¶hne ausgerichtet werden, soweit auch die entsprechenden SozialversicherungsbeitrÃ¤ge geleistet werden konnten, wÃ¤re die KlÃ¤gerin - unabhÃ¤ngig vom Verhalten der Beklagten 6 und 7 - nicht geschÃ¤digt worden. Indem es die Beklagten 1 bis 5 pflichtwidrig unterliessen, fÃ¼r eine rechtzeitige Beitragsentrichtung zu sorgen, schafften sie die Voraussetzungen fÃ¼r den bei der KlÃ¤gerin eingetretenen Schaden.</w:t>
      </w:r>
    </w:p>
    <w:p>
      <w:r>
        <w:rPr>
          <w:b/>
        </w:rPr>
        <w:t>E. 8.2.3</w:t>
      </w:r>
    </w:p>
    <w:p>
      <w:r>
        <w:t>Entsprechend verhÃ¤lt es sich hinsichtlich des als unverstÃ¤ndlich geschilderten ÂRichtungswechselsÂ der Stadt V.___. HÃ¤tten die Beklagten dafÃ¼r gesorgt, dass der D.___ den LÃ¶hnen nicht unzulÃ¤ssigerweise PrioritÃ¤t vor der Beitragsentrichtung einrÃ¤umte, wÃ¤re die KlÃ¤gerin - ungeachtet der zerschlagenen Hoffnungen auf die Abschreibung der geschuldeten Fr. 5 Millionen - nicht geschÃ¤digt worden.</w:t>
      </w:r>
    </w:p>
    <w:p>
      <w:r>
        <w:rPr>
          <w:b/>
        </w:rPr>
        <w:t>E. 8.3</w:t>
      </w:r>
    </w:p>
    <w:p>
      <w:r>
        <w:t>Demzufolge ergibt sich, dass auch das Bestehen eines adÃ¤quaten Kausalzusammenhangs zwischen dem Verhalten beziehungsweise den Unterlassungen der Beklagten und dem eingetretenen Schaden zu bejahen ist: Weil sie den Lohnzahlungen PrioritÃ¤t vor der Beitragsentrichtung einrÃ¤umten respektive es unterliessen, dafÃ¼r zu sorgen, dass der D.___ seine Beitragspflichten ordnungsgemÃ¤ss erfÃ¼llte, verursachten sie den bei der KlÃ¤gerin eingetretenen Schaden (wobei - wie erwÃ¤hnt - bezÃ¼glich der einzelnen Beklagten in quantitativer Hinsicht zu differenzieren ist [vgl. Erw. 4.4 und 4.5]).</w:t>
      </w:r>
    </w:p>
    <w:p>
      <w:r>
        <w:t>8.4Â Â Â Â  Dies fÃ¼hrt zur teilweisen Gutheissung der Klage und zur Verpflichtung der Beklagten, der KlÃ¤gerin fÃ¼r entgangene SozialversicherungsbeitrÃ¤ge Schadenersatz in der HÃ¶he von insgesamt Fr. 431'873.30 zu bezahlen, wobei die Beklagten 6 und 7 fÃ¼r den gesamten Betrag, die Beklagten 1, 2, 3 und 4 bis zu einem Betrag von Fr. 416'054.25 sowie der Beklagte 5 bis zu einem Betrag von Fr. 360Â138.25 solidarisch haften. Es ist festzuhalten, dass sich die KlÃ¤gerin allfÃ¤llige weitere Nachlassdividendenzahlungen (zusÃ¤tzlich zu der bereits berÃ¼cksichtigten Zahlung von Fr. 26'417.19) an die genannten BetrÃ¤ge anrechnen lassen muss. Im Mehrbetrag ist die Klage gegen die Beklagten 1, 2, 3, 4 und 5 abzuweisen.</w:t>
      </w:r>
    </w:p>
    <w:p>
      <w:r>
        <w:rPr>
          <w:b/>
        </w:rPr>
        <w:t>E. 9.1</w:t>
      </w:r>
    </w:p>
    <w:p>
      <w:r>
        <w:t>Voraussetzung fÃ¼r die Zusprechung einer ProzessentschÃ¤digung ist, dass die entsprechende Partei mindestens einen erheblichen Teilerfolg erzielt (BGE 110 V 57 Erw. 3a; ZAK 1980 S. 124 Erw. 5; bestÃ¤tigt im Urteil des EidgenÃ¶ssischen Versicherungsgerichts vom 31. Mai 2001 in Sachen F. gegen A. und L. gegen A., H 359/99).</w:t>
      </w:r>
    </w:p>
    <w:p>
      <w:r>
        <w:t>9.2Â Â Â Â  Die Beklagten 1 bis 4 haften - wie ausgefÃ¼hrt - bis zum Betrag von Fr. 416'873.30. Im VerhÃ¤ltnis zur im Streit liegenden Summe von Fr. 431'873.30 obsiegen damit die Beklagten 1 bis 4 zu rund 3,7 %, was jedoch nicht als wesentlicher Teilerfolg betrachtet werden kann. Demzufolge ist ihnen keine ProzessentschÃ¤digung zuzusprechen.</w:t>
      </w:r>
    </w:p>
    <w:p>
      <w:r>
        <w:t>Â Â Â Â Â Â Â Â  Der Beklagte 5 obsiegt hingegen immerhin zu rund 16,6 %, denn er haftet lediglich bis zum Betrag von Fr. 360'138.25. Dies ist als wesentlicher Teilerfolg zu betrachten. Die ihm zuzusprechende ProzessentschÃ¤digung ist jedoch stark zu reduzieren.</w:t>
      </w:r>
    </w:p>
    <w:p>
      <w:r>
        <w:t>9.3Â Â Â Â  GemÃ¤ss Â§ 34 Abs. 1 Satz 2 des Gesetzes Ã¼ber das Sozialversicherungsgericht und Â§ 9 der Verordnung Ã¼ber die sozialversicherungsrechtlichen GebÃ¼hren, Kosten und EntschÃ¤digungenÂ  hat der Beklagte 5, der vorliegend teilweise obsiegt, Anspruch auf den vom Gericht festgesetzten Ersatz der Parteikosten. Diese werden ohne RÃ¼cksicht auf den Streitwert nach dem zu beurteilenden Sachverhalt und der Schwierigkeit des Prozesses bemessen.</w:t>
      </w:r>
    </w:p>
    <w:p>
      <w:r>
        <w:t>Dabei ist einerseits zu berÃ¼cksichtigen, dass der Beklagte 5 aufgrund der AktenfÃ¼lle und der KomplexitÃ¤t des vorliegenden Falles einen erheblichen Aufwand hatte. Andererseits fÃ¤llt ins Gewicht, dass der Beklagte lediglich zu rund 16,6 % obsiegt. Eine stark reduzierte ProzessentschÃ¤digung in der HÃ¶he von Fr. 1'600.-- (inklusive Barauslagen und Mehrwertsteuer) erscheint den UmstÃ¤nden angemessen.</w:t>
      </w:r>
    </w:p>
    <w:p>
      <w:r>
        <w:t>Das Gericht beschliesst:</w:t>
      </w:r>
    </w:p>
    <w:p>
      <w:r>
        <w:t>1.Â Â Â Â Â Â Â Â  Die AntrÃ¤ge der Beklagten 1, 2, 3, 4, 5 und 7 betreffend StreitverkÃ¼ndung werden abgewiesen.</w:t>
      </w:r>
    </w:p>
    <w:p>
      <w:r>
        <w:t>2.Â Â Â Â Â Â Â Â Â Â Â  Schriftliche Mitteilung mit nachfolgendem Urteil.</w:t>
      </w:r>
    </w:p>
    <w:p>
      <w:r>
        <w:t>und erkennt sodann :</w:t>
      </w:r>
    </w:p>
    <w:p>
      <w:r>
        <w:t>1.Â Â Â Â Â Â Â Â  In teilweiser Gutheissung der Klage werden die Beklagten verpflichtet, der Sozialversicherungsanstalt des Kantons ZÃ¼rich, Ausgleichskasse, Schadenersatz in der HÃ¶he von insgesamt Fr. 431'873.30 zu bezahlen, wobei C.___ und W.___ fÃ¼r den gesamten Betrag, O.___, S.___, B.___ und A.___ bis zu einem Betrag von Fr. 416'054.25 sowie M.___ bis zu einem Betrag von Fr. 360Â138.25 solidarisch haften.</w:t>
      </w:r>
    </w:p>
    <w:p>
      <w:r>
        <w:t>Die Sozialversicherungsanstalt des Kantons ZÃ¼rich, Ausgleichskasse, hat sich allfÃ¤llige weitere Nachlassdividendenzahlungen (zusÃ¤tzlich zu der bereits berÃ¼cksichtigten Zahlung von Fr. 26'417.19) an die genannten BetrÃ¤ge anrechnen zu lassen.</w:t>
      </w:r>
    </w:p>
    <w:p>
      <w:r>
        <w:t>Â Â Â Â Â Â Â Â Â Â  Im Mehrbetrag wird die Klage der Sozialversicherungsanstalt des Kantons ZÃ¼rich, Ausgleichskasse, gegen O.___, S.___, B.___, A.___ und M.___ abgewiesen.</w:t>
      </w:r>
    </w:p>
    <w:p>
      <w:r>
        <w:t>2.Â Â Â Â Â Â Â Â  Das Verfahren ist kostenlos.</w:t>
      </w:r>
    </w:p>
    <w:p>
      <w:r>
        <w:t>3.Â Â Â Â Â Â Â Â  Die KlÃ¤gerin wird verpflichtet, M.___ eine reduzierte ProzessentschÃ¤digung in der HÃ¶he von Fr. 1'600.-- (inklusive Barauslagen und Mehrwertsteuer) zu bezahlen.</w:t>
      </w:r>
    </w:p>
    <w:p>
      <w:r>
        <w:t>Â Â Â Â Â Â Â Â Â Â  Den Ã¼brigen Beklagten werden keine ProzessentschÃ¤digungen zugesprochen.</w:t>
      </w:r>
    </w:p>
    <w:p>
      <w:r>
        <w:t>4. Zustellung gegen Empfangsschein an:</w:t>
      </w:r>
    </w:p>
    <w:p>
      <w:r>
        <w:t>- Sozialversicherungsanstalt des Kantons ZÃ¼rich, Ausgleichskasse</w:t>
      </w:r>
    </w:p>
    <w:p>
      <w:r>
        <w:t>- Rechtsanwalt Dr. Denis G. Humbert</w:t>
      </w:r>
    </w:p>
    <w:p>
      <w:r>
        <w:t>- Rechtsanwalt Andreas Hefti</w:t>
      </w:r>
    </w:p>
    <w:p>
      <w:r>
        <w:t>- Rechtsanwalt Dr. Marco Del Fabro</w:t>
      </w:r>
    </w:p>
    <w:p>
      <w:r>
        <w:t>- C.___</w:t>
      </w:r>
    </w:p>
    <w:p>
      <w:r>
        <w:t>- Rechtsanwalt Christian Juchler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