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SB240394 vom 11. September 2025</w:t>
      </w:r>
    </w:p>
    <w:p>
      <w:r>
        <w:t>ZH Obergericht, 2025-09-11, DE</w:t>
      </w:r>
    </w:p>
    <w:p>
      <w:r>
        <w:rPr>
          <w:b/>
        </w:rPr>
        <w:t xml:space="preserve">Quelle: </w:t>
      </w:r>
      <w:r>
        <w:t>https://mcp.opencaselaw.ch/entscheid/zh_obergericht_SB240394</w:t>
      </w:r>
    </w:p>
    <w:p>
      <w:r>
        <w:t>FR: ZH_OBERGERICHT SB240394 du 11 septembre 2025</w:t>
      </w:r>
    </w:p>
    <w:p>
      <w:r>
        <w:t>IT: ZH_OBERGERICHT SB240394 del 11 settembre 2025</w:t>
      </w:r>
    </w:p>
    <w:p>
      <w:pPr>
        <w:pStyle w:val="Heading2"/>
      </w:pPr>
      <w:r>
        <w:t>Erwägungen</w:t>
      </w:r>
    </w:p>
    <w:p>
      <w:r>
        <w:rPr>
          <w:b/>
        </w:rPr>
        <w:t>E. 1</w:t>
      </w:r>
    </w:p>
    <w:p>
      <w:r>
        <w:t>Gegenstand des vorliegenden Verfahrens ist eine Berufung gegen das eingangs im Dispositiv zitierte Urteil des Bezirksgerichts Zürich, 9. Abteilung, vom 13. Mai 2024, mit welchem die Beschuldigte der mehrfachen Urkundenfälschung im Sinne von Art. 251 Ziff. 1 StGB und des Betruges im Sinne von Art. 146 Abs. 1 StGB schuldig gesprochen wurde (Urk. 46).</w:t>
      </w:r>
    </w:p>
    <w:p>
      <w:r>
        <w:rPr>
          <w:b/>
        </w:rPr>
        <w:t>E. 1.1</w:t>
      </w:r>
    </w:p>
    <w:p>
      <w:r>
        <w:t>Die Vorinstanz trat auf die Zivilklage der Privatklägerin 1 nicht ein und ver- pflichtete die Beschuldigte, der Privatklägerin 2 USD 3.5 Mio. zuzüglich Zins zu 5 % seit dem 18. Mai 2012 zu bezahlen (Urk. 46 S. 111). Nähere Ausführungen fehlen jedoch. Im Folgenden ist der geltend gemachten Zivilanspruch der Privatklägerin 2 zu prüfen.</w:t>
      </w:r>
    </w:p>
    <w:p>
      <w:r>
        <w:rPr>
          <w:b/>
        </w:rPr>
        <w:t>E. 1.2</w:t>
      </w:r>
    </w:p>
    <w:p>
      <w:r>
        <w:t>Die Privatklägerschaft kann zivilrechtliche Ansprüche gegen die Beschuldigte einer Straftat adhäsionsweise im Strafverfahren geltend machen (Art. 122 Abs. 1 StPO). Da die Geltendmachung von Zivilansprüchen auch im Rahmen des Adhä- sionsverfahrens der zivilprozessualen Dispositions- bzw. der Verhandlungsmaxime unterliegt, obliegt es dabei grundsätzlich der Privatklägerschaft, ihre Ansprüche im Strafverfahren rechtzeitig geltend zu machen, zu beziffern, rechtsgenügend zu substantiieren sowie Beweise für ihre Vorbringen zu offerieren (vgl. Art. 55 Abs. 1 und Art. 58 Abs. 1 ZPO).</w:t>
      </w:r>
    </w:p>
    <w:p>
      <w:r>
        <w:t>- 52 -</w:t>
      </w:r>
    </w:p>
    <w:p>
      <w:r>
        <w:rPr>
          <w:b/>
        </w:rPr>
        <w:t>E. 1.3</w:t>
      </w:r>
    </w:p>
    <w:p>
      <w:r>
        <w:t>Gegenstand der Adhäsionsklage können nur Ansprüche sein, die sich aus dem Zivilrecht ergeben und die dem deliktisch entstandenen Schaden entsprechen, mit anderen Worten solche, die sich aus einem strafbaren und Gegenstand der Anklage bildenden Sachverhalt herleiten, mithin mit dem Anklagesachverhalt konnex sind (vgl. BSK StPO-DOLGE, Art. 122 StPO N 65 ff.).</w:t>
      </w:r>
    </w:p>
    <w:p>
      <w:r>
        <w:rPr>
          <w:b/>
        </w:rPr>
        <w:t>E. 1.4</w:t>
      </w:r>
    </w:p>
    <w:p>
      <w:r>
        <w:t>Das Strafgericht entscheidet über die adhäsionsweise anhängig gemachte Zivilklage, wenn es die beschuldigte Person schuldig spricht; spricht es die beschul- digte Person frei, entscheidet es nur dann über die Zivilklage, wenn der Sachverhalt spruchreif ist (Art. 126 Abs. 1 StPO). Hat die Privatklägerschaft ihre Klage nicht hinreichend begründet oder beziffert, so verweist das Strafgericht die Zivilklage auf den Zivilweg (Art. 126 Abs. 2 StPO). Wäre die vollständige Beurteilung des Zivilan- spruchs unverhältnismässig aufwendig, so kann das Gericht die Zivilklage nur dem Grundsatz nach entscheiden und sie im Übrigen auf den Zivilweg verweisen (Art. 126 Abs. 3 lit. b StPO).</w:t>
      </w:r>
    </w:p>
    <w:p>
      <w:r>
        <w:rPr>
          <w:b/>
        </w:rPr>
        <w:t>E. 1.5</w:t>
      </w:r>
    </w:p>
    <w:p>
      <w:r>
        <w:t>Aufgrund der Schuldsprüche ist über den Schadenersatzanspruch zu ent- scheiden (Art. 126 Abs. 1 lit. a StPO). 2. Schadenersatzforderung im Allgemeinen Wer einem andern widerrechtlich Schaden zufügt, sei es mit Absicht, sei es aus Fahrlässigkeit, wird ihm zum Ersatz verpflichtet (Art. 41 Abs. 1 OR). Voraussetzun- gen einer Ersatzpflicht sind: Schaden, Widerrechtlichkeit, Kausalzusammenhang und Verschulden. 3. Schadenersatzforderung der Privatklägerin 2</w:t>
      </w:r>
    </w:p>
    <w:p>
      <w:r>
        <w:rPr>
          <w:b/>
        </w:rPr>
        <w:t>E. 1.6</w:t>
      </w:r>
    </w:p>
    <w:p>
      <w:r>
        <w:t>In subjektiver Hinsicht erfordert der Tatbestand des Betrugs Vorsatz (Eventu- alvorsatz genügt) und Handeln in unrechtmässiger Bereicherungsabsicht. Gestützt auf das Beweisergebnis handelte die Beschuldigte in Bezug auf die objektiven Tatbestandsmerkmale mit Wissen und Willen und damit vorsätzlich. Zudem wollte sie sich aus dem Vermögensschaden unrechtmässig bereichern.</w:t>
      </w:r>
    </w:p>
    <w:p>
      <w:r>
        <w:rPr>
          <w:b/>
        </w:rPr>
        <w:t>E. 1.7</w:t>
      </w:r>
    </w:p>
    <w:p>
      <w:r>
        <w:t>Als Zwischenfazit ist festzuhalten, dass sich die Beschuldigte des Tatbe- stands des Betrugs im Sinne von Art. 146 Abs. 1 StGB schuldig gemacht hat. 2. Anklagepunkt A.: Urkundenfälschung</w:t>
      </w:r>
    </w:p>
    <w:p>
      <w:r>
        <w:rPr>
          <w:b/>
        </w:rPr>
        <w:t>E. 2</w:t>
      </w:r>
    </w:p>
    <w:p>
      <w:r>
        <w:t>Zum Verfahrensgang bis zum vorinstanzlichen Urteil kann zwecks Vermeidung von unnötigen Wiederholungen auf die zutreffenden Erwägungen der Vorinstanz im angefochtenen Entscheid verwiesen werden (Urk. 46 S. 11 ff.).</w:t>
      </w:r>
    </w:p>
    <w:p>
      <w:r>
        <w:rPr>
          <w:b/>
        </w:rPr>
        <w:t>E. 2.1</w:t>
      </w:r>
    </w:p>
    <w:p>
      <w:r>
        <w:t>Die Gebühr für das Berufungsverfahren ist auf CHF 5'000.– festzusetzen.</w:t>
      </w:r>
    </w:p>
    <w:p>
      <w:r>
        <w:rPr>
          <w:b/>
        </w:rPr>
        <w:t>E. 2.2</w:t>
      </w:r>
    </w:p>
    <w:p>
      <w:r>
        <w:t>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2.3</w:t>
      </w:r>
    </w:p>
    <w:p>
      <w:r>
        <w:t>Die Beschuldigte strebte mit ihrer Berufung einen Freispruch an und unterliegt im Berufungsverfahren mit ihren Anträgen vollumfänglich. Ausgangsgemäss recht- fertigt es sich daher, der Beschuldigten die Kosten des Berufungsverfahrens vollumfänglich aufzuerlegen (Art. 428 Abs. 1 StPO).</w:t>
      </w:r>
    </w:p>
    <w:p>
      <w:r>
        <w:rPr>
          <w:b/>
        </w:rPr>
        <w:t>E. 2.4</w:t>
      </w:r>
    </w:p>
    <w:p>
      <w:r>
        <w:t>Mit der Vorinstanz (Urk. 46 S. 103) steht bei Anklageziffer A. der Betrug eindeutig im Vordergrund und ist daher als schwerstes Delikt für die Bildung der Gesamtstrafe zu betrachten. Die begangene Urkundenfälschung im Zusammen- hang mit dem Kontoeröffnungsantrag tritt in den Hintergrund. Ebenso gilt dies für die zwei anschliessenden Urkundenfälschungen, um den Geldfluss bzw. den</w:t>
      </w:r>
    </w:p>
    <w:p>
      <w:r>
        <w:t>- 43 - Zahlungshintergrund und die Herkunft der Gelder zu vertuschen. Somit ist zunächst eine Einsatzstrafe für den Betrug festzusetzen und sodann im zweiten Schritt die Einsatzstrafe für die drei Urkundenfälschungen. Dabei wird zu prüfen sein, ob Gleichartigkeit vorliegt und eine Asperation vorzunehmen ist (BGE 144 IV 217 E. 3 und 4). 3. Wahl der Sanktionsart</w:t>
      </w:r>
    </w:p>
    <w:p>
      <w:r>
        <w:rPr>
          <w:b/>
        </w:rPr>
        <w:t>E. 2.5</w:t>
      </w:r>
    </w:p>
    <w:p>
      <w:r>
        <w:t>Zusammengefasst hat sich die Beschuldigte der Urkundenfälschung im Sinne von Art. 251 Ziff. 1 Abs. 2 StGB schuldig gemacht. 3. Anklagepunkt B.: Darlehensvertrag (Urkundenfälschung) K._____ / L._____</w:t>
      </w:r>
    </w:p>
    <w:p>
      <w:r>
        <w:rPr>
          <w:b/>
        </w:rPr>
        <w:t>E. 3</w:t>
      </w:r>
    </w:p>
    <w:p>
      <w:r>
        <w:t>Am 15. Mai 2024 meldete die Beschuldigte zunächst Berufung gegen das vorinstanzliche Urteil an (Urk. 41). Das begründete Urteil der Vorinstanz wurde der Beschuldigten und den Privatklägerinnen 1 und 2 am 7. August 2024 sowie der Staatsanwaltschaft am 8. August 2024 (Urk. 45/1-4) zugestellt. Die Beschuldigte reichte sodann am 27. August 2024 die Berufungserklärung mitsamt zwei Bewei- santrägen ein (Urk. 48).</w:t>
      </w:r>
    </w:p>
    <w:p>
      <w:r>
        <w:rPr>
          <w:b/>
        </w:rPr>
        <w:t>E. 3.1</w:t>
      </w:r>
    </w:p>
    <w:p>
      <w:r>
        <w:t>Die Vorinstanz hat der Privatklägerin 2 eine Prozessentschädigung für das gesamte Verfahren in Höhe von Fr. 30'000.– (inkl. MwSt.) zugesprochen (Urk. 46 S. 122 f.). Beantragt hatte die Privatklägerin 2 eine "angemessene Parteientschä-</w:t>
      </w:r>
    </w:p>
    <w:p>
      <w:r>
        <w:t>- 56 - digung nach gerichtlichem Ermessen" (Urk. 31 S. 19). Entgegen der Vorinstanz (Urk. 46 S. 122 f.) ist der Privatklägerin 2 keine Prozessentschädigung für das vorinstanzliche Verfahren zuzusprechen bzw. es ist auf ihren entsprechenden Antrag nicht einzutreten. Ihr wurde im Rahmen der vorinstanzlichen Hauptverhand- lung die Möglichkeit gegeben, ihre Anträge zu stellen (Prot. I S. 13). Wenn sie ihrer Pflicht gemäss Art. 433 Abs. 2 StPO, ihre Entschädigungsforderung zu beziffern und zu belegen, nicht nachgekommen ist, stellt dies keine Verletzung des recht- lichen Gehörs dar. Auf ihren Antrag auf Zusprechung einer Prozessentschädigung für das erstinstanzliche Verfahren wird daher nicht eingetreten.</w:t>
      </w:r>
    </w:p>
    <w:p>
      <w:r>
        <w:rPr>
          <w:b/>
        </w:rPr>
        <w:t>E. 3.2</w:t>
      </w:r>
    </w:p>
    <w:p>
      <w:r>
        <w:t>Für das Berufungsverfahren beantragt die Privatklägerin 2 eine angemessene Entschädigung und reichte hierzu eine Honorarnote ein (Urk. 61 S. 12; Urk. 66). Unter Würdigung des geltend gemachten Aufwands sowie des in diesem Verfahren erforderlichen Umfangs der Vertretung erscheint eine pauschale Entschädigung von Fr. 5'000.– als angemessen. Es rechtfertigt sich daher, die Beschuldigte zu verpflichten, der Privatklägerin 2 eine Entschädigung in dieser Höhe zu bezahlen. Es wird beschlossen: 1. Es wird festgestellt, dass das Urteil des Bezirksgerichts Zürich, 9. Abteilung, vom 13. Mai 2024 wie folgt in Rechtskraft erwachsen ist: "1.-3. (…) 4. Auf die Zivilklage der Privatklägerin 1 wird nicht eingetreten. 5.-8. (…) 9. Die folgenden, mit Verfügung der Staatsanwaltschaft III des Kantons Zürich vom 28. Februar 2023 beschlagnahmten Gegenstände, lagernd bei der Kasse des Bezirks- gerichtes, werden der Beschuldigten nach Eintritt der Rechtskraft dieses Urteils auf erstes Verlangen ausgehändigt und bei Nichtabholung innert drei Monaten der Lager- behörde zur Vernichtung überlassen: HD-Pos. 5 Papieragenda orangefarbig HD-Pos. 6 div. Visitenkarten</w:t>
      </w:r>
    </w:p>
    <w:p>
      <w:r>
        <w:t>- 57 - HD-Pos. 15 Kreditkarte VISA Gold P._____ HD-Pos. 17 Kontoauszug D._____ HD-Pos. 18 E-Banking-Unterlagen O._____ HD-Pos. 19 div. Geschäftsunterlagen 10. Die Datenträger, befindlich im Aktencouvert "Originalakte C", werden nach Eintritt der Rechtskraft der Kantonspolizei Zürich zur Vernichtung überlassen. 11. Die Dokumente im Aktencouvert "Originalakte A" werden der E._____ nach Eintritt der Rechtskraft dieses Urteils auf erstes Verlangen ausgehändigt und bei Nichtabholung innert drei Monaten bei den Akten belassen.</w:t>
      </w:r>
    </w:p>
    <w:p>
      <w:r>
        <w:rPr>
          <w:b/>
        </w:rPr>
        <w:t>E. 3.3</w:t>
      </w:r>
    </w:p>
    <w:p>
      <w:r>
        <w:t>Gemäss Art. 73 Abs. 1 OR beträgt der Zins 5 % und kann ab Zeitpunkt des schädigenden Ereignisses gefordert werden.</w:t>
      </w:r>
    </w:p>
    <w:p>
      <w:r>
        <w:rPr>
          <w:b/>
        </w:rPr>
        <w:t>E. 3.4</w:t>
      </w:r>
    </w:p>
    <w:p>
      <w:r>
        <w:t>Folglich ist die Beschuldigte zu verpflichten, der Privatklägerin 2 USD 3.5 Mio. nebst Zins zu 5 % seit 18. Mai 2012 zu bezahlen. VIII. Ersatzforderung und Beschlagnahmungen 1. Die Zwangsmassnahme der Beschlagnahme ist in Art. 263 ff. StPO gere- gelt. Gemäss Art. 263 Abs. 1 StPO können Gegenstände und Vermögenswerte einer beschuldigten Person oder einer Drittperson unter anderem beschlag- nahmt werden, wenn die Gegenstände und Vermögenswerte voraussichtlich als Beweismittel gebraucht werden (lit. a), wenn sie zur Sicherstellung von Verfah- renskosten, Geldstrafen, Bussen und Entschädigungen gebraucht werden (lit. b; vgl. auch Art. 268 StPO) oder wenn sie voraussichtlich einzuziehen sind (lit. d; sogenannte Einziehungsbeschlagnahme). Eine weitere Beschlagnahme regelte das Strafgesetzbuch altrechtlich in Art. 71 Abs. 3 StGB im Zusammenhang mit der Ersatzforderung (sogenannte Ersatzforderungsbeschlagnahme; vgl. nun Art. 263 Abs. 1 lit. e StPO). Ist die Beschlagnahme eines Gegenstands oder Vermögenswertes nicht vorher aufgehoben worden, so ist über seine Rückgabe an die berechtigte Person, seine Verwendung zur Kostendeckung oder über seine Einziehung im Endentscheid zu befinden (Art. 267 Abs. 3 StPO). Die Einziehung deliktischer Gegenstände und Vermögenswerte ist in Art. 69 ff. StGB geregelt. 2. Es ist sodann auf die zutreffenden rechtlichen Grundlagen der Einziehun- gen und Ersatzforderungen im vorinstanzlichen Urteil (Urk. 46 S. 112 ff.) zu verweisen. Ebenso kann auf die zutreffenden Ausführungen der Vorinstanz zu</w:t>
      </w:r>
    </w:p>
    <w:p>
      <w:r>
        <w:t>- 54 - den Grundlagen betreffend Zuweisung von Vermögenswerten an Geschädigte sowie verwiesen werden (Urk. 46 S. 116 f.; vgl. Art. 73 StGB). 3. Die Vorinstanz verpflichtete die Beschuldigte zur Leistung einer Ersatzforde- rung von USD 821'667.– als Ersatz für den nicht mehr vorhandenen, widerrechtlich erlangten Vermögensvorteil. In Anwendung von Art. 73 Abs. 1 lit. c StGB sprach sie die Ersatzforderung im zur Deckung ihrer Schadenersatzforderung nötigen Umfang der Privatklägerin 2 zu (Urk. 46 S. 117 f. und S. 123 f.). Die Begründung der Vorinstanz ist zutreffend und es kann – um Wiederholungen zu vermeiden – darauf grundsätzlich verwiesen werden. Lediglich die Höhe der Ersatzforderung ist zu korrigieren. Wie vorne in E. III. 8.10. ff. ausgeführt, beträgt der Deliktserlös nicht USD 821'667.–, sondern USD 706'667.–. Dementsprechend ist die Ersatzforde- rung auf die Höhe von USD 706'667.– festzusetzen und das vorinstanzliche Urteil insofern zu korrigieren. Von der Abtretung der Ersatzforderung durch die Privatklägerin 2 an den Staat ist Vormerk zu nehmen (vgl. Urk. 31 S. 4 und 19; vgl. Art. 73 Abs. 2 StGB). 4. Die Vorinstanz zieht gemäss Dispositivziffer 8 die mit Verfügung der Staats- anwaltschaft III des Kantons Zürich vom 18. November 2013 beschlagnahmte Barschaft von EUR 12'500.–, lagernd im Betrag von CHF 15'062.50 bei der Kasse des Bezirksgerichtes Zürich, ein und entscheidet, dass diese zur Deckung der Verfahrenskosten verwendet werden (HD-Pos. 16, vgl. Urk. 2 900006 f. und Urk. 110023). Entgegen der Ansicht der Privatklägerin 2 (Urk. 31 S. 3 und 13 ff.) und mit der Vorinstanz finden sich keine Anhaltspunkte dafür, dass es sich bei dieser Barschaft um deliktisch erlangtes Geld handelt. Dementsprechend ist diese Barschaft im Sinne von Art. 267 Abs. 3 StPO definitiv zur Deckung der Verfahrens- kosten zu verwenden. IX. Grundbuchsperre 1. Hinsichtlich der rechtlichen Grundlagen in Bezug auf die Grundbuchsperre ist vollumfänglich auf das vorinstanzliche Urteil zu verweisen (Urk. 46 S. 118 ff.).</w:t>
      </w:r>
    </w:p>
    <w:p>
      <w:r>
        <w:t>- 55 - 2. Die Erwägungen der Vorinstanz hinsichtlich der Grundbuchsperre treffen zu (Urk. 46 S. 119). Dementsprechend ist die mit Verfügung der Staatsanwaltschaft III des Kantons Zürich vom 16. März 2015 angeordnete Grundbuchsperre der Grund- stücke, Im B._____ 1, C._____, Kataster-Nr. 2., bis zur vollständigen Bezahlung der Verfahrenskosten und der Ersatzforderung aufrechtzuerhalten, oder bis in ei- nem allfälligen Zwangsvollstreckungsverfahren die zuständige Behörde hinsichtlich der Verfahrenskosten und der Ersatzforderung über die Anordnung von Siche- rungsmassnahmen entschieden hat, längstens jedoch für die Dauer von zwei Jah- ren nach Eintritt der Rechtskraft des Entscheides betreffend die Verfahrenskosten und die Ersatzforderung. X. Kosten- und Entschädigungsfolgen 1. Erstinstanzliches Verfahren Es bleibt bei den erstinstanzlichen Schuldsprüchen. Die erstinstanzliche Kosten- auflage (Dispositiv-Ziffer 13) ist daher zu bestätigen. 2. Berufungsverfahren</w:t>
      </w:r>
    </w:p>
    <w:p>
      <w:r>
        <w:rPr>
          <w:b/>
        </w:rPr>
        <w:t>E. 3.5</w:t>
      </w:r>
    </w:p>
    <w:p>
      <w:r>
        <w:t>Vorliegend ist mit der Vorinstanz (Urk. 46 S. 104) für den Betrug und die Urkundenfälschung im Zusammenhang mit dem Kontoeröffnungsantrag angesichts der hohen Deliktssumme eine Freiheitsstrafe zu verhängen, während für die beiden Urkundenfälschungen unter Anklageziffer B. und C. aufgrund des Verschlechterungsverbots jeweils nur eine Geldstrafe ausgesprochen werden kann.</w:t>
      </w:r>
    </w:p>
    <w:p>
      <w:r>
        <w:rPr>
          <w:b/>
        </w:rPr>
        <w:t>E. 3.6</w:t>
      </w:r>
    </w:p>
    <w:p>
      <w:r>
        <w:t>Strafschärfungs- und Strafmilderungsgründe liegen keine vor.</w:t>
      </w:r>
    </w:p>
    <w:p>
      <w:r>
        <w:rPr>
          <w:b/>
        </w:rPr>
        <w:t>E. 3.7</w:t>
      </w:r>
    </w:p>
    <w:p>
      <w:r>
        <w:t>Die Beschuldigte wurde mit Strafbefehl der Staatsanwaltschaft Limmattal/ Albis vom 29. Januar 2013 wegen Fahrens im angetrunkenen Zustand zu einer Geldstrafe von 40 Tagessätzen zu Fr. 220.– und einer Busse von Fr. 500.– ver- urteilt, wobei der Vollzug der Geldstrafe aufgeschoben wurde (Urk. 35). Bei den im vorliegenden Verfahren zu beurteilenden Delikten (Betrug, mehrfache Urkunden- fälschung) handelt es sich um Straftaten, die sich vor dem Strafbefehl vom 29. Januar 2013 ereigneten (im Jahr 2012). Mit der Vorinstanz (Urk. 46 S. 101 ff.) liegt in Bezug auf den Betrug und die Urkundenfälschung gemäss Anklagepunkt A. kein Anwendungsfall der retrospektiven Konkurrenz vor (keine Gleichartigkeit der Strafen). Betreffend die mehrfache Urkundenfälschung gemäss Anklagepunkt B. und C. ist jedoch eine Zusatzstrafe zum Strafbefehl vom 29. Januar 2013 auszu- fällen (Gleichartigkeit der Strafen; retrospektive Konkurrenz). Es wird darauf in E. V. 8. zurück zu kommen sein. 4. Einsatzstrafe für Betrug (Anklagepunkt A.)</w:t>
      </w:r>
    </w:p>
    <w:p>
      <w:r>
        <w:rPr>
          <w:b/>
        </w:rPr>
        <w:t>E. 4</w:t>
      </w:r>
    </w:p>
    <w:p>
      <w:r>
        <w:t>Mit Präsidialverfügung vom 2. September 2024 wurde die Berufungserklärung unter Hinweis auf Art. 400 Abs. 2 und 3 StPO und Art. 401 StPO den Privatkläge- rinnen und der Staatsanwaltschaft zugestellt, um zu erklären, ob Anschluss- berufung erhoben werde oder um begründet ein Nichteintreten auf die Berufung zu beantragen. Zudem wurde ihnen Frist angesetzt, um zu den Beweisanträgen Stellung zu nehmen (Urk. 49). Die Beschuldigte reichte am 6. September 2024 die Steuererklärungen für die Jahre 2022 und 2023 sowie das Datenerfassungsblatt ein (Urk. 51; Urk. 52/1-3). Mit Eingabe vom 23. September 2024 beantragte die Staatsanwaltschaft die Abweisung der Beweisanträge und verzichtete stillschwei- gend auf Anschlussberufung (Urk. 54). Die Privatklägerinnen liessen sich nicht vernehmen. Mit Präsidialverfügung vom 1. Oktober 2024 wurden die beiden Beweisanträge der Beschuldigten abgewiesen (Urk. 55).</w:t>
      </w:r>
    </w:p>
    <w:p>
      <w:r>
        <w:t>- 8 -</w:t>
      </w:r>
    </w:p>
    <w:p>
      <w:r>
        <w:rPr>
          <w:b/>
        </w:rPr>
        <w:t>E. 4.1</w:t>
      </w:r>
    </w:p>
    <w:p>
      <w:r>
        <w:t>Um Wiederholungen zu vermeiden, kann zunächst auf die zutreffenden Aus- führungen der Vorinstanz in Bezug auf die Tatkomponenten verwiesen werden (Urk. 46 S. 104 f.). Die Beschuldigte handelte mit einem bestimmten Plan und ergriff</w:t>
      </w:r>
    </w:p>
    <w:p>
      <w:r>
        <w:t>- 45 - mehrere, aufeinander abgestimmte Massnahmen, um letztlich die Abdisponierung von USD 3.5 Mio. zu ermöglichen. Dabei handelte sie nicht alleine, sondern mit (mindestens) einer unbekannten Mittäterschaft und musste sich mit dieser gezielt absprechen (Stichwort: Telefax, Telefonanruf). Zu beachten ist sodann auch die Stellung der Beschuldigten als Arbeitnehmerin. Ihre Arbeitgeberin und auch ihre Arbeitskollegen/-kolleginnen vertrauten ihr und die Beschuldigte missbrauchte dieses Vertrauen schamlos. Insgesamt zeugt die Vorgehensweise der Beschul- digten von einer doch recht erheblichen kriminellen Energie. Relativierend fällt lediglich aus, dass beispielsweise hinsichtlich der Dauer der deliktischen Tätigkeit und der Anzahl der Opfer noch gravierendere Betrugshandlungen denkbar sind. Wenn die Vorinstanz das Verschulden der Beschuldigten als mittelschwer bezeich- net, ist ihr ohne Weiteres zu folgen (Urk. 46 S. 104). Eine Einsatzstrafe von 30 Monaten erscheint angemessen.</w:t>
      </w:r>
    </w:p>
    <w:p>
      <w:r>
        <w:rPr>
          <w:b/>
        </w:rPr>
        <w:t>E. 4.2</w:t>
      </w:r>
    </w:p>
    <w:p>
      <w:r>
        <w:t>Die Beschuldigte handelte direktvorsätzlich. Dass sie aus finanziellen Gründen betrog, ist der (unrechtmässigen) Bereicherungsabsicht immanent. Gleichwohl handelte sie aus egoistischen Motiven, da sie den Deliktserlös für den Kauf einer Immobilie in Q._____ für eigene Zwecke verwendete. Bereits gestützt auf ihr damals erzieltes Salär (Fr. 8'517.– monatlich; vgl. Urk. 2 300119; Urk. 2 300147) und Vermögen (Fr. 7'000.–) wird klar, dass sie sich mit ihrem straf- baren Handeln einen (noch) besseren Lebensstil ermöglichen wollte. Es bleibt jedoch bei einem mittelschweren Verschulden und damit bei einer Einsatzstrafe von 30 Monaten. 5. Strafzumessung Urkundenfälschung (Anklagepunkt A.)</w:t>
      </w:r>
    </w:p>
    <w:p>
      <w:r>
        <w:rPr>
          <w:b/>
        </w:rPr>
        <w:t>E. 4.3</w:t>
      </w:r>
    </w:p>
    <w:p>
      <w:r>
        <w:t>Die Verteidigung bringt sodann erneut vor (Urk. 36 S. 32 f.; Urk. 64 S. 41), dass das Loan Agreement kein taugliches Mittel sei, jemanden zu täuschen. Dem kann nicht gefolgt werden. Die Zahlungen der L._____ auf das Konto der N._____ gingen ein und waren als Darlehens(rück-)zahlungen getarnt. Das Loan Agreement war darauf ausgerichtet, die Zahlungen zu plausibilisieren, um einen Vorteil zu ver- schaffen. Wenn die O._____ gemäss Aussagen des Zeugen AA._____ noch wei- tere Unterlagen benötigt haben soll, spielt dies keine Rolle. Die Beschuldigte wusste nicht im Vornherein, ob die Bank auf das Loan Agreement abstellen würde oder weitere Unterlagen einfordern würde.</w:t>
      </w:r>
    </w:p>
    <w:p>
      <w:r>
        <w:rPr>
          <w:b/>
        </w:rPr>
        <w:t>E. 4.4</w:t>
      </w:r>
    </w:p>
    <w:p>
      <w:r>
        <w:t>Wiederum, wie bei der rechtlichen Würdigung des Anklagepunkts B., ist fest- zuhalten, dass sich auch in Bezug auf die rechtliche Würdigung des Anklage- punkts C. nichts ändern würde, falls das Geld aus dem Bar-Vermögen des Vaters herrühren würde (was vorne jedoch in E. III. 8.12.verneint wurde). Eine Urkunden-</w:t>
      </w:r>
    </w:p>
    <w:p>
      <w:r>
        <w:t>- 41 - fälschung liegt sowieso vor. Die O._____ wurde mittels Darlehensvertrag über den Zahlungshintergrund und die Herkunft der Gelder getäuscht und die Privatklägerin 2 wurde in der Höhe von USD 3.5 Mio. (unmittelbar) geschädigt.</w:t>
      </w:r>
    </w:p>
    <w:p>
      <w:r>
        <w:rPr>
          <w:b/>
        </w:rPr>
        <w:t>E. 4.5</w:t>
      </w:r>
    </w:p>
    <w:p>
      <w:r>
        <w:t>Mit der Vorinstanz (Urk. 46 S. 98) ist der von der Verteidigung vorgebrachte Einwand, es handle sich um einen besonders leichten Fall im Sinne von Art. 251 Abs. 2 StGB, nicht zutreffend. Die hohe Deliktssumme spricht deutlich dagegen.</w:t>
      </w:r>
    </w:p>
    <w:p>
      <w:r>
        <w:rPr>
          <w:b/>
        </w:rPr>
        <w:t>E. 4.6</w:t>
      </w:r>
    </w:p>
    <w:p>
      <w:r>
        <w:t>Die Beschuldigte hat sich somit unter Anklagepunkt C. der (einfachen) Urkun- denfälschung (Gebrauch und Herstellung einer unechten Urkunde) im Sinne von Art. 251 Ziff. 1 Abs. 3 StGB schuldig gemacht. 5. Konkurrenzen Beim Betrugstatbestand im Sinne von Art. 146 StGB handelt es sich um ein Erfolgsdelikt, das den Schutz des Vermögens bezweckt. Die Urkundenfälschung nach Art. 251 StGB stellt demgegenüber ein abstraktes Gefährdungsdelikt dar, das das besondere Vertrauen schützt, welches im Rechtsverkehr einer Urkunde als Beweismittel entgegengebracht wird bzw. Treu und Glauben im Geschäftsverkehr. Aufgrund der unterschiedlichen Rechtsgüter besteht zwischen den beiden Tatbe- ständen echte Konkurrenz (BGE 129 IV 53 E. 3 ff. m.w.H.). Die Beschuldigte ist demnach des Betrugs im Sinne von Art. 146 Abs. 1 StGB, der Urkundenfälschung im Sinne von Art. 251 Ziff. 1 Abs. 2 StGB (Anklagepunkt A.) sowie der mehrfachen Urkundenfälschung im Sinne von Art. 251 Ziff. 1 Abs. 3 StGB (Anklagepunkte B. und C.) schuldig zu sprechen. V. Strafzumessung 1. Vorbemerkung Die Vorinstanz bestrafte die Beschuldigte mit einer Freiheitsstrafe von 24 Monaten, wovon 9 Tage durch Haft erstanden sind, sowie einer Geldstrafe von 134 Tages- sätzen à Fr. 115.– als Zusatzstrafe zu der am 29. Januar 2013 ausgefällten Strafe der Staatsanwaltschaft Limmattal-Albis von 40 Tagessätzen à Fr. 220.–.</w:t>
      </w:r>
    </w:p>
    <w:p>
      <w:r>
        <w:t>- 42 - Die Beschuldigte beantragt einen vollumfänglichen Freispruch. Eventualiter sei im Falle einer Verurteilung wegen einfacher Urkundenfälschung eine Freiheitsstrafe von 30 Tagen unter Anrechnung der bereits erstandenen 9 Tage Haft auszu- sprechen. Subeventualiter sei im Falle einer Verurteilung wegen mehrfacher Urkundenfälschung eine Freiheitsstrafe von 45 Tagen, ebenfalls unter Anrechnung der 9 Tage Haft, zu verhängen (Urk. 64 S. 46 ff.). 2. Anwendung altes Recht und Strafrahmen</w:t>
      </w:r>
    </w:p>
    <w:p>
      <w:r>
        <w:rPr>
          <w:b/>
        </w:rPr>
        <w:t>E. 5</w:t>
      </w:r>
    </w:p>
    <w:p>
      <w:r>
        <w:t>Zu Anklagepunkt A.: Urkundenfälschung (Verfälschen Kontoeröffnungsan- trag) und Betrug zum Nachteil der Privatklägerin 1 und der Privatklägerin 2</w:t>
      </w:r>
    </w:p>
    <w:p>
      <w:r>
        <w:rPr>
          <w:b/>
        </w:rPr>
        <w:t>E. 5.1</w:t>
      </w:r>
    </w:p>
    <w:p>
      <w:r>
        <w:t>Es kann in Bezug auf die objektive und subjektive Tatkomponente auf die zutreffenden Erwägungen der Vorinstanz verwiesen werden (Urk. 46 S. 105). Die Vorinstanz würdigte insbesondere angemessen die objektive Tatschwere; die Beschuldigte ging relativ professionell vor und missbrauchte ihre Stellung im Team AC._____. Es wurden drei Gutachten benötigt, um den Sachverhalt (Kontoer- öffnungsunterlagen) zu klären. Mit der Vorinstanz (Urk. 46 S. 105) erscheint das objektive Tatverschulden als noch leicht.</w:t>
      </w:r>
    </w:p>
    <w:p>
      <w:r>
        <w:t>- 46 -</w:t>
      </w:r>
    </w:p>
    <w:p>
      <w:r>
        <w:rPr>
          <w:b/>
        </w:rPr>
        <w:t>E. 5.2</w:t>
      </w:r>
    </w:p>
    <w:p>
      <w:r>
        <w:t>In subjektiver Hinsicht handelte sie direktvorsätzlich. Ihr Motiv war rein finan- zieller Art. Das subjektive Verschulden relativiert das objektive Verschulden nicht. Es bleibt bei einem insgesamt noch leichten Verschulden</w:t>
      </w:r>
    </w:p>
    <w:p>
      <w:r>
        <w:rPr>
          <w:b/>
        </w:rPr>
        <w:t>E. 5.3</w:t>
      </w:r>
    </w:p>
    <w:p>
      <w:r>
        <w:t>Eine Einzelstrafe wäre folglich mit einer Freiheitsstrafe von 12 Monaten – wie von der Vorinstanz festgelegt – gerechtfertigt. Asperiert erscheint eine Freiheits- strafe von 6 Monaten als angemessen. 6. Strafzumessung betreffend Urkundenfälschung Darlehensverträge (Anklage- punkte B. und C.)</w:t>
      </w:r>
    </w:p>
    <w:p>
      <w:r>
        <w:rPr>
          <w:b/>
        </w:rPr>
        <w:t>E. 5.4</w:t>
      </w:r>
    </w:p>
    <w:p>
      <w:r>
        <w:t>Wenn die Vorinstanz festhält, dass es nur die Beschuldigte gewesen sein kann, welche die von der Privatklägerin 1 unterzeichnete Seite 2 (ohne Telefon- nummer) ausgetauscht und mit einer falschen Telefonnummer ausgefüllt und mit einer nachgeahmten Unterschrift der Privatklägerin 1 versehen habe (Urk. 46 S. 69), ist ihr ohne Weiteres zu folgen. Gerade die Umstände, dass a) sich die Visitenkarte nicht in den Unterlagen befand, aber als Beilage (copy of business</w:t>
      </w:r>
    </w:p>
    <w:p>
      <w:r>
        <w:t>- 16 - card) zu den Kontoeröffnungsunterlagen erwähnt ist, b) dass die Beschuldigte die Privatklägerin 1 auf deren richtigen Telefonnummer am 22. März 2012 anrief, um die Eröffnung des Kontos zu bestätigen (Urk. 3 511118-19) und c) dass aber das entscheidende Telefonat, um die Geldüberweisung in Höhe von USD 3.5 Mio. veranlassen zu können, nicht auf diese Nummer, sondern auf die falsche – gemäss Seite 2 der Kontoeröffnungsunterlagen (3.) – Nummer getätigt wurde, lassen kei- nen anderen Schluss zu, als dass die Beschuldigte die Seite 2 gefälscht hat. Es besteht kein Zweifel daran, dass die Seite 2 mit der ausgefüllten – falschen – Tele- fonnummer und der gefälschten Unterschrift der Privatklägerin 1 nachträglich durch die Beschuldigte ausgetauscht wurde. Die Unterschrift auf der "neuen", das heisst mit der falschen Telefonnummer der Privatklägerin versehenen Seite 2 ist ge- fälscht, wie sich aus dem Gutachten vom 10. Dezember 2014 ergibt (Urk. 3 500139). Unter Würdigung dieser Umstände ist der Anklagevorwurf erstellt, dass die Beschuldigte zwischen dem 6. und 12. März 2012 am Computer an ihrem Ar- beitsplatz als Kontakttelefonnummer der Privatklägerin 1 die falsche Telefonnum- mer (3.) in die elektronische Version der Seite 2 eingefügt, die veränderte Seite 2 ausgedruckt, die Unterschrift der Privatklägerin 1 gefälscht und die unterzeichnete, veränderte Seite 2 in die Papierversion der Kontoeröffnungsunterlagen der Privat- klägerin 1 integriert hat. Schliesslich sind die (erneuten) Einwände der Beschuldigten, dass jemand anders, beispielsweise T._____, die Kontoeröffnungsunterlagen derart manipuliert haben könnte, nicht stichhaltig. Es kann diesbezüglich – um Wiederholungen zu vermei- den – auf die zutreffenden Ausführungen der Vorinstanz verwiesen werden (Urk. 46 S. 69 ff.). Auch der heute ins Recht gereichte Beschluss des Obergerichts des Kantons Zürich UH230116-O vom 22. August 2023 (Urk. 62) vermag daran nichts zu ändern, da diesem ein von der vorliegenden Konstellation klar zu unterschei- dender Sachverhalt zugrunde lag. Bei einer Gesamtbetrachtung der Umstände er- weist sich der Einwand der Verteidigung vielmehr auch deshalb als haltlos, weil die abgeflossenen Gelder letztlich im Umkreis der Beschuldigten resp. ihrer naheste- henden Personen "landeten" und sich keine Hinweise für eine Bereicherung T._____s oder ihr nahestehender Personen ergeben. Die Vorinstanz hat insbeson- dere auch die Einwände der Beschuldigten in der schriftlichen Einvernahme, Urk.</w:t>
      </w:r>
    </w:p>
    <w:p>
      <w:r>
        <w:t>- 17 - 3 511914-916, im Detail geprüft und kam korrekterweise zum Schluss, dass es keine Hinweise für zwei unterschiedliche Versionen gäbe (Urk. 46 S. 71). Zu Punkt</w:t>
      </w:r>
    </w:p>
    <w:p>
      <w:r>
        <w:rPr>
          <w:b/>
        </w:rPr>
        <w:t>E. 5.5</w:t>
      </w:r>
    </w:p>
    <w:p>
      <w:r>
        <w:t>In Bezug auf den (fingierten) Zahlungsauftrag in Höhe von USD 3.5 Mio. auf ein Konto der H._____, I._____, welcher durch die Privatklägerin 2 ausgeführt wurde, ist zunächst festzuhalten, dass die Privatklägerin 1 gemäss deren glaubhaf- ten Aussagen weder den Auftrag erteilt noch um einen Kredit ersucht hat. Die Aus- sagen der Privatklägerin 1 waren schlüssig, in sich klar und ohne Widersprüche. Es ist daher auf diese Aussagen abzustellen. Es kann diesbezüglich auf die zutref- fenden Ausführungen der Vorinstanz verwiesen werden (Urk. 46 S. 71 ff.). Der Zahlungsauftrag im (angeblichen) Namen der Privatklägerin 1 erreichte die Privatklägerin 2 am 16. Mai 2012 mittels eines Telefax in russischer Sprache und mit dem Absender "AE._____" in AF._____ versehen. Als Zahlungsgrund war ein "Investor Agreement" zwischen der Privatklägerin 1 und der H._____ über ein Dar- lehen der H._____ an die Privatklägerin 1 in Höhe von USD 3.5 Mio. angehängt (Urk. 3 510131 und Urk. 3 510132 ff.). Bei "AE._____" handelt es sich um eine Tochtergesellschaft der AG._____ Post. Die Beschuldigte führte aus, dass sie die Privatklägerin 1 am 16. Mai 2012 auf der Telefonnummer gemäss CRM angerufen habe. Die bankinternen Abklärungen der Privatklägerin 2 bestätigen, dass die Beschuldigte am 16. Mai 2012 um 15.35 Uhr die Telefonnummer gemäss CRM (das heisst die Nummer 3.) gewählt hat. Das Klingeln dauerte 28 Sekunden und das Gespräch sodann zwei Minuten und 1 Se-</w:t>
      </w:r>
    </w:p>
    <w:p>
      <w:r>
        <w:t>- 18 - kunde (Urk. 3 200386). Die Vorinstanz hat die Aussagen der Beschuldigten bzw. den Inhalt der Aktennotiz der Beschuldigten sowie den Inhalt des Memos von T._____ in Bezug auf den Inhalt dieses Telefongesprächs vom 16. Mai 2012 zu- treffend wiedergegeben, weshalb darauf – um Wiederholungen zu vermeiden – zu verweisen ist (Urk. 46 S. 72 ff.). Unbestritten ist, dass U._____ am 16. Mai 2012, um 18.08 Uhr, den nach internen Regeln vorgeschriebenen Call-Back auf die glei- che Telefonnummer, das heisst auf die Nummer 3. und somit die "falsche" Nummer ausführte (Urk. 3 200386). Wenn die Vorinstanz festhält, dass sich nicht zweifellos klären lasse, wer die Stimme der (vermeintlichen) Privatklägerin 1 erkannt habe (Urk. 46 S. 74 f.), ist ihr ohne Weiteres zuzustimmen, ist letztlich aber irrelevant. Entscheidend ist vielmehr, dass der Anruf durch U._____ gemäss den bankinter- nen Richtlinien erfolgte, das Gespräch auf Lautsprecher geführt wurde und der Zah- lungsauftrag gestützt auf diese Vorgehensweise ausgeführt wurde – auch wenn sich die Zuhörerschaft des Telefonats nicht zweifelsfrei feststellen lässt. Die Vorin- stanz hat sodann akribisch analysiert und ausgeführt, wann von welcher Telefon- nummer auf welche Telefonnummer mit welcher Klingellänge am 16. Mai 2012 und im Dezember 2012 angerufen wurde (Urk. 46 S. 75 f.). Auf diese zutreffenden Aus- führungen kann vollumfänglich verwiesen werden, insbesondere auf die Schluss- folgerung, dass der Ablauf der Anrufe klar für eine Absprache zwischen der Be- schuldigten und der unter der falschen Telefonnummer angerufenen Person und nicht für eine Instruktion derselben durch T._____ spreche, wie von der Verteidi- gung vorgebracht (Urk. 36 S. 22 f.; Urk. 64 S. 28 f.). Es ist unzweifelhaft, dass der Zahlungsauftrag nicht von der Privatklägerin 1 stammte und diese auch nicht um einen Kredit ersuchte. Die ganze Vorgehensweise war durch die Beschuldigte manipuliert, damit die Überweisung der USD 3.5 Mio. vom Konto der Privat- klägerin 1 zum Konto der H._____ bei der I._____ vonstatten gehen konnte.</w:t>
      </w:r>
    </w:p>
    <w:p>
      <w:r>
        <w:rPr>
          <w:b/>
        </w:rPr>
        <w:t>E. 5.6</w:t>
      </w:r>
    </w:p>
    <w:p>
      <w:r>
        <w:t>Die Verteidigung bringt sodann (erneut) vor, dass es keinen vernünftigen Grund geben würde, dass die angeblich falsche Telefonnummer einer angeblichen Mittäterin der Beschuldigten gemäss internem Telefonjournal auch noch nach dem 16. Mai 2012 benutzt worden sei, insbesondere auch noch im Dezember 2012 und dass dies gegen die Beschuldigte als Täterin sprechen würde (Urk. 36 S. 18 f., Urk. 64 S. 22 f.). Gerade der Umstand, dass die falsche Telefonnummer nicht nur</w:t>
      </w:r>
    </w:p>
    <w:p>
      <w:r>
        <w:t>- 19 - am besagten 16. Mai 2012 benutzt wurde, sondern auch später, im Dezember 2012, spricht für die Beschuldigte als Täterin. Die falsche Nummer war im CRM als Telefonnummer der Privatklägerin 1 angegeben und es gab bankintern keinen Grund, diese abzuändern bzw. zu korrigieren. Zudem hätte sie auch nicht ohne Weiteres abgeändert werden können und blieb daher nach dem Weggang der Beschuldigten im System gespeichert. Es bestand – insbesondere nach ihrem Weggang – kein Anlass, diese Nummer im CRM zu korrigieren. Bankintern wusste nur die Beschuldigte, dass es sich nicht um die richtige, sondern um eine falsche Telefonnummer handelte. Soweit die Verteidigung geltend macht, die fragliche Nummer sei nach dem Austritt der Beschuldigten aus der Privatklägerin 2 mit T._____ und U._____ verbunden worden, weshalb die Beschuldigte als Täterin oder Tatbeteiligte ausscheide (Urk. 64 S. 23), greift auch dies nicht: Massgeblich ist das inkriminierte Telefonat vom 16. Mai 2012, zu welchem Zeitpunkt die Beschuldigte unbestrittenermassen noch bei der Privatklägerin 2 angestellt und die Transaktion noch nicht getätigt war.</w:t>
      </w:r>
    </w:p>
    <w:p>
      <w:r>
        <w:rPr>
          <w:b/>
        </w:rPr>
        <w:t>E. 5.7</w:t>
      </w:r>
    </w:p>
    <w:p>
      <w:r>
        <w:t>Weiter ist erstellt, dass die Beschuldigte die Privatklägerin 1 am 22. März 2012 auf deren richtigen Telefonnummer anrief (Urk. 3 511118-19). Der Einwand der Verteidigung, nicht die Beschuldigte habe die Privatklägerin 1 angerufen, sondern diese habe erst am 26. März 2012 aus den USA auf das Geschäftshandy der Beschuldigten telefoniert (Urk. 64 S. 26 f.), vermag daran nichts zu ändern. Massgeblich ist der nachgewiesene Anruf der Beschuldigten vom 22. März 2012; dieser wird durch den späteren Rückruf der Privatklägerin 1 nicht in Frage gestellt. Der Hinweis der Verteidigung, die Beschuldigte habe deshalb keine Nummer heraussuchen müssen, überzeugt nicht (Urk. 64 S. 26). Wie vorne ausgeführt (vgl. E. III. 5.2.), war die richtige Telefonnummer auf der Visitenkarte der Privat- klägerin 1 aufgeführt, von welcher die Beschuldigte nichts gewusst haben will und die gemäss des ausgefüllten Client Profile der Privatklägerin 1 als Dokumenten- beilage zu den Kontoeröffnungsunterlagen aufgelistet war, sich aber weder physisch noch elektronisch in den Unterlagen befand (Urk. 3 511049). Wenn die Vorinstanz daher festhält, dass dies ein sehr starkes Indiz für die Täterschaft der Beschuldigten ist (Urk. 46 S. 78), ist dies zu übernehmen. Die Beschuldigte wählte am 22. März 2012 noch die "richtige" Telefonnummer (Urk. 3 511118), um der</w:t>
      </w:r>
    </w:p>
    <w:p>
      <w:r>
        <w:t>- 20 - Privatklägerin 1 die Bestätigung der Kontoeröffnung mitzuteilen, welche kurz zuvor bereits per E-Mail durch die Beschuldigte informiert wurde (Urk. 3 201070). Als sodann einige Wochen später am 16. Mai 2012 der Telefax mit dem (angeblichen) Zahlungsauftrag bei der Privatklägerin 2 einging, wählte die Beschuldigte gleichen- tags nicht die "richtige", sondern die "falsche" Telefonnummer. Die zu wählenden Telefonnummern habe sie – so die Beschuldigte –, stets aus dem CRM bzw. den Kontoeröffnungsunterlagen bezogen (Urk. 3 5111073). Damit bringt sich die Beschuldigte in einen Erklärungsnotstand, welcher nur zu ihren Lasten aufgelöst werden kann. Sie hatte damals, als die Privatklägerin 1 am 5. bzw. 6. März 2012 für die Kontoeröffnung zur Privatklägerin 2 kam, die richtige Telefonnummer der Privatklägerin 1 erhalten, verhinderte aber deren Eingang in das bankinterne System. Offensichtlich verfügte sie aber weiterhin über die richtige Nummer, da sie die Privatklägerin 1 am 22. März 2012 auf diese Nummer anrufen konnte und auch angerufen hat.</w:t>
      </w:r>
    </w:p>
    <w:p>
      <w:r>
        <w:rPr>
          <w:b/>
        </w:rPr>
        <w:t>E. 5.8</w:t>
      </w:r>
    </w:p>
    <w:p>
      <w:r>
        <w:t>Wenn die Vorinstanz zum Argument der Verteidigung bezüglich möglicher Täterschaft von T._____ ausführt, dass aufgrund des Eintrags im ORIC - Control memo "according to RM [i.e.: Relationship Manager] the client was traveling in Italy at this time" (Urk. 3 200922 ff.) nicht erstellt werden kann, dass mit "RM" T._____ gemeint war, ist ihr vollumfänglich zuzustimmen. Vielmehr könnten mit dem Kürzel "RM" auch die Beschuldigte oder V._____ gemeint sein. Letztlich ändern sämtliche von der Verteidigung (erneut) vorgebrachten Argumente, T._____ sei in die Tat involviert (Urk. 36 S. 21 ff.; Urk. 64 S. 27 ff.), nichts an der klar erstellten (Mit-)Tä- terschaft der Beschuldigten. Im vorliegenden Verfahren kann es offen bleiben, ob bzw. wie T._____ involviert sein sollte.</w:t>
      </w:r>
    </w:p>
    <w:p>
      <w:r>
        <w:rPr>
          <w:b/>
        </w:rPr>
        <w:t>E. 5.9</w:t>
      </w:r>
    </w:p>
    <w:p>
      <w:r>
        <w:t>Unbestritten ist, dass am 22. Mai 2012 USD 3.5 Mio. vom E._____ Konto der Privatklägerin 1 auf das Konto der H._____ bei der I._____, überwiesen wurden (Urk. 3 511131). Wie hinten in E. III. 8. ff. gezeigt wird, kann der Geldfluss der USD</w:t>
      </w:r>
    </w:p>
    <w:p>
      <w:r>
        <w:rPr>
          <w:b/>
        </w:rPr>
        <w:t>E. 5.10</w:t>
      </w:r>
    </w:p>
    <w:p>
      <w:r>
        <w:t>Der Anklagevorwurf A. "Urkundenfälschung (Verfälschen Kontoeröffnungs- antrag) und Betrug zum Nachteil der Privatklägerin 1 und der Privatklägerin 2" ist somit im Sinne der Erwägungen erstellt.</w:t>
      </w:r>
    </w:p>
    <w:p>
      <w:r>
        <w:rPr>
          <w:b/>
        </w:rPr>
        <w:t>E. 6</w:t>
      </w:r>
    </w:p>
    <w:p>
      <w:r>
        <w:t>Anklagepunkt B.: Darlehensvertrag K._____ / L._____ Ltd. im Betrag von USD 5 Mio. (Gebrauch einer unechten Urkunden)</w:t>
      </w:r>
    </w:p>
    <w:p>
      <w:r>
        <w:rPr>
          <w:b/>
        </w:rPr>
        <w:t>E. 6.1</w:t>
      </w:r>
    </w:p>
    <w:p>
      <w:r>
        <w:t>Wenn die Vorinstanz in objektiver Hinsicht festhält, dass die Beschuldigte die gefälschten Darlehensverträge als Teilhandlung für die Realisierung ihres Gesamt- plans eingesetzt habe (Urk. 46 S. 106), ist dies zutreffend. Ohne die gefälschten Loan Agreements hätten die Transaktionen nicht durchgeführt werden können. Ein besonders raffiniertes Vorgehen musste die Beschuldigte nicht an den Tag legen, immerhin aber doch eine gewisse kriminelle Energie. Das objektive Tatverschulden kann als leicht gewertet werden. Die Beschuldigte handelte direktvorsätzlich, aus egoistischen Motiven und strebte einen finanziellen Vorteil an. Das objektive Tat- verschulden wird durch das subjektive Tatverschulden nicht relativiert.</w:t>
      </w:r>
    </w:p>
    <w:p>
      <w:r>
        <w:rPr>
          <w:b/>
        </w:rPr>
        <w:t>E. 6.2</w:t>
      </w:r>
    </w:p>
    <w:p>
      <w:r>
        <w:t>Aufgrund des leichten Verschuldens wäre für jede der beiden Urkunden- fälschungen eine Geldstrafe von je 120 Tagessätzen angemessen. Gestützt auf das Asperationsprinzip rechtfertigt es sich, für eine Urkundenfälschung eine Geldstrafe von 120 Tagessätze auszusprechen und die zweite Urkunden- fälschung mit 60 Tagen zu asperieren. Mithin erscheint eine Geldstrafe von ins- gesamt 180 Tagessätzen als angemessen. 7. Täterkomponente und Zwischenfazit</w:t>
      </w:r>
    </w:p>
    <w:p>
      <w:r>
        <w:rPr>
          <w:b/>
        </w:rPr>
        <w:t>E. 6.3</w:t>
      </w:r>
    </w:p>
    <w:p>
      <w:r>
        <w:t>Der Beschuldigten wird vorgeworfen, das "Loan Agreement" zwischen der K._____ und der L._____ am 20. Juni 2012 finalisiert und rückdatiert auf den 1. Juni 2012 sowie eigenmächtig auf Seite 4 unterhalb der Zeile "On behalf of the Lender / R._____" unterzeichnet zu haben, obwohl weder sie noch ein R._____ berechtigt oder ermächtigt gewesen sei, namens der K._____ zu zeichnen oder diese Gesell- schaft zu vertreten. Das in den Akten liegende Loan Agreement enthält auf Seite 4 seitens der K._____ die Unterschrift eines "R._____" (Urk. 3 511146 ff.; Entwurf vgl. Urk. 3 511134 ff. und Urk. 3 511138 ff.). Die Beschuldigte bestreitet, diese Unterschrift gefälscht zu haben (Urk. 3 511321; Urk. 3 511075 f.). Heute gab die Beschuldigte dagegen an, es könne sein, dass sie die Seite 4 unterzeichnet habe, aber sie sei sich nicht zu 100 % sicher. Es wäre möglich (Urk. 61 S. 16). Wie die Vorinstanz zutreffend aus- führte (Urk. 46 S. 84 f.), änderte die Beschuldigte während der Untersuchung wie-</w:t>
      </w:r>
    </w:p>
    <w:p>
      <w:r>
        <w:t>- 22 - derholt ihre Aussagen in Bezug auf dieses Loan Agreement und die Unterschriften. Es kann vollumfänglich auf die diesbezüglichen Ausführungen der Vorinstanz ver- wiesen werden. Die verschiedenen und die sich teilweise widersprechenden Aus- sagen der Beschuldigten im Zusammenhang mit der Unterschrift auf dem Loan Agreement sind völlig unglaubhaft. Keine Version, wie von der Beschuldigten aus- gesagt, findet im Übrigen eine Stütze in den bei der Beschuldigten sichergestellten Vertragsentwürfen und versandten E-Mails bzw. angeblich erhaltenem E-Mail. Schliesslich wurde das Loan Agreement von Monaco aus per Telefax der M._____ am 20. Juni 2012 zugestellt. Zu diesem Zeitpunkt waren sowohl die Beschuldigte als auch AB._____ in Monaco (Urk. 37 S. 27; Urk. 2 410024). Es gibt keine Hin- weise darauf, dass ein R._____ oder auch AH._____ zu diesem Zeitpunkt in Mo- naco gewesen sein sollten und die Unterschrift von ihnen stammen sollte. Wenn die Vorinstanz dementsprechend ausführt, dass die Unterschrift für "R._____" seitens der Beschuldigten geleistet wurde, ist ihr vollumfänglich zuzustimmen. Es bedarf hierzu keiner Erweiterungen (Urk. 46 S. 83 ff.).</w:t>
      </w:r>
    </w:p>
    <w:p>
      <w:r>
        <w:rPr>
          <w:b/>
        </w:rPr>
        <w:t>E. 6.4</w:t>
      </w:r>
    </w:p>
    <w:p>
      <w:r>
        <w:t>Veranlasst wurde die Zustellung eines solchen fingierten Loan Agreements durch die Transaktionen, welche von der K._____ bei der AI._____ [Bank] zur L._____ bei der M._____ erfolgten. Die Beschuldigte und AB._____ führten über- einstimmend aus, dass das Loan Agreement für die Transaktionen von USD 1 Mio. von der K._____ zu Gunsten der L._____ "zwecks Plausibilisierung des Zahlungs- grunds" erforderlich gewesen sei (Urk. 3 530011 ff.; Urk. 3 511910 f.). Die Beschul- digte sagte weiter aus, dass ein solcher Vertrag für eine Zahlung erforderlich ge- wesen sei; "die M._____ hätte sowieso nach einem Vertrag gefragt" (Urk. 3 511596).</w:t>
      </w:r>
    </w:p>
    <w:p>
      <w:r>
        <w:rPr>
          <w:b/>
        </w:rPr>
        <w:t>E. 6.5</w:t>
      </w:r>
    </w:p>
    <w:p>
      <w:r>
        <w:t>Gemäss Loan Agreement betrug die Darlehenssumme USD 5 Mio., der Darlehenszins 3 %. Unbestritten ist, dass die K._____ der L._____ am 20. Juni 2012 auf deren Konto bei der M._____ in Zürich USD 590'000.– überwies. Mit an- deren Worten: Mit dem gefälschten Loan Agreement erwirkte die Beschuldigte die Überweisung der USD 590'000.– vom Konto der K._____ bei der AI._____ auf das Konto der L._____ bei der M._____. Aufgrund des Loan Agreements wurde die M._____ darüber getäuscht, dass es sich bei den USD 590'000.– um eine Zahlung</w:t>
      </w:r>
    </w:p>
    <w:p>
      <w:r>
        <w:t>- 23 - gestützt auf das Loan Agreement handeln würde und die L._____ gestützt darauf einen Anspruch auf die Gelder hätte.</w:t>
      </w:r>
    </w:p>
    <w:p>
      <w:r>
        <w:rPr>
          <w:b/>
        </w:rPr>
        <w:t>E. 6.6</w:t>
      </w:r>
    </w:p>
    <w:p>
      <w:r>
        <w:t>Die Verteidigung bringt im Zusammenhang mit dem gefälschten Loan Agreement und der vorgeworfenen Täuschung (erneut) vor, dass der Kundenbe- rater der M._____, AJ._____, gewusst habe, dass der Vertrag nicht den darin ge- schilderten Tatsachen entspreche. Aus diesem Grund sei eine Täuschung gar nicht möglich gewesen. Das Wissen eines Angestellten werde der Bank und damit allen Angestellten angerechnet (Urk. 36 S. 29; Urk. 64 S. 36). AJ._____ sandte an AB._____ ein E-Mail (mit unbekanntem Datum) mit Anhang (ein Loan Agreement; Urk. 3 400274 ff.). Es handelte sich um ein Vertragsmuster ("it's only an example how it should look like"). Mit der Vorinstanz (Urk. 46 S. 85 f.) ist – mangels anderer Hinweise in den Akten – davon auszugehen, dass AJ._____ der Beschuldigten bzw. AB._____ lediglich ein Vertragsbeispiel zukommen lassen wollte. Es ist weiter davon auszugehen, dass AJ._____ mittels des schliesslich übermittelten Loan Agreements, immerhin unterzeichnet von zwei Personen für zwei (juristische) Per- sonen, über den Zahlungshintergrund und die korrekte Unterschrift für die K._____ getäuscht worden ist. Es bestehen keinerlei konkrete Anhaltspunkte dafür, dass er sich in irgendeiner Art und Weise am strafbaren Verhalten der Beschuldigten be- teiligte. Die diesbezüglichen Vorbringen der Verteidigung erschöpfen sich in reinen Hypothesen und Mutmassungen und finden keine belastbare Stütze in den Akten. Bezeichnenderweise wird solches auch nicht substantiiert durch die Verteidigung behauptet. Ein Strafverfahren bzw. ein Strafurteil gibt es nicht. Er konnte somit – entgegen dem Vorbringen der Verteidigung – getäuscht werden und damit auch die M._____.</w:t>
      </w:r>
    </w:p>
    <w:p>
      <w:r>
        <w:rPr>
          <w:b/>
        </w:rPr>
        <w:t>E. 6.7</w:t>
      </w:r>
    </w:p>
    <w:p>
      <w:r>
        <w:t>Irrelevant ist schliesslich, ob die Beschuldigte die H._____ bzw. die für diese Gesellschaft unterschriftsberechtigte Frau AK._____, China (Urk. 3 600095 f.; Urk. 3 400114), sowie die K._____ kannte (so auch die Vorinstanz, vgl. Urk. 46 S. 79 f.).</w:t>
      </w:r>
    </w:p>
    <w:p>
      <w:r>
        <w:rPr>
          <w:b/>
        </w:rPr>
        <w:t>E. 6.8</w:t>
      </w:r>
    </w:p>
    <w:p>
      <w:r>
        <w:t>Der Sachverhalt gemäss Anklagepunkt B. ist somit im Sinne der Erwägungen erstellt.</w:t>
      </w:r>
    </w:p>
    <w:p>
      <w:r>
        <w:t>- 24 -</w:t>
      </w:r>
    </w:p>
    <w:p>
      <w:r>
        <w:rPr>
          <w:b/>
        </w:rPr>
        <w:t>E. 7</w:t>
      </w:r>
    </w:p>
    <w:p>
      <w:r>
        <w:t>Anklagepunkt C.: Darlehensvertrag N._____ / L._____ im Betrag von USD 2.5 Mio. (mehrfacher Gebrauch einer unechten Urkunde)</w:t>
      </w:r>
    </w:p>
    <w:p>
      <w:r>
        <w:rPr>
          <w:b/>
        </w:rPr>
        <w:t>E. 7.1</w:t>
      </w:r>
    </w:p>
    <w:p>
      <w:r>
        <w:t>In Bezug auf die persönlichen Verhältnisse und den Werdegang der Beschul- digten kann auf die korrekten Erwägungen der Vorinstanz verwiesen werden (Urk. 46 S. 107 f.).</w:t>
      </w:r>
    </w:p>
    <w:p>
      <w:r>
        <w:t>- 47 - Seit 2011 lebt sie von AQ._____ getrennt und ist unterdessen geschieden. Mit ih- rem neuen Ehemann AR._____ hat sie einen Sohn, AS._____, geb. tt.mm.2013 (act. 2 700045; act. 3 400113 f.; act. 3 511283). Er geht in Q._____ auf eine Privat- schulde der deutschen Botschaft (act. 37 S. 4). Er wird dort hauptsächlich von den Grosseltern betreut, wobei seine Eltern jeweils einmal pro Monat dorthin reisen (Urk. 61 S. 5). Die Beschuldigte besitzt die schweizerische und russische Staatbürgerschaft (act. 2 700045; act. 3 511283). Ihre Eltern und ihre Geschwister leben in Q._____. Sie ist Eigentümerin zweier Wohnungen in C._____ und Q._____ (act. 2 700045; act. 37 S. 6 f.), worin ihre Eltern wohnen (act. 3 511284). Die Eigentumswohnung in C._____ kaufte sie im Jahre 2013 für CHF 1'726'000.– (act. 2 300148 f.; act. 2 300053). Ihr Vater war Inhaber der mehrfach erwähnten Schuhfabrik "AT._____" und ist Eigentümer der N._____, welche im Warenimportgeschäft nach Russland tätig ist. Sie verfügt in der Schweiz über – offenbar geringe – Vermögens- werte bei der D._____ am AU._____-platz (act. 2 700046; vgl. auch act. 2 7000007 f.). In Russland hat sie zwei Konten bei der AV._____ [Bank] und der P._____.</w:t>
      </w:r>
    </w:p>
    <w:p>
      <w:r>
        <w:rPr>
          <w:b/>
        </w:rPr>
        <w:t>E. 7.2</w:t>
      </w:r>
    </w:p>
    <w:p>
      <w:r>
        <w:t>Anlässlich der Berufungsverhandlung führte die Beschuldigte im Zusammen- hang mit ihrer finanziellen Situation aus, sie betreibe mit ihrem eigenen Unterneh- men den Export von Schweizer Nahrungsergänzungsmitteln nach Russland und Armenien und erwirtschafte damit monatlich zwischen Fr. 3'000.– und Fr. 4'000.–. Ihr Ehemann sei seit dem 1. Juli 2025 wieder erwerbstätig und arbeite als Ingenieur in einem Energieunternehmen im Umfang von 70 %, woraus er ein monatliches Einkommen von rund Fr. 6'000.– erziele. Damit könnten die gemeinsamen Lebens- haltungskosten gedeckt werden. Weiter gab die Beschuldigte an, dass die Bank im Zusammenhang mit der Hypothek die Betreibung eingeleitet habe. Es sei ihnen jedoch eine Frist bis Oktober 2025 eingeräumt worden, um bei einer anderen Bank eine neue Hypothek abzuschliessen. Angesichts der bestehenden Grundbuch- sperre beurteile sie diese Möglichkeit allerdings als wenig realistisch (Urk 61 S. 3 ff.).</w:t>
      </w:r>
    </w:p>
    <w:p>
      <w:r>
        <w:rPr>
          <w:b/>
        </w:rPr>
        <w:t>E. 7.3</w:t>
      </w:r>
    </w:p>
    <w:p>
      <w:r>
        <w:t>Die Beschuldigte wurde mit Strafbefehl der Staatsanwaltschaft Limmattal/ Albis vom 29. Januar 2013 wegen Fahrens in angetrunkenem Zustand mit einer</w:t>
      </w:r>
    </w:p>
    <w:p>
      <w:r>
        <w:t>- 48 - Geldstrafe von 40 Tagessätzen zu Fr. 220.– und einer Busse von Fr. 500.– bestraft (Urk. 60). Mit der Vorinstanz (Urk. 46 S. 67) stellt dies keine Vorstrafe dar, da vor- liegend eine Zusatzstrafe auszufällen ist.</w:t>
      </w:r>
    </w:p>
    <w:p>
      <w:r>
        <w:rPr>
          <w:b/>
        </w:rPr>
        <w:t>E. 7.4</w:t>
      </w:r>
    </w:p>
    <w:p>
      <w:r>
        <w:t>Soweit sich die Beschuldigte teilweise geständig zeigte, ist dies nicht straf- mindernd zu berücksichtigen. Sie gab zwar zunächst die Fälschung des Darlehens- vertrages N._____/L._____ zu, zeigte jedoch diesbezüglich kein Unrechtsbewusst- sein und widerrief ihre Aussage im Laufe der Untersuchung. Erst anlässlich der Berufungsverhandlung räumte sie zudem den Erhalt der Visitenkarte durch die Privatklägerin 1 ein. Diese Teilgeständnisse lassen weder Einsicht noch Reue erkennen und führten zu keiner Erleichterung des Strafverfahrens.</w:t>
      </w:r>
    </w:p>
    <w:p>
      <w:r>
        <w:rPr>
          <w:b/>
        </w:rPr>
        <w:t>E. 7.5</w:t>
      </w:r>
    </w:p>
    <w:p>
      <w:r>
        <w:t>Aus den persönlichen Verhältnissen der Beschuldigten ist somit nichts ersicht- lich, was für die Strafzumessung relevant sein könnte.</w:t>
      </w:r>
    </w:p>
    <w:p>
      <w:r>
        <w:rPr>
          <w:b/>
        </w:rPr>
        <w:t>E. 7.6</w:t>
      </w:r>
    </w:p>
    <w:p>
      <w:r>
        <w:t>Das in Art. 29 Abs. 1 BV, Art. 6 Ziff. 1 EMRK, Art. 14 Ziff. 3 lit. c UNO-Pakt II und Art. 5 StPO geregelte Beschleunigungsgebot verpflichtet die Behörde, das Strafverfahren zügig voranzutreiben, um die Beschuldigte nicht unnötig über die gegen sie erhobenen Vorwürfe im Ungewissen zu lassen. Es gilt für das ganze Verfahren (BGE 143 IV 49 E. 1.8.2 S. 61 mit Hinweisen). Die Beurteilung der angemessenen Verfahrensdauer entzieht sich starren Regeln. Welche Verfahrens- dauer angemessen ist, hängt von den konkreten Umständen ab, die in ihrer Gesamtheit zu würdigen sind. Kriterien hierfür bilden etwa die Schwere des Tatvor- wurfs, die Komplexität des Sachverhaltes, die dadurch gebotenen Untersuchungs- handlungen, das Verhalten der Beschuldigten und dasjenige der Behörden sowie die Zumutbarkeit für die Beschuldigte.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S. 377; BGE 130 I 269 E. 3.1 S. 273; Urteil des Bundesgerichts 6B_441/2019 vom</w:t>
      </w:r>
    </w:p>
    <w:p>
      <w:r>
        <w:rPr>
          <w:b/>
        </w:rPr>
        <w:t>E. 7.7</w:t>
      </w:r>
    </w:p>
    <w:p>
      <w:r>
        <w:t>Die Höhe des Tagessatzes richtet sich nach den persönlichen und wirtschaft- lichen Verhältnissen des Täters im Zeitpunkt des Urteils, namentlich nach Einkom- men und Vermögen, Lebensaufwand, allfälligen Familien- und Unterstützungs- pflichten sowie nach dem Existenzminimum (Art. 34 Abs. 2 StGB). Ausgangspunkt</w:t>
      </w:r>
    </w:p>
    <w:p>
      <w:r>
        <w:t>- 50 - für die Tagessatzberechnung ist das Einkommen, das dem Täter durchschnittlich an einem Tag zufliesst. Abzuziehen ist, was gesetzlich geschuldet ist oder dem Täter wirtschaftlich nicht zufliesst, so etwa die laufenden Steuern und die obligato- rischen Versicherungsbeiträge. Ausserdem ist das Nettoeinkommen um die Unter- halts- und Unterstützungsbeiträge zu reduzieren, soweit der Verurteilte ihnen tatsächlich nachkommt. Nicht zu berücksichtigen sind Schulden und in der Regel auch nicht die Wohnkosten (BGE 134 IV 60 E. 6.). In Anbetracht der finanziellen Verhältnisse der Beschuldigten und ihres Ehemannes (vgl. E. V. 7.2.), rechtfertigt es sich, den Tagessatz auf Fr. 50.– festzusetzen. 8. Wie vorne erwähnt (vgl. E. V. 7.3.), wurde die Beschuldigte am 29. Januar 2013 von der Staatsanwaltschaft Limmattal/Albis wegen Fahrens im angetrunke- nen Zustand mit einem Strafbefehl zu einer Geldstrafe von 40 Tagessätzen à Fr. 220.– verurteilt. Die beiden im vorliegenden Verfahren zu beurteilenden Urkundenfälschungen gemäss Anklagepunkten B. und C. sind vor dieser Verurtei- lung begangen worden und die dafür im vorliegenden Verfahren auszufällenden Geldstrafen (120 Tagessätze) bilden die schwereren Straftaten. Aus diesem Grund ist diese Gesamtstrafe um die Grundstrafe zu erhöhen ist. Die dafür ausgefällten 40 Tagessätze wären um 30 Tagessätze zu asperieren gewesen. Dementspre- chend hätte sich die heutige Bestrafung der Beschuldigten bei gleichzeitiger Beurteilung um 10 Tagessätze reduziert, weshalb heute eine Geldstrafe von 110 Tagessätzen auszusprechen ist. 9. Gestützt auf die obigen Erwägungen ist die Beschuldigte mit einer Freiheits- strafe von 24 Monaten sowie einer Geldstrafe von 110 Tagessätzen zu Fr. 50.– zu bestrafen. Die erstandene Haft von 9 Tagen ist unter Berücksichtigung des Ver- schlechterungsverbots anzurechnen (Art. 51 StGB; Urk. 2 905005; Urk. 2 905017 f.; Urk. 3 795007 f.; Urk. 3 795080). VI. Vollzug 1. Nach Art. 42 Abs. 1 StGB schiebt das Gericht den Vollzug einer Geldstrafe oder einer Freiheitsstrafe von höchstens zwei Jahren in der Regel auf, wenn eine unbedingte Strafe nicht notwendig erscheint, um den Täter von der Begehung</w:t>
      </w:r>
    </w:p>
    <w:p>
      <w:r>
        <w:t>- 51 -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anhand einer Gesamtwürdigung aller wesentlichen Umstände vorzunehmen (vgl. dazu im Einzelnen: BGE 134 IV 1 E. 4.2.1 S. 5 mit Hinweisen). Bei kumulierten ungleich- artigen Strafen ist nicht auf die aus Freiheits- und Geldstrafe zusammengesetzte Gesamtsanktion abzustellen, sondern die Geldstrafe und die Freiheitsstrafe sind je für sich zu betrachten (BGE 138 IV 123). 2. Die Beschuldigte ist nicht vorbestraft. Es liegen keine Hinweise vor, die gegen eine günstige Prognose sprechen würden. Sowohl die Freiheits- als auch die Geldstrafe können bedingt im Sinne von Art. 42 Abs. 1 StGB ausgesprochen wer- den. Die Probezeit ist auf zwei Jahre festzusetzen (Art. 44 Abs. 1 StGB). VII. Zivilansprüche 1. Vorbemerkung / Vorinstanz</w:t>
      </w:r>
    </w:p>
    <w:p>
      <w:r>
        <w:rPr>
          <w:b/>
        </w:rPr>
        <w:t>E. 8</w:t>
      </w:r>
    </w:p>
    <w:p>
      <w:r>
        <w:t>Zum Geldfluss bzw. den Transaktionen und dem Deliktserlös</w:t>
      </w:r>
    </w:p>
    <w:p>
      <w:r>
        <w:rPr>
          <w:b/>
        </w:rPr>
        <w:t>E. 8.1</w:t>
      </w:r>
    </w:p>
    <w:p>
      <w:r>
        <w:t>Der Beschuldigten wird in den Anklagepunkten B. und C. vorgeworfen, dass sie mittels den Darlehensverträgen beabsichtigt habe, die entsprechende Bank – M._____ bzw. O._____ – über den Hintergrund der Transaktionen und die Her- kunft der USD 590'000.– zu täuschen. Auch habe sie damit beabsichtigt, sich einen unrechtmässigen Vorteil zu verschaffen und den Anspruch der Privatklägerin 2 bzw. der Privatklägerin 1 auf Rückerstattung der Fr. 3.5 Mio. [recte: USD 3.5 Mio.] zu schmälern. Die Anklageschrift (Urk. 110084) listet unter Anklagepunkt B. insge- samt drei konkrete Transaktionen auf, die vom Konto der K._____ bei der AI._____ an die M._____ zu Gunsten der L._____ getätigt worden seien: • 12. Juni 2012: USD 116'667.– • 15. Juni 2012: USD 115'000.– • 20. Juni 2012: USD 590'000.– Unter Anklagepunkt C. werden vier konkrete Transaktionen aufgelistet, die von der L._____ bei der M._____ an die O._____ zu Gunsten der N._____ ausgeführt wor- den seien (Urk. 110086): • 19. Juni 2012: EUR 100'000.– • 19. Juni 2012: USD 257'767.– • 21. Juni 2012: USD 300'000.– • 22. Juni 2012: USD 290'000.– sowie die Transaktion von USD 590'000.– und von USD 250'000.–, welche schliesslich von der O._____, Konto der N._____, zur P._____ zu Gunsten des</w:t>
      </w:r>
    </w:p>
    <w:p>
      <w:r>
        <w:t>- 26 - dortigen Kontos lautend auf den Vater der Beschuldigten, J._____, weiter transfe- riert worden seien (Urk. 110084). Den Deliktserlös beziffert die Staatsanwaltschaft sodann mit USD 821'677.– (USD 590'000.– + USD 116'667.– + USD 115'000.–) (Urk. 110086).</w:t>
      </w:r>
    </w:p>
    <w:p>
      <w:r>
        <w:rPr>
          <w:b/>
        </w:rPr>
        <w:t>E. 8.2</w:t>
      </w:r>
    </w:p>
    <w:p>
      <w:r>
        <w:t>Die Beschuldigte bestreitet, sich unrechtmässig im Zusammenhang mit der Überweisung der USD 3.5 Mio. der Privatklägerin 1 bereichert zu haben. Vielmehr habe sie von ihrem Vater, ihrem Ehemann und einem Freund Geld für den Kauf einer Wohnung in Q._____ und einer Wohnung in C._____ erhalten. Ihr Vater habe einem Mittelsmann (AL._____) im April 2012 zweimal (mit einem Abstand von ei- nem Tag) USD 590'000.– in bar übergeben, wobei der Mittelsmann gemäss dessen schriftlicher Bestätigung am 21. April 2012 USD 590'000.– auf das Konto von J._____ bei der Gesellschaft N._____ überwiesen habe (Urk. 3 511080; Urk. 3 511087; Urk. 3 511315 ff.; Urk. 3 511439 ff.; vgl. auch Urk. 3 5113349 f.). Zudem habe sie von AM._____ Vermittlungsprovisionen für ihren Vater in Höhe von EUR 569'750.– erhalten (Urk. 3 400311 mit Übersetzung, Urk. 3 511465 f.). Sie bestreitet nicht, dass sie am 28. Juni 2012 USD 755'520.– in bar vom Konto ihres Vaters bei der P._____ in Q._____ abhob und gleichentags eine Wohnung in Q._____ für USD 740'966.– kaufte und dafür in bar bezahlte.</w:t>
      </w:r>
    </w:p>
    <w:p>
      <w:r>
        <w:rPr>
          <w:b/>
        </w:rPr>
        <w:t>E. 8.3</w:t>
      </w:r>
    </w:p>
    <w:p>
      <w:r>
        <w:t>Die Verteidigung geht selber davon aus, dass ca. eine Million USD der ins- gesamt USD 3.5 Mio. aus den deliktisch abdisponierten USD 3.5 Mio. stammen würden. Sie führte dazu wörtlich in der Stellungnahme zur Schriftlichen Schlussein- vernahme aus: "Tatsache ist auch, dass ca. eine Mio. USD dieses Geldes wieder an die Beschuldigte A._____ bzw. auf Konten, die ihrem Vater zuzuordnen sind, ge- flossen waren." (Urk. 100117). Doch die Beschuldigte habe nicht – so die Verteidigung weiter – gewusst, dass ihr bzw. ihrem Vater Geld von der Privatklägerin 1 überwiesen worden sei, sondern sie hätten geglaubt, dass die Gelder von den Barbeträgen von J._____ aus Q._____ stammen würden (Urk. 100117).</w:t>
      </w:r>
    </w:p>
    <w:p>
      <w:r>
        <w:t>- 27 -</w:t>
      </w:r>
    </w:p>
    <w:p>
      <w:r>
        <w:rPr>
          <w:b/>
        </w:rPr>
        <w:t>E. 8.4</w:t>
      </w:r>
    </w:p>
    <w:p>
      <w:r>
        <w:t>Es ist somit zu prüfen, ob die a) zur I._____, b) zur AI._____, c) zur M._____ und d) zur O._____ sowie schliesslich e) zur P._____ in Q._____ transferierten Gelder, das heisst a) USD 3.5 Mio., b) USD 2'189'762.–, c) USD 590'000.– + USD 116'667.– + USD 115'000.–, d) EUR 100'000.– + USD 257'767.– + USD 300'000.– + USD 290'000.– sowie e) USD 250'000.– + USD 590'000.– ursprünglich vom Konto der Privatklägerin 1 bei der E._____, das heisst aus den USD 3.5 Mio. stammten, die von diesem Konto auf das Konto der H._____ bei der I._____ am 16. Mai 2012 überwiesen wurden, wie der Beschuldigten vorgeworfen wird.</w:t>
      </w:r>
    </w:p>
    <w:p>
      <w:r>
        <w:rPr>
          <w:b/>
        </w:rPr>
        <w:t>E. 8.5</w:t>
      </w:r>
    </w:p>
    <w:p>
      <w:r>
        <w:t>Die Vorinstanz kam zum Schluss, dass der Geldfluss von USD 590'000.– ab Konto der Privatklägerin 1 bei der Privatklägerin 2 bis zum Kauf einer Wohnung in Q._____ durch die Privatklägerin 1 erstellt werden könne. Der Geldfluss bezüglich USD 257'767.– sei schwieriger zu eruieren, während der Paper Trail in Bezug auf die EUR 100'000.– nicht nachvollziehbar sei (Urk. 46 S. 89).</w:t>
      </w:r>
    </w:p>
    <w:p>
      <w:r>
        <w:rPr>
          <w:b/>
        </w:rPr>
        <w:t>E. 8.6</w:t>
      </w:r>
    </w:p>
    <w:p>
      <w:r>
        <w:t>Ausgehend von der Überweisung am 18./22. Mai 2012 von USD 3.5 Mio. vom Konto der Privatklägerin 1 bei der Privatklägerin 2 auf das Konto der H._____ bei der I._____ ist erstellt, dass am gleichen Tag, das heisst am 22. Mai 2012, fast der ganze Betrag weiter überwiesen wurde, und zwar einerseits auf das Konto der K._____ bei der AI._____ in Zypern (USD 2'189'762.–, vgl. Urk. 3 740098) und an- dererseits zur AN._____ Ltd. bei der AO._____ [Bank] in Zypern (USD 1'134'018.–; Urk. 3 600123 f.; Urk. 3 600128-131). Als Zahlungshintergrund für die Überweisung auf das Konto der K._____ findet sich in den Akten der Hinweis auf einen (angeblichen) Zigarettenverkauf der H._____ an die K._____ mit Vorauskasse durch die K._____ (Urk. 3 740107). Wiederum kurz nach Eingang des Geldes, am 12., 15. und 20. Juni 2012, wurden die in der Anklage (Anklagepunkt B. Darlehensvertrag K._____ / L._____ Finance) aufgelisteten Beträge, nämlich USD 116'667.–, USD 115'000.– und USD 590'000.– , vom Konto der K._____ auf das Konto zu Gunsten der L._____ bei der M._____ in Zürich überwiesen (Urk. 3 740098 f.; Urk. 740104; Urk. 2 430168 f.; Urk. 2 430 177 ff.). Bei diesen Geldern handelt es sich um einen Teil der ursprünglich abdis- ponierten USD 3.5 Mio. Dies geht aus dem Kontostand der K._____ klar hervor.</w:t>
      </w:r>
    </w:p>
    <w:p>
      <w:r>
        <w:t>- 28 - Vor Eingang der USD 2'189'762.– am 22. bzw. 23. Mai 2012 betrug der Kontostand lediglich USD 467.– und erhöhte sich nach Eingang der Gelder auf USD 2'190'229.– (Urk. 3 740098). Hinweise auf andere Transaktionen auf dieses Konto der K._____ bei der AI._____ in diesem Zeitraum finden sich nicht in den Akten.</w:t>
      </w:r>
    </w:p>
    <w:p>
      <w:r>
        <w:rPr>
          <w:b/>
        </w:rPr>
        <w:t>E. 8.7</w:t>
      </w:r>
    </w:p>
    <w:p>
      <w:r>
        <w:t>Sodann ist nach Würdigung der entsprechenden Aussagen von AB._____ und der Beschuldigten sowie der Bankunterlagen und einem E-Mail-Austausch zwischen der Beschuldigten und AB._____ erstellt, dass wenige Tage später (19./21. und 22. Juni 2012) nach den in der Anklageschrift aufgeliste- ten Überweisungen auf das Konto der L._____ bei der M._____ Überweisungen auf das Konto zu Gunsten der N._____ bei der O._____ getätigt wurden (USD 257'767.–, USD 100'000.–, USD 290'000.– und USD 300'000.–). Diese Überwei- sungen erfolgten aufgrund von entsprechenden Zahlungsaufträgen ausgelöst durch AB._____ (Urk. 3 511446). AB._____ führte anlässlich seiner Einvernahme aus, dass er diese Überweisungen auf Wunsch der Beschuldigten getätigt habe (Urk. 3 530009-11; vgl. auch die Bankbelege und den E-Mail-Austausch zwischen der Beschuldigten und AB._____ in Urk. 2 430176; Urk. 3 530040-45). Die Beschul- digte bestätigte diese Aussage (Urk. 3 511446).</w:t>
      </w:r>
    </w:p>
    <w:p>
      <w:r>
        <w:rPr>
          <w:b/>
        </w:rPr>
        <w:t>E. 8.8</w:t>
      </w:r>
    </w:p>
    <w:p>
      <w:r>
        <w:t>Auch die – wiederum nur wenige Tage später, am 22. Juni 2012 und 25. Juni 2012 – erfolgten zwei Überweisungen (USD 250'000.– und USD 590'000.–) vom Konto der N._____ bei der O._____ auf das Konto lautend auf den Vater der Be- schuldigten, J._____, bei der P._____ in Q._____ sind ebenfalls erstellt. Die Ban- kunterlagen ergeben ein klares Bild (Urk. 2 400103; Urk. 2 400138, Urk. 2 400140; Urk. 2 430174-76; Urk. 2 430207-209; Urk. 2 430185-187; Urk. 2 430190-193). Schliesslich ist belegt und erstellt, dass die Beschuldigte am 28. Juni 2012 USD 785'520.– von diesem Konto abhob und für den Kauf einer Wohnung in Q._____ in Höhe von USD 740'966.– in bar verwendete.</w:t>
      </w:r>
    </w:p>
    <w:p>
      <w:r>
        <w:rPr>
          <w:b/>
        </w:rPr>
        <w:t>E. 8.9</w:t>
      </w:r>
    </w:p>
    <w:p>
      <w:r>
        <w:t>Die Aussagen der Beschuldigten, bei den Überweisungen und letztendlich bei der Barabhebung bei der P._____ in Q._____ für den Kauf der Wohnung in Q._____ habe es sich ursprünglich um Geld ihres Vaters und nicht um Geld der Privatklägerin 1 gehandelt, überzeugen nicht. Der Paper Trail, zumindest für die</w:t>
      </w:r>
    </w:p>
    <w:p>
      <w:r>
        <w:t>- 29 - USD 290'000.– und USD 300'000.– sowie zum grossen Teil auch für die USD 257'767.–, ergibt ein klares und völlig unzweifelhaftes Bild:</w:t>
      </w:r>
    </w:p>
    <w:p>
      <w:r>
        <w:t>- 30 - Zu den USD 590'000.–: Wenn man die Beträge der Überweisungen - von USD 590'000.– am 20. Juni 2012 von der K._____ zur L._____, - von USD 290'000.– am 22. Juni 2012 und USD 300'000.– am 21. Juni 2012 von der L._____ zur N._____, - sowie von USD 590'000.– am 25. Juni 2012 von der N._____ auf das Konto des Vaters der Beschuldigten bei der P._____, - und die anschliessende Barauszahlung vom 28. Juni 2012 von USD 785'520.– für den Kauf der Wohnung in Q._____ für USD 740'966.– näher betrachtet, und wenn man sich mithin die Höhe der Transaktionen, die Daten und die angeblich zugrundeliegenden Verträge (gefälschte Loan Agreements) vor Augen führt, ist klar, dass es sich bei diesen USD 590'000.– nur um die Gelder aus den ursprüng- lichen abdisponierten USD 3.5 Mio. der Privatklägerin 1 auf das Konto der H._____ bei der I._____ handeln kann. Der ganze Geldfluss basiert auf den abdisponierten USD 3.5 Mio., die ihren Ursprung in den durch die Beschuldigte gefälschten Kon- toeröffnungsunterlagen und dem manipulierten Zahlungsauftrag haben. Daran be- steht kein Zweifel.</w:t>
      </w:r>
    </w:p>
    <w:p>
      <w:r>
        <w:rPr>
          <w:b/>
        </w:rPr>
        <w:t>E. 8.10</w:t>
      </w:r>
    </w:p>
    <w:p>
      <w:r>
        <w:t>Wenn die Vorinstanz (Urk. 46 S. 90 f.) sodann zum Schluss gelangt, dass die Transaktion vom 19. Juni 2012 (USD 257'767.–) von der L._____ zur N._____ – zumindest zu einem grossen Teil – ebenfalls aus kriminellen Quellen, das heisst aus den von der Privatklägerin 1 abdisponierten USD 3.5 Mio., stammt, ist ihr im Grundsatz (aber nicht vollumfänglich) zu folgen. Zu den USD 257'767.–: Zunächst ergibt sich der Geldfluss aus der von der Vorinstanz korrekt wiedergege- benen Transaktionsliste der L._____ bei der M._____ zur N._____ (Urk. 2 430150), mit Einbezug der ebenda erwähnten Zahlung seitens einer AP._____ Ltd. am 31. Mai 2012 (USD 139'640.–) und eines Forex-Geschäfts USD/RUB. Die beiden von</w:t>
      </w:r>
    </w:p>
    <w:p>
      <w:r>
        <w:t>- 31 - der K._____ erhaltenen Gutschriften von einerseits USD 116'667.– am 13. Juni 2012 und andererseits von USD 115'000.– am 20. Juni 2012 betragen insgesamt aber lediglich USD 231'667.–. AB._____ transferierte jedoch bereits am 19. Juni 2012 USD 257'767.– (Differenz von rund USD 26'000.–) weiter an die N._____. Zur Überweisung von USD 257'767.– erklärte AB._____ denn auch, dass sich dieser Betrag aus der Transaktion der K._____ an die L._____ in Höhe von USD 116'667.– und aus der Transaktion der AP._____ an die L._____ in Höhe von USD 139'640.– ergäbe (Urk. 3 530010) und somit mithin nicht aus den zwei Über- weisungen der K._____ an die L._____ in Höhe von USD 166'667.– plus USD 115'000.–. Diese Aussage wird durch die Bankbelege bestätigt (Urk. 2 430176; Urk. 3 530077). Insbesondere auch die Daten der Transaktionen (13./19./20. Juni 2012) sprechen dagegen, dass der ganze Betrag von USD 257'767.– aus kriminellen Quellen stammt. Es kann lediglich erstellt werden, dass die Transaktion am 13. Juni 2012 in Höhe von USD 116'667.– aus kriminellen Quellen stammt. Für den Rest, das heisst für USD 141'100.–, kann dies nicht er- stellt werden. Der in der Anklageschrift erwähnte Geldfluss von USD 257'767.– wird der Beschul- digten aber im Zusammenhang mit dem Geldfluss von der K._____ zur L._____ und sodann zur N._____ vorgeworfen. Der Geldfluss der deliktisch erlangten Geldern kann aber – wie gerade gesehen – gestützt auf das Beweisergebnis, ins- besondere nach Würdigung der Aussage von AB._____ und der Bankbelege, le- diglich für USD 116'667.– und nicht für den gesamten Betrag von USD 257'767.– erstellt werden. Schliesslich ist erstellt, dass USD 590'000.– und USD 250'000.– weiter zur P._____, Konto lautend auf den Vater der Beschuldigten transferiert wurden (Urk. 2 430176; Urk. 2 430207 f.). Zu den USD 100'000.–: Schliesslich kann – so auch die Vorinstanz (Urk. 46 S. 91) – nicht erstellt werden, dass es sich bei den USD 100'000.–, erwähnt unter Anklagepunkt C., welche von der L._____ am 19. Juni 2012 auf das Konto der N._____ bei der O._____ transfe-</w:t>
      </w:r>
    </w:p>
    <w:p>
      <w:r>
        <w:t>- 32 - riert wurden (Urk. 2 430176; Urk. 2 430207 f.), um Gelder aus den abdisponierten USD 3.5 Mio. handelte. Auch wenn die Staatsanwaltschaft diese USD 100'000.– zu den deliktischen Geldern, welche die Beschuldigte erhalten haben soll, hinzu- zählt (vgl. auch Urk. 38 S. 10), kann kein direkter Geldfluss gestützt auf die Bank- belege erstellt werden. Dieser ist im Übrigen nicht einmal aus der Transaktionsgra- phik (Urk. 3 511754) ersichtlich.</w:t>
      </w:r>
    </w:p>
    <w:p>
      <w:r>
        <w:rPr>
          <w:b/>
        </w:rPr>
        <w:t>E. 8.11</w:t>
      </w:r>
    </w:p>
    <w:p>
      <w:r>
        <w:t>Die folgende Graphik zeigt den Geldfluss rund um den Deliktserlös:</w:t>
      </w:r>
    </w:p>
    <w:p>
      <w:r>
        <w:t>- 33 -</w:t>
      </w:r>
    </w:p>
    <w:p>
      <w:r>
        <w:rPr>
          <w:b/>
        </w:rPr>
        <w:t>E. 8.12</w:t>
      </w:r>
    </w:p>
    <w:p>
      <w:r>
        <w:t>Mit der Vorinstanz (Urk. 46 S. 91 f.) ist es durchaus möglich, dass der Vater der Beschuldigten vor und während (bzw. auch nach) dem Tatzeitraum über ein ansehnliches Vermögen verfügte. Es ist durchaus auch möglich, dass das Ver- mögen des Vaters aus dem Verkauf einer Schuhfabrik stammt. Zudem gibt es einige Hinweise darauf, dass der Vater das Vermögen in cash hatte und es AL._____ in bar weiterreichte (vgl. Urk. 3 511349 f.; Urk. 3 795045 f.; Urk. 3 511442; Urk. 3 511903; Urk. 3 511853 f.; Urk. 3 795043 f.). Davon ist daher – mit der Vorinstanz – zu Gunsten der Beschuldigten auszugehen. Zurückkom- mend auf den Geldfluss von der Privatklägerin 2 zur P._____ kann aber nicht er-</w:t>
      </w:r>
    </w:p>
    <w:p>
      <w:r>
        <w:t>- 34 - stellt werden, dass es sich bei den in der Anklageschrift aufgelisteten Über- weisungen um Gelder aus den (zweimal) USD 590'000.– handelt. Aus den Bank- belegen ergibt sich kein Geldfluss von AL._____ zur N._____ im betreffenden Zeit- raum. Insbesondere soll gemäss der von der Beschuldigten eingereichten Bestäti- gung von AL._____, datiert vom 21. April 2012, dieser die USD 590'000.– im Zeit- punkt der Bestätigung bereits überwiesen haben. Doch die Überweisung von ins- gesamt USD 590'000.– auf das Konto der N._____ bei der O._____ erfolgte a) vom Konto lautend auf die L._____, welche in keinem Zusammenhang mit AL._____ steht, sondern AB._____ gehört, und b) erst am 21. bzw. 22. Juni 2012 und somit nicht vor dem 21. April 2012. Zu erwähnen ist im Zusammenhang mit dem Vermögen des Vaters bzw. einer angeblichen Schenkung / eines angeblichen Erbvorbezugs an die Beschuldigte im Jahr 2012 aber immerhin noch, dass es die Beschuldigte unterliess, diesen Vor- gang in ihrer Steuererklärung für das Jahr 2012 anzugeben. Auch die im Jahr 2012 gekaufte Wohnung in Q._____ deklarierte sie in dieser Steuererklärung nicht. Von der Staatsanwaltschaft auf diesen Umstand angesprochen, konnte sie keine plausible Erklärung abgeben (vgl. Urk. 3 411907 f.: "Bis zum heutigen Tag weiss ich nicht wie man eine Steuerklärung in der Schweiz ausfüllt. Dafür gibt es Fach- leute, wie Steuerberater.").</w:t>
      </w:r>
    </w:p>
    <w:p>
      <w:r>
        <w:rPr>
          <w:b/>
        </w:rPr>
        <w:t>E. 8.13</w:t>
      </w:r>
    </w:p>
    <w:p>
      <w:r>
        <w:t>Gerade wenn man den Aussagen bzw. der Argumentation der Beschuldigten folgt, dass der Wohnungskauf in Q._____ nur in bar habe stattfinden können, weil die Verkäuferin auf eine Barzahlung bestanden habe, hätte überhaupt kein Anlass bestanden, die angeblich (zweimal) USD 590'000.– in cash vorhandenen Mittel des Vaters über derart verzweigte Transaktionen von Q._____ wieder nach Q._____ zu schleusen. Dieser Umweg macht überhaupt keinen Sinn. Vielmehr hätte das Bargeld direkt der Verkäuferin vor Ort in Q._____ übergeben werden können. Auch dies macht deutlich, dass es sich bei insgesamt USD 706'667.– um Gelder delikti- scher Herkunft handelt. Schliesslich ist auf den Ursprung der Gelder hinzuweisen; der ganze Geldfluss begann mit der Abdisponierung der USD 3.5 Mio. aufgrund der Machenschaften der Beschuldigten im Rahmen der Kontoeröffnungsunterlagen und des (fingierten) Zahlungsauftrags.</w:t>
      </w:r>
    </w:p>
    <w:p>
      <w:r>
        <w:t>- 35 -</w:t>
      </w:r>
    </w:p>
    <w:p>
      <w:r>
        <w:rPr>
          <w:b/>
        </w:rPr>
        <w:t>E. 8.14</w:t>
      </w:r>
    </w:p>
    <w:p>
      <w:r>
        <w:t>Zum erneuten Argument des Verteidigers (Urk. 36 S. 27 f.; Urk. 64 S. 14), dass die Transaktionsgraphik der Staatsanwaltschaft (vgl. Urk. 3 511754) eine Unzahl von anderen Transaktionen ausblenden würde, die im Zusammenhang mit den erwähnten Geschäften gemacht worden seien, damit es so aussehe, dass nur das vermeintliche Deliktsgut umhergeschickt wurde, ist Folgendes festzuhalten: Die Beschuldigte bzw. ihre Verteidigung bestreiten die Beträge in der Graphik an sich nicht. Auch sind die in der Graphik aufgelisteten Transaktionen unbestritten, insbesondere Empfänger, Höhe und Datum. Die Transaktionen sind im Übrigen aufgrund der (zum Teil auch via internationale Rechtshilfe) edierten Bankunter- lagen nachvollziehbar und erstellt. Es ist daher nicht nachvollziehbar, was die Verteidigung mit dem Argument von "ausgeblendeten" Transaktionen meint. Die Graphik weist unzählige Transaktionen rund um die ursprüngliche Überweisung von USD 3.5 Mio. auf das Konto der H._____ bei der I._____ auf. Es bleibt unklar, welche Transaktionen ausgeblendet worden wären. Hinweise hierzu findet sich in den Akten nicht und die Verteidigung macht auch keine näheren, konkreten Aus- führungen dazu.</w:t>
      </w:r>
    </w:p>
    <w:p>
      <w:r>
        <w:rPr>
          <w:b/>
        </w:rPr>
        <w:t>E. 8.15</w:t>
      </w:r>
    </w:p>
    <w:p>
      <w:r>
        <w:t>Es bestehen somit aufgrund des Geldflusses, der vom Konto der Privatkläge- rin 1 abdisponierten USD 3.5 Mio., aufgrund der gefälschten Loan Agreements und insbesondere auch aufgrund des zeitlichen Ablaufs keine Zweifel daran, dass es sich bei USD 590'000.– und USD 116'667.–, somit bei insgesamt USD 706'667.–, um Gelder deliktischer Herkunft handelt. Nicht erstellt und entgegen der Vorinstanz beträgt der Deliktserlös somit nicht USD 821'667.–, sondern USD 706'667.–. IV. Rechtliche Würdigung 1. Anklagepunkt A.: Urkundenfälschung und Betrug bezüglich Kontoeröffnungs- antrag</w:t>
      </w:r>
    </w:p>
    <w:p>
      <w:r>
        <w:rPr>
          <w:b/>
        </w:rPr>
        <w:t>E. 12</w:t>
      </w:r>
    </w:p>
    <w:p>
      <w:r>
        <w:t>Die Gerichtsgebühr wird festgesetzt auf: CHF 20'000.00 ; die weiteren Kosten betragen: CHF 45'000.00 Gebühr für das Vorverfahren, CHF 8'505.00 Auslagen Gutachten, CHF 3'130.00 Auslagen Polizei, CHF 3'687.65 Auslagen Untersuchung, CHF 1'749.75 Zeugenentschädigung, CHF 15'108.35 Dolmetscherentschädigung. Allfällige weitere Auslagen bleiben vorbehalten.</w:t>
      </w:r>
    </w:p>
    <w:p>
      <w:r>
        <w:rPr>
          <w:b/>
        </w:rPr>
        <w:t>E. 13</w:t>
      </w:r>
    </w:p>
    <w:p>
      <w:r>
        <w:t>(…)</w:t>
      </w:r>
    </w:p>
    <w:p>
      <w:r>
        <w:rPr>
          <w:b/>
        </w:rPr>
        <w:t>E. 14</w:t>
      </w:r>
    </w:p>
    <w:p>
      <w:r>
        <w:t>(…)</w:t>
      </w:r>
    </w:p>
    <w:p>
      <w:r>
        <w:rPr>
          <w:b/>
        </w:rPr>
        <w:t>E. 15</w:t>
      </w:r>
    </w:p>
    <w:p>
      <w:r>
        <w:t>(Mitteilungen)</w:t>
      </w:r>
    </w:p>
    <w:p>
      <w:r>
        <w:rPr>
          <w:b/>
        </w:rPr>
        <w:t>E. 16</w:t>
      </w:r>
    </w:p>
    <w:p>
      <w:r>
        <w:t>(Rechtsmittel)" 2. Schriftliche Eröffnung und Mitteilung mit nachfolgendem Urteil. Es wird erkannt: 1. Die Beschuldigte A._____ ist schuldig</w:t>
      </w:r>
    </w:p>
    <w:p>
      <w:r>
        <w:t>- 58 - des Betrugs im Sinne von Art. 146 Abs. 1 StGB,  der Urkundenfälschung im Sinne von Art. 251 Ziff. 1 Abs. 2 StGB  (Anklagepunkt A.) sowie der mehrfachen Urkundenfälschung im Sinne von Art. 251 Ziff. 1 Abs. 3  StGB (Anklagepunkte B. und C.). 2. Die Beschuldigte wird bestraft mit 24 Monaten Freiheitsstrafe (wovon 9 Tage durch Untersuchungshaft erstanden sind) sowie mit einer Geldstrafe von 110 Tagessätzen zu Fr. 50.–, letztere als Zusatzstrafe zu der am 29. Januar 2013 ausgefällten Geldstrafe der Staatsanwaltschaft Limmattal-Albis von 40 Tagessätzen zu Fr. 220.–. 3. Der Vollzug der Freiheitsstrafe und der Geldstrafe wird aufgeschoben und die Probezeit auf 2 Jahre festgesetzt. 4. Die Beschuldigte wird verpflichtet, der Privatklägerin 2, E._____, den Betrag von USD 3.5 Mio. zuzüglich 5 % Zins seit 18. Mai 2012 zu bezahlen. 5. Die mit Verfügung der Staatsanwaltschaft III des Kantons Zürich vom</w:t>
      </w:r>
    </w:p>
    <w:p>
      <w:r>
        <w:rPr>
          <w:b/>
        </w:rPr>
        <w:t>E. 18</w:t>
      </w:r>
    </w:p>
    <w:p>
      <w:r>
        <w:t>November 2013 beschlagnahmte Barschaft von EUR 12'500.–, lagernd im Betrag von Fr. 15'062.50 bei der Kasse des Bezirksgerichts Zürich, wird zur Deckung der Verfahrenskosten verwendet (HD-Pos. 16). 6. Die Beschuldigte wird verpflichtet, dem Staat eine Ersatzforderung in der Höhe von USD 706'667.– als Ersatz für den nicht mehr vorhandenen, wider- rechtlich erlangten Vermögensvorteil zu bezahlen. Die Ersatzforderung wird der Privatklägerin 2 im zur Deckung ihrer Schadenersatzforderung gemäss Dispositivziffer 4 nötigen Umfang zugesprochen. Es wird vorgemerkt, dass die Privatklägerin 2 ihre diesbezügliche Forderung an den Staat abgetreten hat. 7. Die mit Verfügung der Staatsanwaltschaft III des Kantons Zürich vom 16. März 2015 angeordnete Grundbuchsperre der Grundstücke, Im B._____ 1, C._____, Kataster-Nr. 2., wird aufrechterhalten bis zur vollständigen Be-</w:t>
      </w:r>
    </w:p>
    <w:p>
      <w:r>
        <w:t>- 59 - zahlung der Verfahrenskosten und der Ersatzforderung oder bis in einem all- fälligen Zwangsvollstreckungsverfahren die zuständige Behörde hinsichtlich der Verfahrenskosten und der Ersatzforderung über die Anordnung von Si- cherungsmassnahmen entschieden hat, längstens jedoch für die Dauer von zwei Jahren nach Eintritt der Rechtskraft des Entscheides betreffend die Verfahrenskosten und die Ersatzforderung. 8. Die erstinstanzliche Kostenauflage (Ziff. 13) wird bestätigt. 9. Die zweitinstanzliche Gerichtsgebühr wird festgesetzt auf Fr. 5'000.–. 10. Die Kosten des Berufungsverfahrens werden der Beschuldigten auferlegt. 11. Die Beschuldigte wird verpflichtet, der Privatklägerin 2 eine Prozessentschä- digung von Fr. 5'000.– für das gesamte Verfahren zu bezahlen. 12. Schriftliche Eröffnung und Mitteilung im Dispositiv an die Verteidigung im Doppel für sich und zuhanden der Beschuldigten  (versandt) die Staatsanwaltschaft III des Kantons Zürich (versandt)  die Vertretung der Privatklägerin 1 im Doppel für sich und zuhanden  der Privatklägerin 1 (versandt) die Vertretung der Privatklägerin 2 im Doppel für sich und zuhanden  der Privatklägerin 2 (versandt) sowie in vollständiger Ausfertigung an die Verteidigung im Doppel für sich und zuhanden der Beschuldigten  die Staatsanwaltschaft III des Kantons Zürich  die Vertretung der Privatklägerin 1 im Doppel für sich und zuhanden  der Privatklägerin 1 die Vertretung der Privatklägerin 2 im Doppel für sich und zuhanden  der Privatklägerin 2 und nach unbenütztem Ablauf der Rechtsmittelfrist bzw. Erledigung allfälliger Rechtsmittel an die Vorinstanz </w:t>
      </w:r>
    </w:p>
    <w:p>
      <w:r>
        <w:t>- 60 - die Koordinationsstelle VOSTRA/DNA mit Formular A nebst Formular  "Löschung des DNA-Profils und ED-Materials" die Bezirksgerichtskasse gemäss Dispositivziffer 5  das Notariat, Grundbuch- und Konkursamt Thalwil, Gotthardstr. 20/22,  8801 Thalwil, im Auszug gemäss Dispositivziffer 7 und gemäss Dispositivziffer 6 betr. TEVG an das Bundesamt für Justiz, Direktionsbereich internationale Rechtshilfe  die Oberstaatsanwaltschaft des Kantons Zürich, Rechtsdienst,  Postfach, 8010 Zürich das Obergericht des Kantons Zürich, Zentrales Inkasso, Postfach,  8021 Zürich. 13.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w:t>
      </w:r>
    </w:p>
    <w:p>
      <w:r>
        <w:t>- 61 - Obergericht des Kantons Zürich I. Strafkammer Zürich, 11. September 2025 Der Präsident: Der Gerichtsschreiber: lic. iur. Ch. Prinz MLaw H. Mutlu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