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SB240158 vom 25. März 2025</w:t>
      </w:r>
    </w:p>
    <w:p>
      <w:r>
        <w:t>ZH Obergericht, 2025-03-25, DE</w:t>
      </w:r>
    </w:p>
    <w:p>
      <w:r>
        <w:rPr>
          <w:b/>
        </w:rPr>
        <w:t xml:space="preserve">Quelle: </w:t>
      </w:r>
      <w:r>
        <w:t>https://mcp.opencaselaw.ch/entscheid/zh_obergericht_SB240158</w:t>
      </w:r>
    </w:p>
    <w:p>
      <w:r>
        <w:t>FR: ZH_OBERGERICHT SB240158 du 25 mars 2025</w:t>
      </w:r>
    </w:p>
    <w:p>
      <w:r>
        <w:t>IT: ZH_OBERGERICHT SB240158 del 25 marzo 2025</w:t>
      </w:r>
    </w:p>
    <w:p>
      <w:pPr>
        <w:pStyle w:val="Heading2"/>
      </w:pPr>
      <w:r>
        <w:t>Erwägungen</w:t>
      </w:r>
    </w:p>
    <w:p>
      <w:r>
        <w:rPr>
          <w:b/>
        </w:rPr>
        <w:t>E. 1</w:t>
      </w:r>
    </w:p>
    <w:p>
      <w:r>
        <w:t>Das Bezirksgericht Winterthur entschied mit Urteil vom 11. Januar 2024 im Verfahren DG230014 (Urk. 198). Gegen diesen Entscheid wurde seitens der Ver- teidigung fristgerecht Berufung angemeldet und erklärt (Urk. 190 u. 202). Mit Prä- sidialverfügung vom 19. April 2024 (Urk. 203) wurde der Staatsanwaltschaft I des Kantons Zürich (nachfolgend Staatsanwaltschaft oder Anklagebehörde) sowie der Privatklägerschaft unter Hinweis auf die Berufungserklärung der Verteidigung je- weils Frist zur Erhebung einer Anschlussberufung bzw. zur Stellung eines Antrags auf Nichteintreten angesetzt. Mit Eingabe vom 22. April 2024 (Urk. 206) liessen die Privatkläger 5-8, mit Eingabe vom 13. Mai 2024 (Urk. 212) die Privatkläger 2-4 so- wie mit Eingabe vom 21. Mai 2024 (Urk. 215) die Privatklägerin 1 jeweils Verzicht auf Erhebung einer Anschlussberufung bzw. eines Nichteintretens erklären. Dem- gegenüber erhob die Staatsanwaltschaft mit Eingabe vom 22. April 2024 (Urk. 210) eine Anschlussberufung, welche hernach mit Präsidialverfügung vom 16. Mai 2024 (Urk. 213) dem Beschuldigten sowie der Privatklägerschaft zugestellt wurde. Am</w:t>
      </w:r>
    </w:p>
    <w:p>
      <w:r>
        <w:rPr>
          <w:b/>
        </w:rPr>
        <w:t>E. 1.1</w:t>
      </w:r>
    </w:p>
    <w:p>
      <w:r>
        <w:t>Die obligatorische Landesverweisung, die am 1. Oktober 2016 in Kraft trat, wird in Art. 66a StGB geregelt. Demnach hat das Gericht einen Ausländer, der we- gen einer in Art. 66a Abs. 1 StGB genannten Katalogtat verurteilt wird, für 5 bis</w:t>
      </w:r>
    </w:p>
    <w:p>
      <w:r>
        <w:rPr>
          <w:b/>
        </w:rPr>
        <w:t>E. 1.2</w:t>
      </w:r>
    </w:p>
    <w:p>
      <w:r>
        <w:t>Die obligatorische Landesverweisung wegen einer Katalogtat im Sinne von Art. 66a Abs. 1 StGB greift grundsätzlich unabhängig von der konkreten Tatschwere (BGE 146 IV 105 E. 3.4.1; 144 IV 332 E. 3.1.3). 2. Der Beschuldigte hat sich des Mordes gemäss Art. 112 StGB sowie des Betrugs gemäss Art. 146 Abs. 1 StGB im Bereich einer Sozialversicherung oder der Sozialhilfe und damit zweier Katalogtaten nach Art. 66a Abs. 1 lit. a bzw. lit. e StGB schuldig gemacht. Als serbischer Staatsangehöriger ist er ein Ausländer, wo- mit die Voraussetzungen für eine obligatorische Landesverweisung grundsätzlich erfüllt sind. Der Beschuldigte ist somit des Landes zu verweisen, sofern kein schwe- rer persönlicher Härtefall vorliegt und die Interessenabwägung nicht zu seinen Gunsten ausfällt. B. Härtefallprüfung bzw. Güterabwägung 1. 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aufgewach- sen sind (Art. 66a Abs. 2 StGB; sogenannte Härtefallklausel). Die Härtefallklausel dient der Umsetzung des Verhältnismässigkeitsprinzips (Art. 5 Abs. 2 BV; BGE 146 IV 105 E. 3.4.2; 145 IV 364 E. 3.2 mit Hinweisen; 144 IV 332 E. 3.1.2). Sie ist restriktiv anzuwenden (BGE 146 IV 105 E. 3.4.2; 144 IV 332 E. 3.3.1 mit Hinweis).</w:t>
      </w:r>
    </w:p>
    <w:p>
      <w:r>
        <w:t>- 93 - 2.1. Vorab ist auf die Erwägungen bezüglich des Vorlebens und der persönli- chen Verhältnisse des Beschuldigten im Rahmen der Beurteilung der Täterkompo- nente bei der Strafzumessung (vorstehend unter E. V.C.1.4., 1.5., 2.3., 2.4. u. 3.3.) sowie die Ausführungen zur biografischen Anamnese im Rahmen seiner psychia- trischen Begutachtung (Urk. D1/19/15 S. 57 ff.) zu verweisen. Der heute 80-jährige Beschuldigte ist weder in der Schweiz geboren, hier aufgewachsen noch hat er sonst einen besonders engen Bezug zur Schweiz. Sein tatsächlicher Lebensmittel- punkt befindet sich in Serbien. Einhergehend mit der zutreffenden Einschätzung der Vorinstanz (Urk. 198 E. VI.2.) besuchte der Beschuldigte die Schweiz, um von den hiesigen Sozialversicherungen und der medizinischen Versorgung zu profitie- ren. 2.2. Ein schwerer persönlicher Härtefall liegt demnach nicht vor, weshalb auch keine Güterabwägung vorzunehmen ist. C. Dauer der Landesverweisung Der Beschuldigte wird vorliegend wegen zweier Katalogtaten, des Mordes im Sinne von Art. 112 StGB, des Betruges im Sinne von Art. 146 Abs. 1 StGB, sowie überdies wegen mehrfachen Vergehens gegen das Waffengesetz im Sinne von Art. 33 Abs. 1 lit. a WG in Verbindung mit Art. 4 Abs. 1 lit. a WG, Art. 7 Abs. 1 WG und Art. 12 Abs. 1 lit. a WV sowie Art. 27 Abs. 1 WG verurteilt und mit einer Freiheits- strafe von 19 Jahren bestraft. Das öffentliche Entfernungs- und Fernhalteinteresse ist vor diesem Hintergrund eminent. Es erweist sich deshalb – einhergehend mit der zutreffenden Einschätzung der Vorinstanz (Urk. 198 E. VI.3.) – ohne Weiteres als angemessen, für die Landesverweisung die gesetzlich maximal mögliche Höchstdauer von 15 Jahren vorzusehen. D. Ausschreibung der Landesverweisung im Schengener Informationssystem 1. Nach Art. 20 der Verordnung über den nationalen Teil des Schengener In- formationssystems und das SIRENE-Büro (N-SIS-Verordnung; SR 362.0) können Drittstaatsangehörige zur Einreise- und Aufenthaltsverweigerung ausgeschrieben werden, wenn der entsprechende Entscheid einer Verwaltungs- oder einer Justiz-</w:t>
      </w:r>
    </w:p>
    <w:p>
      <w:r>
        <w:t>- 94 - behörde vorliegt. Entsprechend hat das urteilende Gericht zu prüfen, ob die Aus- schreibung der Landesverweisung im Schengener Informationssystem (nachfol- gend SIS) anzuordnen ist. Landesverweisungen gegenüber Ausländern aus Staa- ten, die nicht zum Schengen-Raum gehören, werden im SIS ausgeschrieben, wenn davon auszugehen ist, dass die Anwesenheit der betreffenden Person im Hoheits- gebiet eines Mitgliedstaates die öffentliche Sicherheit und Ordnung gefährdet. Dies ist insbesondere der Fall, wenn der Drittstaatsangehörige wegen einer Straftat ver- urteilt worden ist, die mit mindestens einem Jahr Freiheitsstrafe bedroht ist (Art. 24 Abs. 2 SIS-II-Verordnung, vgl. Art. 96 Abs. 2 lit. a Schengener Durchführungsüber- einkommen [SDÜ]; Urteil des Bundesgerichtes 6B_1178/2019 vom 10. März 2021 E. 4.6). Eine Ausschreibung im SIS darf gemäss Art. 21 und Art. 24 Abs. 1 SIS-II- Verordnung nur auf der Grundlage einer individuellen Bewertung unter Berücksich- tigung des Verhältnismässigkeitsprinzips ergehen. Im Rahmen dieser Bewertung ist bei der Ausschreibung gestützt auf Art. 24 Abs. 2 SIS-II-Verordnung insbeson- dere zu prüfen, ob von der betroffenen Person eine Gefahr für die öffentliche Si- cherheit und Ordnung ausgeht. Verhältnismässig ist eine Ausschreibung im SIS immer dann, wenn eine solche Gefahr besteht (BGE 146 IV 172 E. 3.2.2). Im Sinne einer kumulativen Voraussetzung ist gemäss bundesgerichtlicher Rechtsprechung stets zu prüfen, ob vom betroffenen Drittstaatsangehörigen eine Gefahr für die öf- fentliche Sicherheit oder Ordnung im Sinne von Art. 24 Ziff. 2 SIS-II-Verordnung ausgeht. Damit wird dem in Art. 21 SIS-II-Verordnung verankerten Verhältnismäs- sigkeitsprinzip Rechnung getragen. An die Annahme einer solchen Gefahr sind je- doch keine allzu hohen Anforderungen zu stellen. Nicht verlangt wird, dass das "individuelle Verhalten der betroffenen Person eine tatsächliche, gegenwärtige und hinreichend schwere Gefährdung darstellt, die ein Grundinteresse der Gesellschaft berührt" (Urteil des Bundesgerichtes 6B_1178/2019 vom 10. März 2021 E. 4.7 u. 4.8). 2. Serbien ist nicht Mitglied des Schengen-Raums, weshalb der Beschuldigte als Drittstaatsangehöriger im Sinne von Art. 24 Abs. 2 SIS-II-Verordnung gilt. Das erforderliche abstrakte Höchstmass von einem Jahr Freiheitsstrafe ist vorliegend mehrfach erfüllt. Angesichts der Schwere der Straftaten ist ohne Weiteres erwie- sen, dass der Beschuldigte nicht lediglich für die Schweiz, sondern gleichermassen</w:t>
      </w:r>
    </w:p>
    <w:p>
      <w:r>
        <w:t>- 95 - für den gesamten Schengen-Raum eine Gefahr für die öffentliche Ordnung und Sicherheit darstellt. Dementsprechend ist die Ausschreibung im Schengener Infor- mationssystem (SIS) anzuordnen. E. Ergebnis Der Beschuldigte ist demgemäss gestützt auf Art. 66a Abs. 1 lit. a bzw. lit. e StGB für 15 Jahre obligatorisch des Landes zu verweisen. Dementsprechend ist seine Ausschreibung im Schengener Informationssystem (SIS) anzuordnen. VII. Zivilansprüche A. Theoretische Grundlagen Seitens der Vorinstanz wurden die massgebenden theoretischen Grundlagen mit Bezug auf Schadenersatz sowie Genugtuung und deren adhäsionsweise Geltend- machung im Strafverfahren einlässlich und zutreffend dargelegt (Urk. 198 E. VIII.2.1., 2.3.3. , 2.4.3. , 2.4.4. u. 3.1.3.). Darauf ist zu verweisen. B. Privatkläger 2-4 1. Seitens der Privatkläger 2-4 wurde vor Vorinstanz beantragt, dass festzu- stellen sei, dass der Beschuldigte ihnen gegenüber aus den angeklagten Ereignis- sen dem Grundsatz nach schadenersatzpflichtig sei (Urk. 162). Daneben verlang- ten die Privatklägerin 2, C._____, Fr. 75'000.– Genugtuung zuzüglich 5 % Zins seit dem 16. Februar 2021 und die Privatkläger 3 und 4, D._____ und E._____, eine Genugtuung in Höhe von je Fr. 70'000.– zuzüglich 5 % Zins seit dem 16. Februar 2021 (Urk. 162). 2. Seitens des Beschuldigten wurde unverändert die pauschale Abweisung der Zivilforderungen der Privatkläger 2-4 beantragt (Urk. 185 S. 44; Urk. 230).</w:t>
      </w:r>
    </w:p>
    <w:p>
      <w:r>
        <w:rPr>
          <w:b/>
        </w:rPr>
        <w:t>E. 1.3</w:t>
      </w:r>
    </w:p>
    <w:p>
      <w:r>
        <w:t>Gestützt auf diese Erwägungen erweist sich die Festsetzung einer hypo- thetischen Einsatzstrafe in der Höhe von 18 Jahren Freiheitsstrafe als angemes- sen. Eine lebenslängliche Freiheitsstrafe – wie von der Staatsanwaltschaft gefor- dert (Urk. 182; Urk. 210; Urk. 232) – kommt vorliegend nicht in Betracht, da letztlich noch schwerere Fälle, wie beispielsweise Mehrfachtötungen, denkbar sind, die ein solches Strafmass rechtfertigen würden.</w:t>
      </w:r>
    </w:p>
    <w:p>
      <w:r>
        <w:rPr>
          <w:b/>
        </w:rPr>
        <w:t>E. 1.4</w:t>
      </w:r>
    </w:p>
    <w:p>
      <w:r>
        <w:t>Zum Vorleben und den persönlichen Verhältnissen des Beschuldigten kann zur Vermeidung unnötiger Wiederholungen auf die entsprechenden und zutreffen- den Ausführungen der Vorinstanz (Urk. 198 E. VI.3.1.2.1.), die Ausführungen zur biografischen Anamnese im Rahmen seiner psychiatrischen Begutachtung (Urk. D1/19/15 S. 57 ff.) sowie auf die nachstehend zur Landesverweisung ge- machten Erwägungen (E. VI.B.2.1.) verwiesen werden. Anlässlich der Berufungs- verhandlung machte der Beschuldigte keine wesentlichen Ergänzungen zu seinen bisherigen Angaben (vgl. Prot. II S. 9). Die persönlichen Verhältnisse des Beschul- digten erweisen sich als strafzumessungsneutral.</w:t>
      </w:r>
    </w:p>
    <w:p>
      <w:r>
        <w:rPr>
          <w:b/>
        </w:rPr>
        <w:t>E. 1.5</w:t>
      </w:r>
    </w:p>
    <w:p>
      <w:r>
        <w:t>Der Beschuldigte verfügt über keine Vorstrafen, was sich ebenfalls strafzu- messungsneutral auswirkt.</w:t>
      </w:r>
    </w:p>
    <w:p>
      <w:r>
        <w:t>- 88 -</w:t>
      </w:r>
    </w:p>
    <w:p>
      <w:r>
        <w:rPr>
          <w:b/>
        </w:rPr>
        <w:t>E. 1.6</w:t>
      </w:r>
    </w:p>
    <w:p>
      <w:r>
        <w:t>Beim Nachtatverhalten ist dem Verhalten des Täters nach der Tat und im Strafverfahren Rechnung zu tragen. Ein Geständnis, das kooperative Verhalten ei- nes Täters bei der Aufklärung von Straftaten sowie die Einsicht und Reue wirken strafmindernd. Gemäss bundesgerichtlicher Rechtsprechung können umfangrei- che und prozessentscheidende Geständnisse eine substanzielle Strafreduktion be- wirken. Dies gilt allerdings nur, wenn ein Geständnis auf Einsicht in das begangene Unrecht respektive auf Reue schliessen lässt oder der Täter dadurch zur Tataufde- ckung über den eigenen Tatanteil beiträgt. Erleichtert das Geständnis die Strafver- folgung indes nicht, etwa weil der Täter nur aufgrund einer erdrückenden Beweis- lage oder gar erst nach Ausfällung des erstinstanzlichen Urteils geständig gewor- den ist, ist eine Strafminderung hingegen nicht angebracht (Urteil des Bundesge- richtes 6B_759/2014 vom 24. November 2014 E. 3.2). Der Beschuldigte ist hin- sichtlich des massgebenden Kerngeschehens unverändert nicht geständig. Seine jeweiligen Zugeständnisse insbesondere hinsichtlich des Rahmengeschehens ver- mögen die Strafzumessung nicht zu beeinflussen. Eine bei der Strafzumessung zu berücksichtigende Einsicht oder Reue ist beim Beschuldigten sodann nicht festzu- stellen. Die Würdigung des Nachtatverhaltens des Beschuldigten vermag die Straf- zumessung demgemäss nicht zu beeinflussen. Es bleibt daher bei einer Freiheits- strafe von 18 Jahren.</w:t>
      </w:r>
    </w:p>
    <w:p>
      <w:r>
        <w:rPr>
          <w:b/>
        </w:rPr>
        <w:t>E. 1.7</w:t>
      </w:r>
    </w:p>
    <w:p>
      <w:r>
        <w:t>Es liegt im Zweck des Freiheitsentzugs, eine Härte zu bewirken. Eine er- höhte Strafempfindlichkeit lässt sich nur bei aussergewöhnlichen Umständen beja- hen (Urteile des Bundesgerichtes 6B_18/2022 vom 23. Juni 2023 E. 2.6.1; 6B_1053/2018 vom 26. Februar 2019 E. 3.4 i.f.; 6B_1416/2017 vom 29. Novem- ber 2018 E. 1.4.4; 6B_698/2017 vom 13. Oktober 2017 E. 7.1.2; je mit Hinweisen). Gemäss der Rechtsprechung kann ein hohes Alter zu einer erhöhten Strafempfind- lichkeit führen (vgl. BGE 96 IV 155 E. III. 4; Urteile des Bundesgerichtes 6B_446/2011 vom 27. Juli 2012 E. 9.4; 6B_572/2010 vom 18. November 2010 E. 4.5; 6B_31/2011 vom 27. April 2011 E. 3.4.4; Obergericht des Kantons Zürich, Urteil vom 10. November 2016, Geschäfts-Nr.: SB160314, E. 3.6; Obergericht des Kantons Zürich, Urteil vom 28. April 2023, Geschäfts-Nr.: SB220609, E. IV.C.2.2; WIPRÄCHTIGER/KELLER, BSK-StGB, N 150 ff. zu Art. 47 StGB), wobei dem Bundes- gericht zufolge nicht von vornherein evident ist, inwiefern ein betagter Verurteilter</w:t>
      </w:r>
    </w:p>
    <w:p>
      <w:r>
        <w:t>- 89 - durch den Vollzug einer Freiheitsstrafe härter getroffen werden soll, als ein junger Mensch mit weitaus grösserer Restlebenserwartung, sofern nicht zusätzlich erheb- liche gesundheitliche Beschwerden bestehen (Urteil des Bundesgerichtes 6B_446/2011 vom 27. Juli 2012 E. 9.4). Vorliegend ist dem nunmehr 80-jährigen Beschuldigten angesichts seines fortgeschrittenen Alters, der erkennbaren Ge- brechlichkeit sowie seiner hohen Pflegebedürftigkeit, in deren Folge der Beschul- digte im vorzeitigen Strafvollzug auch in das Pflegezentrum L._____ verlegt werden musste, durchaus eine erhöhte Strafempfindlichkeit zu attestieren, die mit einer leichten Strafminderung von einem Jahr zu berücksichtigen ist. Eine darüber hinaus gehende Reduktion der Strafe rechtfertigt sich indes nicht, zumal den gesundheit- lichen Einschränkungen des Beschuldigten im Rahmen des Strafvollzugs entspre- chend Rechnung getragen werden kann. Mithin erscheint nach Berücksichtigung der Tat- und Täterkomponente eine Bestrafung mit 17 Jahren Freiheitsstrafe dem Verschulden und den persönlichen Verhältnissen des Beschuldigten angemessen. 2.1. Hinsichtlich der objektiven Tatschwere ist beim Betrug deutlich verschul- denserhöhend zu veranschlagen, dass der Beschuldigte durch seine Delinquenz eine beträchtliche Summe von über Fr. 250'000.– generiert und damit das schwei- zerische Sozialsystem schamlos ausgenutzt hat. Einhergehend mit der zutreffen- den Auffassung der Vorinstanz (Urk. 198 E. IV.3.2.2.1.) ist sodann zu beachten, dass der Beschuldigte der Ausgleichskasse einen schriftlichen Mietvertrag nach- schob, als sich abzeichnete, dass er mit blossen mündlichen Zusicherungen allein nicht weiterkommt, womit er ein dreistes Vorgehen an den Tag legte und eine er- hebliche kriminelle Energie offenbarte. Als besonders raffiniert erweist sich sein Vorgehen demgegenüber nicht, weshalb sich letztlich auch die Dauer der Delin- quenz nicht gesondert zu seinen Ungunsten auszuwirken vermag. Die objektive Tatschwere ist angesichts der erörterten massgeblichen Umstände als erheblich bis mittelschwer einzustufen und die hypothetische Einsatzstrafe – bei isolierter Be- trachtung – auf 2¼ Jahre Freiheitsstrafe anzusetzen. 2.2. Auch beim Betrug handelte der Beschuldigte mit direktem Vorsatz und des Weiteren in der Absicht, sich unrechtmässig zu bereichern, welche Umstände sich im Rahmen der Beurteilung der subjektiven Tatschwere strafzumessungsneutral</w:t>
      </w:r>
    </w:p>
    <w:p>
      <w:r>
        <w:t>- 90 - auswirken. Sein Motiv für den begangenen Betrug ist in rein finanziellen Interessen zu sehen. Der Umstand, dass diese finanziellen Zuwendungen auch Dritten wie †Q._____ und ihren Kindern zugute kamen, wirkt sich letztlich nicht verschulden- smindernd aus. Deshalb vermag das subjektive Tatverschulden das objektive Tat- verschulden nicht zu relativieren. Es bleibt folglich für den Betrug bei einer Frei- heitsstrafe von 2¼ Jahren. 2.3. Zum Vorleben und den persönlichen Verhältnissen des Beschuldigten ist auf vorstehende Ausführungen (E. 1.4.) zu verweisen. Die persönlichen Verhält- nisse des Beschuldigten erweisen sich als strafzumessungsneutral. 2.4. Der Beschuldigte verfügt über keine Vorstrafen, was sich ebenfalls strafzu- messungsneutral auswirkt. 2.5. Auch das Nachtatverhalten des Beschuldigten wirkt sich mangels eines Geständnisses, Reue, Einsicht oder etwaiger Wiedergutmachungsbemühungen nicht zu Gunsten des Beschuldigten aus. Die Vorinstanz gestand dem Beschuldig- ten unter dem Titel einer besonderen Strafempfindlichkeit eine Strafreduktion zu. Sie argumentierte, dass nicht davon ausgegangen werden könne, dass der Be- schuldigte mit seiner bewussten Entscheidung, das schweizerische Sozialsystem zu betrügen, trotz seines hohen Alters und seines Gesundheitszustandes eine hohe Haftstrafe in Kauf genommen habe (Urk. 198 E. IV.3.2.3.). Diesen Erwägun- gen ist – unter Verweis auf vorstehende Ausführungen (vgl. E. 1.7.) – beizupflich- ten, wobei zu beachten ist, dass der Beschuldigte seine Freiheitsstrafe – zumindest einstweilen – nicht im Normalvollzug, sondern in einem Pflegezentrum vollziehen kann. Unter Berücksichtigung der besonderen Strafempfindlichkeit erweist sich eine Strafreduktion im Umfang von 3 Monaten als angemessen. 2.6. In Asperation mit der für den Mord festgesetzten Einsatzstrafe erweist sich eine Gesamtstrafe für die beiden Straftaten von insgesamt 18½ Jahren Freiheits- strafe als angemessen.</w:t>
      </w:r>
    </w:p>
    <w:p>
      <w:r>
        <w:rPr>
          <w:b/>
        </w:rPr>
        <w:t>E. 3</w:t>
      </w:r>
    </w:p>
    <w:p>
      <w:r>
        <w:t>[Urk. D1/7/4: STA-Videoaufnahme]), V._____ (Urk. D1/7/5-6 [Urk. D1/7/7: STA-Vi- deoaufnahme]), I._____ (Urk. D1/5/2-3), G._____ (Urk. D1/5/4-5), J._____ (Urk. D1/16/10; Urk. D1/16/32), W._____ (Urk. D1/16/11; Urk. D1/16/33), ein Gutachten des IRM zur körperlichen Untersuchung des Beschuldigten (Urk. D1/10/6), ein pharmakologisch-toxikologisches Gutachten des IRM zum Beschuldigten (Urk. D1/10/9), ein Gutachten des IRM zum Todesfall (Urk. D1/11/6), der Spuren- bericht des FOR zur Leichendaktyloskopie/Schmauchspurensicherung/Obduktion (Urk. D1/12/5), ein Kurzbericht des FOR zur Identifizierung/DNA-Spuren (Urk. D1/12/6), eine Fotodokumentation des FOR (Urk. D1/12/9), ein Schusswaf- fengutachten des FOR (Urk. D1/13/5), Vorakten betreffend häusliche Gewalt zwi- schen J._____ und †Q._____ (Urk. D1/17/1-18), das psychiatrische Gutachten von Dr. med. N._____ (Urk. D1/19/15), der Austrittsbericht der UPD Bern (Urk. D1/20/4), Krankenakten des Beschuldigten bei Medbase (Urk. D1/21/1-15), Kran- kenakten des Beschuldigten beim Inselspital Bern (Urk. D1/22/1-6), ein Chatverlauf</w:t>
      </w:r>
    </w:p>
    <w:p>
      <w:r>
        <w:t>- 29 - zwischen J._____ und †Q._____ samt Beilagen (Urk. D1/39/8-10), Hausdurchsu- chungsberichte der Kantonspolizei Zürich samt Fotobogen, Hausdurchsuchungs- protokolle und Sicherstellungsliste betreffend die Wohnung von †Q._____ (Urk. D1/41/3-18), der Rapport der Hausdurchsuchung der Wohnung von P._____ (Urk. D1/42/3), die Sicherstellungsliste bezüglich der den Beschuldigten betreffen- den Asservate (Urk. D1/43/5), das forensisch-psychiatrische Gutachten von Dr. med. Dipl.-Jur. R._____ und Dr. med. S._____ zur Verhandlungsfähigkeit des Beschuldigten (Urk. 145) sowie die anlässlich der vorinstanzlichen Hauptverhand- lung seitens der Parteien eingereichten Belege (Urk. 184/1-6).</w:t>
      </w:r>
    </w:p>
    <w:p>
      <w:r>
        <w:rPr>
          <w:b/>
        </w:rPr>
        <w:t>E. 3.1</w:t>
      </w:r>
    </w:p>
    <w:p>
      <w:r>
        <w:t>Vorliegend hat sich der Beschuldigte des Mordes im Sinne von Art. 112 StGB an der Stieftochter bzw. Tochter der Privatkläger 6 und 8 schuldig</w:t>
      </w:r>
    </w:p>
    <w:p>
      <w:r>
        <w:t>- 98 - gemacht. Die erforderliche Widerrechtlichkeit sowie der natürliche und adäquate Kausalzusammenhang zum widerrechtlichen Verhalten liegen auch hier vor. Ein- hergehend mit der sich als zutreffend erweisenden Auffassung der Vorinstanz (Urk. 198 E. VIII.3.1.4.) liegt der Schaden in der unfreiwilligen Vermögenseinbusse für die Kosten des Sargs im Umfang von Fr. 1'305.15 (Urk. 184/1) sowie der Selbst- behalte der Krankenkasse für die psychologische Betreuung der Privatklägerin 8 in Höhe von Fr. 5'222.30 (Urk. 184/2), welcher belegt, damit ausgewiesen und – ein- hergehend mit der zutreffenden Auffassung der Vorinstanz (Urk. 198 E. VIII.3.1.4.) – der Privatklägerin 8 zu erstatten ist. Demgemäss ist der Beschul- digte zu verpflichten, der Privatklägerin 8 Schadenersatz im Betrag von Fr. 6'527.45 zu entrichten. Im Übrigen sind die Privatkläger 6 und 8 mit ihren Forderungen auf den Weg des Zivilprozesses zu verweisen, wobei festzustellen ist, dass der Be- schuldigte gegenüber den Privatklägern 6 und 8 dem Grundsatze nach aus den eingeklagten Ereignissen schadenersatzpflichtig ist. Diesbezüglich kann vollum- fänglich auf die einlässliche und zutreffende Begründung der Vorinstanz (Urk. 198 E. VIII.3.1.5.) verwiesen werden.</w:t>
      </w:r>
    </w:p>
    <w:p>
      <w:r>
        <w:rPr>
          <w:b/>
        </w:rPr>
        <w:t>E. 3.2</w:t>
      </w:r>
    </w:p>
    <w:p>
      <w:r>
        <w:t>Zweifelsohne stellt die Ermordung der eigenen Tochter und Stieftochter per se eine objektiv schwere Persönlichkeitsverletzung für die Privatkläger 8 und 6 dar, wobei Letzterer †Q._____ auch bereits schon seit ihrem 6. Lebensjahr kannte und er ab dem Jahr 2003 zusammen mit den Halbbrüdern von †Q._____ und der Pri- vatklägerin 8 unter einem gemeinsamen Dach gelebt und sie bis ans Lebensende wie eine leibliche Tochter behandelt habe (vgl. Urk. D1/5/5 S. 8 F/A 34; Urk. 183 S. 5 Rn. 10). Die schwere Persönlichkeitsverletzung wurde vom Beschuldigten wider- rechtlich und schuldhaft verursacht und sowohl der natürliche wie auch der ad- äquate Kausalzusammenhang sind gegeben. Durch die Tat des Beschuldigten ver- loren die Privatkläger 8 und 6 die im Tatzeitpunkt erst 32-jährige Tochter bzw. Stief- tochter, welche damit den Grossteil des Lebens noch vor sich hatte. Einhergehend mit der zutreffenden Auffassung der Vorinstanz (Urk. 198 E. VIII.3.2.4.) ist bei der Bemessung der Genugtuungshöhe ferner insbesondere von Belang, dass der Be- schuldigte den Mord mit direktem Vorsatz beging und dass zwischen †Q._____ und insbesondere ihrer Mutter, der Privatklägerin 8, eine enge Beziehung bestand. So- dann sind die kausal durch die Ermordung ihrer Tochter verursachten gesundheit-</w:t>
      </w:r>
    </w:p>
    <w:p>
      <w:r>
        <w:t>- 99 - lichen Beschwerden wie schwere Einschlaf- und Durchschlafstörungen, eine Appe- titstörung und innere Unruhe aktenkundig und ihr wurde unter anderem eine post- traumatische Belastungsstörung diagnostiziert (Urk. 184/4). Weiter ist belegt, dass sich die Privatklägerin 8 aufgrund der Ermordung ihrer Tochter und der damit zu- sammenhängenden Verletzung ihrer psychischen Integrität auch heute noch un- verändert in medizinischer Behandlung befindet (Urk. 233 S. 3; Urk. 234/1-2). Schliesslich wird seitens ihrer Rechtsvertretung vorgebracht, dass sie eine ganze IV-Rente beziehe (Urk. 183 S. 8 f. Rn. 17). Der Privatkläger 6 bringt vor, er leide ebenfalls unter massiven Stimmungsschwankungen, völliger Antriebslosigkeit, Schlafstörungen und einer tiefgreifenden Verbitterung bzw. Trauer, wobei er keine ärztliche Behandlung in Anspruch nehmen wolle bzw. sich einer solchen verwei- gere. Aufgrund der enormen Belastung und Traumatisierung hätten sich seit dem erstinstanzlichen Verfahren seine vorbestehenden Herzprobleme verschlechtert und er habe sich vor nicht allzu langer Zeit einer Operation unterziehen müssen (Urk. 233 S. 4 Rn. 7 f.). Seitens der Verteidigung wurden – auch heute – keine sub- stantiierten Einwendungen gegen die Sachdarstellung der Privatklägerin 8 vorge- bracht (Prot. II S. 29 f.). Hinsichtlich des Privatklägers 6 machte die Verteidigung geltend, dass der Gesundheitszustand nicht dokumentiert sei (Prot. II S. 30), was hinsichtlich der Kausalität der geltend gemachten Herzprobleme des Privatklä- gers 6, die sich seit der erstinstanzlichen Hauptverhandlung verschlimmert haben sollen, zutrifft. Eine Gesamtwürdigung der erwähnten massgeblichen Umstände lässt – einhergehend mit der zutreffenden Auffassung der Vorinstanz (Urk. 198 E. VIII.3.2.5.) – die erstinstanzlich beantragten Genugtuungsforderungen für die Privatkläger 6 und 8 als der Intensität der erlittenen Unbill jedenfalls angemessen erscheinen. Demgemäss ist der Beschuldigte zu verpflichten, dem Privatkläger 6 Fr. 35'000.– sowie der Privatklägerin 8 Fr. 40'000.–, jeweils zuzüglich 5 % Zins seit dem 16. Februar 2021, als Genugtuung zu bezahlen. D. Privatkläger 5 und 7 1. Seitens der Privatkläger 5 und 7, F._____ und H._____, den Stiefgeschwis- tern von †Q._____, wurde vor Vorinstanz eine Genugtuung von je Fr. 7'500.–, je- weils zuzüglich 5 % Zins seit dem 16. Februar 2021, beantragt (Urk. 183 S. 1), wo-</w:t>
      </w:r>
    </w:p>
    <w:p>
      <w:r>
        <w:t>- 100 - bei auf den anlässlich der Berufungsverhandlung gestellten Antrag auf Zuspre- chung einer höheren Genugtuung nicht eingetreten wird (vgl. vorne E. II.3.). 2. Der Beschuldigte beantragt unverändert unter Hinweis auf die fehlende Substantiierung die pauschale Abweisung der Zivilforderungen der Privatkläger 5 und 7 (Urk. 185 S. 44; Prot. II S. 29 f.). 3. Zweifelsohne stellt die Ermordung ihrer Stiefschwester per se eine objektiv schwere Persönlichkeitsverletzung für die Privatkläger 5 und 7 dar. Die schwere Persönlichkeitsverletzung wurde vom Beschuldigten widerrechtlich und schuldhaft verursacht und sowohl der natürliche wie auch der adäquate Kausalzusammen- hang sind gegeben. Durch die Tat des Beschuldigten verloren die Privatkläger 5 und 7 ihre im Tatzeitpunkt erst 32-jährige Stiefschwester. Einhergehend mit der zutreffenden Auffassung der Vorinstanz (Urk. 198 E. VIII.4.5.) ist bei der Bemes- sung der Genugtuungshöhe ferner insbesondere von Belang, dass die Privatklä- ger 5 und 7 geltend machten, dass zwischen den Geschwistern ihr Leben lang eine besonders enge Verbindung bestanden habe, wobei sie mit †Q._____ jeweils seit ihrer Geburt bis zu ihrem Auszug im Jahr 2009 – bis zum Alter von 8 bzw. 12 Jahren der Privatkläger 5 und 7 – in einem gemeinsamen Haushalt gelebt und sich über lange Zeit dasselbe Zimmer geteilt hätten (Urk. 183 S. 5 f. Rn. 11), was vom Be- schuldigten nicht bestritten wird (vgl. Prot. II S. 29 f.; Urk. 230; Urk. 185). Weiter zog die Vorinstanz in Betracht, dass gestützt auf die entsprechenden Ausführungen ihrer Rechtsvertretung vor Vorinstanz beide Privatkläger enorm unter der Tat leiden würden und sich sozial zurückgezogen hätten, wobei der Privatkläger 5 kaum noch das Schlafzimmer verlassen habe und der Privatkläger 7 sich in ambulanter psy- chotherapeutischer Behandlung befände (Urk. 183 S. 7 Rn. 15; Urk. 184/3). Heute wurde hinsichtlich der erlittenen immateriellen Unbill der Privatkläger 5 und 7 sei- tens ihrer Rechtsvertretung ausgeführt, dass sich bei beiden Privatklägern eine psychische Erkrankung in Form depressiver Störungen manifestiert hätten und sie sich neu in psychiatrischer Behandlung befänden. Der Privatkläger 7 sei aktuell nicht arbeitsfähig, sozialhilfeabhängig, leide unter schweren Depressionen und habe zweimal versucht, sich das Leben zu nehmen. Der Privatkläger 5 habe sich in seiner Persönlichkeit stark verändert und sei depressiv (Urk. 233 S. 3), wobei</w:t>
      </w:r>
    </w:p>
    <w:p>
      <w:r>
        <w:t>- 101 - diesbezüglich – wie die Verteidigung treffend feststellte (Prot. II S. 29 f.) – keine aktualisierten Belege eingereicht worden sind. Es ist aber – insbesondere vor dem Hintergrund der besonders engen Beziehung zu †Q._____ – davon auszugehen, dass sich der Mord durch den Beschuldigten auch heute noch massgeblich und spürbar auf die psychische Integrität der beiden Privatkläger auswirkt. Seitens der Verteidigung wurden – auch im Rahmen des Berufungsverfahrens – sodann keine substantiierten Einwendungen vorgebracht (Urk. 230; Prot. II S. 29 f.). In Würdi- gung der erörterten Umstände erscheint eine Genugtuung für die Privatkläger 5 und 7 in der Höhe von je Fr. 5'000.–, jeweils zuzüglich 5 % Zins ab 16. Februar 2021, als der Intensität der erlittenen immateriellen Unbill und dem Verschulden des Beschuldigten angemessen. Demnach ist der Beschuldigte zu verpflichten, den Privatklägern 5 und 7 eine Genugtuung von je Fr. 5'000.– zuzüglich 5 % Zins ab</w:t>
      </w:r>
    </w:p>
    <w:p>
      <w:r>
        <w:rPr>
          <w:b/>
        </w:rPr>
        <w:t>E. 3.3</w:t>
      </w:r>
    </w:p>
    <w:p>
      <w:r>
        <w:t>Zweifelsohne stellt die Ermordung der Mutter sodann per se auch eine ob- jektiv schwere Persönlichkeitsverletzung für die Privatkläger 3 und 4 dar, die vom Beschuldigten widerrechtlich und schuldhaft verursacht wurde. Durch die Tat des Beschuldigten verloren die im Tatzeitpunkt erst 12 und 9 Jahre alten Privatkläger 3 und 4 ihre Mutter und Versorgerin und wurden zu Halbwaisen. Einhergehend mit der zutreffenden Auffassung der Vorinstanz (Urk. 198 E. VIII.2.4.10. bzw. 2.4.6.) ist von einer erheblichen Intensität der immateriellen Unbill auszugehen. In Anbetracht der gesamten Umstände – insbesondere dem jungen Alter des Opfers bei dessen Tod und der starken Abhängigkeit der hinterlassenen Kinder von ihrer verlorenen Betreuungsperson – erscheint eine Genugtuung für die Privatkläger 3 und 4 in der Höhe von jeweils Fr. 70'000.– zuzüglich beantragtem Zins angemessen. Der Be- schuldigte ist daher zu verpflichten, den Privatklägern 3 und 4 eine Genugtuung von Fr. 70'000.– zuzüglich Zins von 5 % seit dem 16. Februar 2021 zu bezahlen. C. Privatkläger 6 und 8 1. Seitens der Privatkläger 6 und 8, G._____ und I._____, wird Schadenersatz von Fr. 6'527.45 für die Sargkosten im Umfang von Fr. 1'305.15 sowie die Selbst- behalte der Krankenkasse der Privatklägerin 8 von Fr. 5'222.30 (Urk. 183 S. 4 N 6) beantragt. Ferner sei der Beschuldigte dem Grundsatze nach zu verpflichten, den Privatklägern 6 und 8 Schadenersatz für den weiteren aus der angeklagten Straftat resultierenden Schaden zu bezahlen (Urk. 183 S. 1). Sodann verlangen sie eine Genugtuung im Betrag von Fr. 35'000.– an den Privatkläger 6 und Fr. 40'000.– an die Privatklägerin 8, jeweils zuzüglich 5 % Zins seit dem 16. Februar 2021 (Urk. 183 S. 1). In diesem Zusammenhang ist daran zu erinnern, dass auf den anlässlich der Berufungsverhandlung gestellten Antrag der Privatkläger 6 und 8 (Urk. 233 S. 1; Prot. II S. 7), mit welchem eine höhere als von der Vorinstanz zugesprochene Genugtuung begehrt wird, nicht einzutreten ist (vgl. vorne E. II.3.). 2. Der Beschuldigte beantragt unverändert die pauschale Abweisung der Zi- vilforderungen der Privatkläger 6 und 8 (Urk. 185 S. 44; Urk. 230; Prot. II S. 29 f.).</w:t>
      </w:r>
    </w:p>
    <w:p>
      <w:r>
        <w:rPr>
          <w:b/>
        </w:rPr>
        <w:t>E. 3.4</w:t>
      </w:r>
    </w:p>
    <w:p>
      <w:r>
        <w:t>Auch das Nachtatverhalten des Beschuldigten wirkt sich nicht zu seinen Gunsten aus, zumal er sich auch hier uneinsichtig zeigte. Eine bei der Strafzumes- sung zu berücksichtigende besondere Strafempfindlichkeit ist entsprechend den bei der Würdigung des Mordes und des Betrugs gemachten Erwägungen (vorste- hend unter E. 1.7. u. 2.5.) im Umfang von einem Monat leicht strafreduzierend zu berücksichtigen, weshalb eine Freiheitsstrafe von 8 Monaten resultieren würde.</w:t>
      </w:r>
    </w:p>
    <w:p>
      <w:r>
        <w:rPr>
          <w:b/>
        </w:rPr>
        <w:t>E. 3.5</w:t>
      </w:r>
    </w:p>
    <w:p>
      <w:r>
        <w:t>In Asperation mit der für den Mord und den Betrug vorgesehenen Freiheits- strafe erweist sich eine Gesamtstrafe für die drei Straftaten von insgesamt 19 Jah- ren Freiheitsstrafe als angemessen. 4. In Würdigung aller massgeblichen Strafzumessungsfaktoren ist demnach eine Freiheitsstrafe von 19 Jahren auszufällen. Diese ist bereits aus objektiven Gründen unbedingt zu vollziehen (vgl. e contrario Art. 42 Abs. 1 bzw. Art. 43 Abs. 1 StGB). Da sich der Beschuldigte seit dem 16. Februar 2021 ununterbrochen in Untersuchungs- und Sicherheitshaft bzw. im vorzeitigen Strafvollzug (vgl. Urk. D1/48/1-66 bzw. Urk. 70) befindet, sind bis heute folglich 1499 Tage Haft bzw. vorzeitiger Strafvollzug an die Freiheitsstrafe anzurechnen (Art. 51 StGB).</w:t>
      </w:r>
    </w:p>
    <w:p>
      <w:r>
        <w:t>- 92 - VI. Landesverweisung A. Katalogtat</w:t>
      </w:r>
    </w:p>
    <w:p>
      <w:r>
        <w:rPr>
          <w:b/>
        </w:rPr>
        <w:t>E. 3.6</w:t>
      </w:r>
    </w:p>
    <w:p>
      <w:r>
        <w:t>Ein weiterer Einwand der Verteidigung stützt sich auf die bei der Credit Suisse edierten Kontoinformationen bzw. Bankauszüge des Beschuldigten (Urk. D2/7/2). Die Bankauszüge würden laut der Verteidigung belegen, dass der Beschuldigte von 2010 bis April 2014 – aufgrund der geltenden Bezugslimiten für den Bargeldbezug am Bankautomaten und dem Umstand, dass er erst hernach Bankvollmachten zu Gunsten von J._____ und †Q._____ (davor habe lediglich eine Vollmacht zu Gunsten seiner Ehefrau AG._____ bestanden) eingerichtet gehabt habe – das Geld gezwungenermassen persönlich am Schalter der Credit Suisse habe beziehen müssen, weshalb er sich an diesen Daten in der Schweiz aufgehal- ten haben müsse (Urk. 185 S. 35 Rz. 148 ff.). Aus den von der Credit Suisse edier- ten Bankunterlagen des Beschuldigten (Urk. D2/7/2) geht hervor, dass er seiner Ehefrau AG._____ bereits ab Februar 1990 eine Vollmacht eingeräumt gehabt hatte, weshalb auch sie im seitens der Verteidigung im Zusammenhang mit den Bankunterlagen diskutierten Zeitraum von 2010 bis April 2014 Geld am Bankschal- ter bezogen haben könnte. Ebenso geht aus diesen Unterlagen hervor, dass im Jahr 2010 bis 2013 die bezogenen Cash-Bezüge am Automaten (in den Kontoaus- zügen vermerkt mit: "Bezug CHF am Geldautomaten" bzw. "Cash Service-Automa- tenbezug") offensichtlich und entgegen den – zumindest entsprechend sinngemäss</w:t>
      </w:r>
    </w:p>
    <w:p>
      <w:r>
        <w:t>- 75 - vorgebrachten – Ausführungen der Verteidigung nicht bei lediglich Fr. 2'000.– lagen (siehe z.B. 12. Januar 2010 über Fr. 2'400.–; 10. September 2010 über Fr. 3'260.–; 8. November 2012 über Fr. 2'640.–; 20. Januar 2013 über Fr. 2'600.–; 11. Februar 2013 über Fr. 2'710.–; 18. März 2013 über Fr. 2'650.–; 18. September 2013 über Fr. 2'500.–). Ein persönlicher Bezug des Geldes durch den Beschuldigten am Schalter war deshalb bei diesen Beträgen nicht zwingend. Der entsprechende Ein- wand der Verteidigung vermag deshalb – auch vor dem Hintergrund der übrigen Beweisergebnisse – nicht zu überzeugen.</w:t>
      </w:r>
    </w:p>
    <w:p>
      <w:r>
        <w:rPr>
          <w:b/>
        </w:rPr>
        <w:t>E. 3.7</w:t>
      </w:r>
    </w:p>
    <w:p>
      <w:r>
        <w:t>Schliesslich würden gemäss der Verteidigung die Leistungsabrechnungen der AH._____ Krankenkasse im Zusammenhang mit seinen Arzt-/Spital- und Apo- thekenbesuchen (Urk. D2/3/4) belegen, dass der Beschuldigte häufig in der Schweiz gewesen sei: Diese Belege würden sodann die Korrektheit der Interpol- Aufzeichnungen, wonach er sich dann in Serbien aufgehalten haben soll, bei ins- gesamt 39 der 54 Termine widerlegen, weshalb nicht auf die Feststellungen von Interpol abgestellt werden könne (Urk. 185 S. 41 f. Rz. 152 ff.). Selbst wenn seitens des Beschuldigten – wie von der Verteidigung geltend gemacht – innert 73 Monaten (September 2014 bis Oktober 2020) 54 krankenkassenrelevante Leistungen bezo- gen wurden, belegt dieser Umstand nicht, dass er seinen gewöhnlichen Aufent- haltsort bzw. seinen Lebensmittelpunkt in der Schweiz hatte, bzw. vermag dieser Einwand am übrigen Beweisergebnis nichts zu ändern. Deshalb ist nicht im Einzel- nen zu erörtern, ob verschiedene Arzt-/Spital- und Apothekenbesuche in einem en- gen zeitlichen Konnex stehen, gegebenenfalls sich die nicht unbeträchtliche Zahl an krankenkassenrelevanten Leistungsbezügen im Verhältnis zur in der Schweiz verbrachten Zeit relativieren könnte. Abgesehen davon könnte der Beschuldigte den Medikamentenbezug in den Apotheken auch delegiert haben. So oder anders vermag das Vorbringen der Verteidigung, dass der Beschuldigte auch häufiger in der Schweiz gewesen sei, als es aus den Aufzeichnungen des Interpol hervorgehe, nichts am Beweisergebnis zu ändern, wonach der Beschuldigte seinen Lebensmit- telpunkt in der anklagegegenständlichen Zeit klarerweise in Serbien hatte.</w:t>
      </w:r>
    </w:p>
    <w:p>
      <w:r>
        <w:rPr>
          <w:b/>
        </w:rPr>
        <w:t>E. 3.8</w:t>
      </w:r>
    </w:p>
    <w:p>
      <w:r>
        <w:t>Lediglich ergänzend ist darauf hinzuweisen, dass die ausschliesslich vor Polizei erfolgten Aussagen von AD._____ und AE._____ so oder anders nicht zu</w:t>
      </w:r>
    </w:p>
    <w:p>
      <w:r>
        <w:t>- 76 - Ungunsten des Beschuldigten verwertbar sind, weshalb die seitens der Verteidi- gung dagegen erhobenen Einwände (Urk. 185 S. 35 ff. Rz. 132 ff.) nicht weiter zu prüfen sind. Entlastend vermögen sich ihre Aussagen (Urk. D2/2/1-2) nicht auszu- wirken.</w:t>
      </w:r>
    </w:p>
    <w:p>
      <w:r>
        <w:rPr>
          <w:b/>
        </w:rPr>
        <w:t>E. 3.9</w:t>
      </w:r>
    </w:p>
    <w:p>
      <w:r>
        <w:t>Am gewürdigten Beweisergebnis vermag schliesslich auch der sich bei den Akten befindliche Mietvertrag zwischen dem Beschuldigten als Mieter und AE._____ als Vermieter betreffend ein Zimmer in Untermiete an der AF._____- strasse … in AA._____ (Beilage zu Urk. D2/1/1) nichts zu ändern. Dass sich der Lebensmittelpunkt des Beschuldigten im anklagegegenständlichen Zeitraum in der Schweiz befunden hätte, wird – vor dem Hintergrund des übrigen Beweisergebnis- ses – auch dadurch nicht belegt.</w:t>
      </w:r>
    </w:p>
    <w:p>
      <w:r>
        <w:rPr>
          <w:b/>
        </w:rPr>
        <w:t>E. 3.10</w:t>
      </w:r>
    </w:p>
    <w:p>
      <w:r>
        <w:t>Damit ist mit Hinblick auf den in Dossier 2 gemachten Anklagevorwurf (ebenfalls) rechtsgenügend erwiesen, dass der Beschuldigte seinen Lebensmittel- punkt in Serbien und nicht in der Schweiz hatte. IV. Rechtliche Würdigung A. Ausgangslage Die Vorinstanz hat den Beschuldigten anklagegemäss des Mordes im Sinne von Art. 112 StGB und des gewerbsmässigen Betrugs im Sinne von Art. 146 Abs. 1 StGB schuldig gesprochen (Urk. 198). Seitens des Beschuldigten werden hinsichtlich beider Anklagevorwürfe Freisprüche beantragt (Urk. 202 S. 1; Urk. 230 S. 1). B. Theoretische Grundlagen betreffend Mord Eine vorsätzliche Tötung ist als Mord zu qualifizieren, wenn der Täter besonders skrupellos handelt, namentlich wenn sein Beweggrund, der Zweck der Tat oder die Art der Ausführung besonders verwerflich sind (Art. 112 StGB). Mord zeichnet sich nach der Rechtsprechung durch eine aussergewöhnlich krasse Missachtung frem- den Lebens aus. Es geht um die besonders verwerfliche Auslöschung eines Men- schenlebens. Für die Qualifikation verweist das Gesetz in nicht abschliessender Aufzählung auf äussere (Ausführung) und innere Merkmale (Beweggrund, Zweck).</w:t>
      </w:r>
    </w:p>
    <w:p>
      <w:r>
        <w:t>- 77 - Diese müssen nicht alle erfüllt sein, um Mord anzunehmen (BGE 144 IV 345 E. 2.1.1 f.; 141 IV 61 E. 4.1; 127 IV 10 E. 1a; je mit Hinweisen). Entscheidend ist eine Gesamtwürdigung der äusseren und inneren Umstände der Tat. Eine beson- dere Skrupellosigkeit kann beispielsweise entfallen, wenn das Tatmotiv einfühlbar und nicht krass egoistisch war, so etwa, wenn die Tat durch eine schwere Konflikt- situation ausgelöst wurde (BGE 144 IV 345 E. 2.1.2; 141 IV 61 E. 4.1; 127 IV 10 E. 1a; je mit Hinweisen). Die massgeblichen Faktoren dürfen nicht isoliert betrach- tet werden. Besonders belastende Momente können durch entlastende ausgegli- chen werden, wie umgekehrt auch erst das Zusammentreffen mehrerer belasten- der Umstände, die einzeln womöglich nicht ausgereicht hätten, die Tötung als ein besonders skrupelloses Verbrechen erscheinen lassen kann (BGE 144 IV 345 E. 2.1.2; Urteile des Bundesgerichtes 6B_445/2023 vom 20. Oktober 2023 E. 1.2; 6B_877/2014 vom 5. November 2015 E. 6.2, nicht publ. in: BGE 141 IV 465). Unter das Mordmerkmal der Heimtücke fällt die Ausnutzung besonderer Arg- und Wehr- losigkeit, so etwa wenn der Ehegatte oder nahe Blutsverwandte im Schlaf getötet werden oder wenn das Opfer, zu dem der Täter eine Liebesbeziehung unterhalten hatte, unter bewusster Ausnutzung seiner Arglosigkeit in einen Hinterhalt gelockt wird (vgl. BGE 101 IV 279 E. 2; Urteile des Bundesgerichtes 6B_966/2022 vom 17. April 2023 E. 2.3; 6B_1040/2023 vom 6. März 2024 E. 3.2.1; 6B_1088/2022 vom 16. Januar 2023 E. 5.3.2; je mit Hinweisen). Das Bundesgericht erachtete die objektiven und subjektiven Tatbestandsmerkmale des Mordes im Sinne von Art. 112 StGB in einem Fall als gegeben an, in welchem der Täter aus Wut über die durch ihn nicht genehmigte Liebesbeziehung seiner Schwester wahllos, wortlos und unmittelbar, nachdem er das Opfer erblickt gehabt hatte, zehnmal auf dieses geschossen hat, obwohl keine Bedrohungssituation vorgelegen hat und weiterge- schossen hat, als das Opfer wehrlos am Boden lag (Urteil des Bundesgerichtes 6B_82/2009 vom 14. Juli 2009 E. 2.5. bzw. 3.5). Ferner erachtete das Bundesge- richt die Tatausführung in einem Fall als besonders skrupellos, wo der Täter das Vertrauen des späteren Opfers ausnutzte, indem es ihm die Tür öffnete und er ihm zwei Schüsse ins Gesicht jagte, während das Opfer wehrlos im Bett lag (Urteil des Bundesgerichtes 6B_1197/2015 vom 1. Juli 2016 E. 2.4. m.w.H.).</w:t>
      </w:r>
    </w:p>
    <w:p>
      <w:r>
        <w:t>- 78 - C. Subsumption betreffend Mord 1. Die Vorinstanz (Urk. 198 E. III.3.8.1.6.) qualifiziert zu Recht sowohl die Tatausführung des Beschuldigten als auch sein Tatmotiv als besonders skrupellos im Sinne von Art. 112 StGB. 2.1. Bezüglich Tatausführung wurde seitens der Vorinstanz zutreffend darge- legt (Urk. 198 E. III.3.8.1.6.), dass das unvermittelte Abfeuern von sechs Schüssen aus einer Distanz zwischen 50 cm und 5 cm bis 10 cm einer eigentlichen Hinrich- tung gleichkommt. So schoss der Beschuldigte nach dem zweiten, bereits finalen Todesschuss sofort erneut mehrere Male auf †Q._____ und verpasste ihr – obwohl sie bereits tot am Boden lag – bewusst noch zwei weitere Kopfschüsse. Zutreffend wurde seitens der Vorinstanz sodann erwogen, dass der Beschuldigte innert weni- ger Sekunden das ganze Trommelmagazin des Revolvers leerte, wobei erschwe- rend dazu kommt, dass sich die Tochter des Opfers, die 19-monatige C._____, unmittelbar neben ihrer Mutter befand und der Beschuldigte durch sein Vorgehen seine eigene Urenkelin – sehenden Auges – zur Halbwaise machte. Sein Vorgehen zeugt von einer grausamen Brutalität und Entschlossenheit zu töten, welches Vor- gehen als eigentlicher Gewaltexzess beschrieben werden muss. Diese exzessive Art der Tötung lässt auf eine besonders hohe kriminelle Energie schliessen, welche die Abscheulichkeit der Tat erhöht. Dazu kommt, dass der Beschuldigte heimtü- ckisch vorging, indem er †Q._____ am Tattag unangekündigt aufsuchte und ihre – aufgrund des infolge der familiären Bande zum Grossvater ihres Ehemannes bzw. zum Urgrossvater ihrer Kinder bestehenden Vertrauens und des Respekts gegen- über dem Familienoberhaupt – bestehende besondere Arg- und Wehrlosigkeit aus- nutzte, weshalb sie in keiner Weise mit dem Risiko einer Tötung zu rechnen hatte. Das Qualifikationsmerkmal der besonderen Skrupellosigkeit bei der Tatausführung wird durch den Beschuldigten klarerweise erfüllt. Auch wenn der Beschuldigte †Q._____ im Rahmen des vorgängigen Gesprächs noch die Gelegenheit einge- räumt haben sollte, seinen Bedingungen zu entsprechen und zur Familie zurück- zukehren, hat er klarerweise mit einer abschlägigen Antwort auf sein Ultimatum gerechnet, was sich bereits durch das Mitführen des Revolvers und der Extra-Mu- nition – deren Mitnahme unterstreicht, dass er hinsichtlich des Taterfolgs auf sicher</w:t>
      </w:r>
    </w:p>
    <w:p>
      <w:r>
        <w:t>- 79 - gehen wollte – zeigt. †Q._____ war dem Beschuldigten schutzlos ausgeliefert und hatte dabei keine Chance, sich effektiv zur Wehr zu setzen oder die Flucht zu er- greifen. Auch deshalb erweist sich die Tat des Beschuldigten als besonders grau- sam, kaltblütig und von krasser Missachtung fremden Lebens geprägt. Besondere Umstände, welche das Tatvorgehen des Beschuldigten in einem anderen bzw. mil- deren Lichte erscheinen lassen könnten, liegen nicht vor. Insbesondere vermag ein – aus der Perspektive des Beschuldigten wahrgenommenes – allfälliges von Seiten von †Q._____ ausgehendes unmoralisches Verhalten die Tatbegehung nur schon angesichts seiner gezielten Planung ihrer Tötung und deren brutaler und kaltblüti- ger Umsetzung in keiner Weise zu relativieren. Ebenso wenig vermag die schnelle Abgabe der sechs Schüsse, die zu einem relativ schnellen Eintritt des Todes führ- ten (vgl. Urk. 230 Rz. 5 f.), an der geschilderten Skrupellosigkeit des Beschuldigten etwas zu ändern. 2.2. Aus dem Aussageverhalten des Beschuldigten ergeben sich – wie bereits aufgezeigt – aufschlussreiche Folgerungen zu seiner Motivlage (s. vorstehend E. III.C.6.2.19.). Im Vordergrund steht, dass der Beschuldigte aussagte, dass ihre Rückkehr zur Familie, zu welcher er †Q._____ habe bewegen wollen, die Ehre der Familie – deren Oberhaupt er sich nennt – wiederhergestellt hätte. Mithin handelt es sich – entgegen der Auffassung der Verteidigung (vgl. Urk. 230 Rz. 14 ff.) – nicht um ein kolportiertes stereotypisches Weltbild der Staatsanwaltschaft und der Vorinstanz, sondern um die vom Beschuldigten selbst kundgegebenen Ansichten bzw. Wertvorstellungen. Es ist davon auszugehen, dass er das Verhalten und die vermutete aussereheliche Beziehung von †Q._____ missbilligte und sich von der von ihr gewünschten und gelebten dauernden Trennung von seinem Enkel in seiner Ehre wie derjenigen seiner Familie verletzt fühlte, wogegen er durch die in Anmas- sung einer gottesgleichen Funktion vorgenommene Tötung Abhilfe schaffen wollte, wodurch sich seine Selbstgerechtigkeit und sein krasser Egoismus manifestiert. Of- fensichtlich wollte er die Ehefrau seines Enkels für ihr Verhalten mit dem Tod be- strafen und richtete sie quasi hin. Es steht ausser Frage, dass er damit aus absolut nichtigen Beweggründen handelte, womit – auch in seinen Beweggründen – seine absolute Geringschätzung menschlichen Lebens zutage tritt. Auch sein Tatmotiv erfüllt deshalb die gesetzlich geforderte qualifizierte Skrupellosigkeit. Besondere</w:t>
      </w:r>
    </w:p>
    <w:p>
      <w:r>
        <w:t>- 80 - Umstände, welche sein Tatmotiv in einem anderen bzw. milderen Lichte erscheinen lassen könnten, liegen nicht vor. Insbesondere vermag auch ein allfälliges von Sei- ten von †Q._____ ausgehendes Beziehungsverhalten oder die von ihr gewünschte dauernde Trennung von seinem Enkel die erörterte Beurteilung des Tatmotivs des Beschuldigten in keiner Weise zu relativieren. Die von der Verteidigung angeführte Gemütslage des Beschuldigten, welche ein Gemisch aus Enttäuschung über die (in seinen Augen) bestehende Undankbarkeit über die finanzielle Hilfe, die Empö- rung über die Vernachlässigung ihrer Kinder, aber auch die Trauer über den dro- henden Verlusts eines Familienmitgliedes infolge Scheidung gewesen sei (Urk. 230 Rz. 18; Urk. 185 S. 2 f. Rz. 4 ff.), vermag jedenfalls am Umstand, dass der Beschul- digte aus objektiv nichtigen Beweggründen †Q._____ getötet hat, nichts zu ändern. 2.3. Das Tatvorgehen wie auch das Tatmotiv des Beschuldigten zeugen offen- sichtlich von der gesetzlich geforderten besonderen Skrupellosigkeit. Die Voraus- setzungen für einen Mord im Sinne von Art. 112 StGB sind deshalb in objektiver wie subjektiver Hinsicht erfüllt, wobei der Beschuldigte – einhergehend mit den sich als zutreffend erweisenden Erwägungen der Vorinstanz (Urk. 198 E. III.3.8.2.- 3.8.2.2.) – mit direktem Vorsatz handelte. 2.4. Rechtfertigungsgründe sind keine ersichtlich. Die seitens des Beschuldig- ten und seiner Verteidigung geltend gemachte Notwehrlage im Sinne von Art. 15 StGB wurde im Rahmen der Sachverhaltserstellung widerlegt. Ferner ist ge- stützt auf das sich auch diesbezüglich als ohne Weiteres nachvollziehbar und schlüssig erweisende psychiatrische Gutachten von Dr. med. N._____ von einer vollumfänglich erhaltenen Schuldfähigkeit des Beschuldigten auszugehen, weil so- wohl die Einsichts- wie auch die Steuerungsfähigkeit vollständig gegeben waren (vgl. dazu die ausführlichen Erwägungen zur Schuldfähigkeit des Beschuldigten un- ter E. II.1.1.-1.4. bzw. Urk. D1/19/15 insb. S. 85 ff.), weshalb auch kein Schuldaus- schlussgrund besteht. 2.5. Der Beschuldigte ist somit des Mordes im Sinne von Art. 112 StGB schuldig zu sprechen. D. Theoretische Grundlagen betreffend Betrug</w:t>
      </w:r>
    </w:p>
    <w:p>
      <w:r>
        <w:t>- 81 - 1. Wer in der Absicht, sich oder einen andern unrechtmässig zu bereichern, jemanden durch Vorspiegelung oder Unterdrückung von Tatsachen arglistig irre- führt oder ihn in einem Irrtum arglistig bestärkt und so den Irrenden zu einem Ver- halten bestimmt, wodurch dieser sich selbst oder einen andern am Vermögen schä- digt, wird mit Freiheitsstrafe bis zu fünf Jahren oder Geldstrafe bestraft (Art. 146 Abs. 1 StGB). 2. Die Täuschung ist eine unrichtige Erklärung über Tatsachen, die darauf ge- richtet ist, bei einem andern eine von der Wirklichkeit abweichende Vorstellung her- vorzurufen (BGE 140 IV 11 E. 2.3.2; 135 IV 76 E. 5.1).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(BGE 147 IV 73 E. 3.1; 140 IV 11 E. 2.3.2; 127 IV 163 E. 2b; je mit Hinweisen). Eine konkludente Täuschung liegt vor, wenn dem Verhalten des Täters im sozialen Verkehr ein Erklärungswert zukommt (Urteil des Bundesgerichtes 6B_1231/2016 vom 22. Juni 2017 E. 7.5 mit Hinweisen). 3. Arglist ist nach ständiger Rechtsprechung gegeben, wenn der Täter ein ganzes Lügengebäude errichtet oder sich besonderer Machenschaften oder Kniffe bedient. Arglist scheidet aus, wenn der Getäuschte den Irrtum mit einem Mindest- mass an Aufmerksamkeit hätte vermeiden können. Auch unter dem Gesichtspunkt der Opfermitverantwortung erfordert die Erfüllung des Tatbestands indes nicht, dass das Täuschungsopfer die grösstmögliche Sorgfalt walten lässt und alle er- denklichen Vorkehren trifft. Arglist ist lediglich zu verneinen, wenn es die grundle- gendsten Vorsichtsmassnahmen nicht beachtet (zum Ganzen: BGE 142 IV 153 E. 2.2.2; 135 IV 76 E. 5.2 mit Hinweisen). Arglist scheidet indes aus, wenn das Täuschungsopfer den Irrtum bei Inanspruchnahme der ihm zur Verfügung stehen- den Selbstschutzmöglichkeiten hätte vermeiden bzw. sich mit einem Mindestmass an Aufmerksamkeit selbst hätte schützen können, wobei im Einzelfall der jeweiligen Lage und Schutzbedürftigkeit des Betroffenen bzw. seiner Fachkenntnis und Ge- schäftserfahrung Rechnung zu tragen ist.</w:t>
      </w:r>
    </w:p>
    <w:p>
      <w:r>
        <w:t>- 82 - 4. Der Getäuschte muss durch den Irrtum zu einer Vermögensverfügung ver- anlasst werden. Damit wird ein ursächliches Bindeglied zwischen Irrtum und Ver- mögensverfügung hergestellt. Vermögensverfügung ist grundsätzlich jedes Han- deln oder Unterlassen, das eine Vermögensverminderung unmittelbar herbeiführt. Unmittelbarkeit bedeutet, dass das irrtumsbedingte Verhalten des Getäuschten zu der Vermögensminderung führt, ohne dass dafür noch zusätzliche deliktische Zwi- schenhandlungen des Täters erforderlich sind. Die Verfügung selbst muss aber nicht zwingend in einem einzigen Akt bestehen (Urteil des Bundesgerichtes 6B_1033/2021 vom 12. Januar 2022 E. 2.1; BGE 126 IV E.3.a; je mit Hinweisen). Zwischen Täuschung, Irrtum und Vermögensdisposition muss ein Motivationszu- sammenhang bestehen (BGE 128 IV 255 E. 2e/aa; 126 IV 113 E. 3a). 5. Ein Vermögensschaden liegt vor, wenn das Vermögen des Täuschungsop- fers nach Vornahme der irrtumsbedingten Vermögensverfügung in seinem Ge- samtwert – durch Verringerung der Aktiven oder Vermehrung der Passiven – tat- sächlich verringert ist (BGE 147 IV 73 E. 6.1; Urteile des Bundesgerichtes 6B_236/2020 vom 27. August 2020 E. 4.3.1; 6B_1081/2019 vom 15. Mai 2020 E. 1.2.3; 6B_480/2018 vom 13. September 2019 E. 1.1.2; je mit Hinweisen). 6. In subjektiver Hinsicht erfordert der Tatbestand Vorsatz und Handeln in un- rechtmässiger Bereicherungsabsicht (Urteil des Bundesgerichtes 6B_219/2021 vom 19. April 2023 E. 4.2). E. Subsumption betreffend Betrug 1. Der Beschuldigte täuschte die Privatklägerin 1 vorliegend mittels Vorwei- sens eines falschen Mietvertrags sowie einer falschen Wohnsitzbestätigung, dass er in der Schweiz in AA._____ lebe, obwohl er in Wirklichkeit seinen gewöhnlichen Aufenthalt und Lebensmittelpunkt während der massgebenden Zeit vom 1. Juli 2010 bis März 2021 in Serbien hatte. Einhergehend mit der zutreffenden Auf- fassung der Vorinstanz (Urk. 198 E. III.5.5.3.1.2.) erweist sich sein Vorgehen als arglistig, weil der Beschuldigte mit der Einreichung des gefälschten Mietvertrags sowie der falschen Wohnsitzbestätigung alles unternommen hat, um von der Ge- schädigten – gestützt auf die Anspruchsgrundlage gemäss Art. 4 Abs. 1 lit. a ELG –</w:t>
      </w:r>
    </w:p>
    <w:p>
      <w:r>
        <w:t>- 83 - die Auszahlung der Ergänzungsleistungen zur AHV zu erlangen, ohne diesbezüg- lich einen Anspruch zu haben. Eine massgebliche Opfermitverantwortung seitens der Privatklägerin 1 ist vorliegend nicht ersichtlich. Gestützt auf die täuschenden Angaben und Belege des Beschuldigten verfügte die Privatklägerin 1 die Auszah- lung der Ergänzungsleistungen zur AHV im Gesamtbetrag von Fr. 254'997.–, womit kausal Vermögensdispositionen erfolgten, durch welche bei der Privatklägerin 1 ein Schaden in der besagten Höhe eintrat. Der objektive Tatbestand von Art. 146 Abs. 1 StGB ist damit erfüllt. 2. In subjektiver Hinsicht handelte der Beschuldigte – einhergehend mit der zutreffenden Einschätzung der Vorinstanz (Urk. 198 E. III.5.3.2.) – mit direktem Vor- satz. Er ging wissentlich und willentlich und mit der direkten Absicht vor, die Aus- gleichskasse B._____ durch die Einreichung der gefälschten Unterlagen zu täu- schen und ihr in Form des unrechtmässigen Bezugs von Ergänzungsleistungen eine finanzielle Einbusse zuzufügen bzw. sich selbst dadurch unrechtmässig zu bereichern. 3. Rechtfertigungsgründe sind keine ersichtlich. Ferner ist gestützt auf das sich nachvollziehbar und schlüssig erweisende psychiatrische Gutachten von Dr. med. N._____ von einer vollumfänglich erhaltenen Schuldfähigkeit des Be- schuldigten auszugehen (vgl. dazu oben unter E. C.2.4. und die dortigen Ver- weise), weshalb auch kein Schuldausschlussgrund besteht. 4. Demnach ist der Beschuldigte ferner wegen Betrugs im Sinne von Art. 146 Abs. 1 StGB schuldig zu sprechen. F. Ergebnis Der Beschuldigte ist demnach des Mordes im Sinne von Art. 112 StGB und des Betrugs im Sinne von Art. 146 Abs. 1 StGB schuldig zu sprechen. V. Strafzumessung A. Ausgangslage</w:t>
      </w:r>
    </w:p>
    <w:p>
      <w:r>
        <w:t>- 84 - Gemäss dem Urteil der Vorinstanz wurde der Beschuldigte unter Anrechnung der erstandenen Haft sowie dem vorzeitigen Strafantritt mit einer Freiheitsstrafe von 20 Jahren bestraft (Urk. 198, Dispositivziffer 2). Mit ihrer Berufung beantragt die Staatsanwaltschaft eine Erhöhung des Strafmasses auf eine lebenslängliche Frei- heitsstrafe (vgl. Urk. 210; Urk. 232). Aus Sicht der Verteidigung erweist sich dem- gegenüber eine Bestrafung mit einer bedingt vollziehbaren Geldstrafe von 120 Ta- gessätzen zu Fr. 30.– als angemessen (Urk. 202; Urk. 230). B. Grundlagen der Strafzumessung 1. Die Vorinstanz hat die allgemeinen Regeln der Strafzumessung und zur Wahl der Sanktionsart ausführlich und zutreffend dargelegt. Darauf (vgl. Urk. 198 E. VI.A.1., 2.1.-2.2., 3.2.4. u. 3.3.3.) und auf die aktuelle Rechtsprechung des Bun- desgerichtes zum Thema (BGE 144 IV 313; 136 IV 55 E. 5.4 ff.; 135 IV 130 E. 5.3.1; 132 IV 102 E. 8.1; Urteile des Bundesgerichtes 6B_1349/2022, 6B_1366/2022 vom 24. Januar 2025 E. 5.3; 6B_1239/2023 vom 22. Januar 2024 E. 1.1; 6B_619/2019 vom 11. März 2020 E. 3.3; je mit Hinweisen) kann vorab verwiesen werden. Ge- mäss Art. 50 StGB hat das Gericht, sofern es sein Urteil zu begründen hat, die für die Zumessung der Strafe erheblichen Umstände und deren Gewichtung festzuhal- ten. Es hat seine Überlegungen in den Grundzügen wiederzugeben, sodass die Strafzumessung nachvollziehbar ist (BGE 149 IV 217 E. 1.1; 144 IV 313 E. 1.2; je mit Hinweisen). Nicht erforderlich ist, dass das Sachgericht die Gewichtung der ein- zelnen Strafzumessungsfaktoren in Zahlen oder in Prozenten wiedergibt (BGE 136 IV 55 E. 5.6; 127 IV 101 E. 2c). Die für die Zumessung der Strafe erheblichen Um- stände und deren Gewichtung müssen jedoch im Hinblick auf eine transparente, in den Grundzügen nachvollziehbare und überprüfbare Strafzumessung aus dem Ur- teil hervorgehen (Urteile des Bundesgerichtes 6B_1349/2022, 6B_1366/2022 vom 24. Januar 2025 E. 5.3.2; 6B_1239/2023 vom 22. Januar 2024 E. 1.1; 6B_1273/2021 vom 14. März 2023 E. 5.2.2; 6B_619/2019 vom 11. März 2020 E. 3.3; 6B_521/2019 vom 23. Oktober 2019 E. 1.2; je mit Hinweisen). Die Höchst- dauer der Freiheitsstrafe beträgt 20 Jahre. Wo es das Gesetz ausdrücklich be- stimmt, dauert die Freiheitsstrafe lebenslänglich (Art. 40 Abs. 2 StGB). Die lebens- längliche Freiheitsstrafe ist die härteste Freiheitsstrafe, welche das schweizerische</w:t>
      </w:r>
    </w:p>
    <w:p>
      <w:r>
        <w:t>- 85 - Strafgesetzbuch vorsieht. Sie dauert grundsätzlich, wie es der Begriff bestimmt, bis zum Ableben des Inhaftierten. Schon aus diesem Grund muss eine besonders voll- ständige und genaue Begründung verlangt, respektive begründet werden, weshalb eine Strafe von bestimmter Dauer, selbst eine solche von 20 Jahren, als nicht aus- reichend erscheint (BGE 141 IV 61 E. 6.1.3). Auf eine lebenslängliche Freiheits- strafe kann bei Strafschärfung infolge Konkurrenz nur erkannt werden, wenn der Täter mehrere mit lebenslänglicher Freiheitsstrafe bedrohte Straftaten begangen hat, nicht indes, wenn der Täter mehrere Straftaten begangen hat, von denen nur für eine lebenslängliche Freiheitsstrafe angedroht ist, es sei denn, wenn einer der zur Diskussion stehenden Straftaten für sich allein betrachtet eine solche Sanktion rechtfertigt (BGE 141 IV 61 E. 6.1.2 mit Hinweis auf BGE 132 IV 102 E. 9.1; Urteile des Bundesgerichtes 6B_1349/2022, 6B_1366/2022 vom 24. Januar 2025 E. 5.3.3; 6B_1239/2023 vom 22. Januar 2024 E. 1.1; 6B_734/2021 vom 23. Februar 2022 E. 4.1, je mit Hinweisen). 2. Seitens der Vorinstanz wurde zutreffend festgehalten, dass der Strafrah- men vorliegend lebenslängliche Freiheitsstrafe oder eine Freiheitsstrafe nicht unter zehn Jahren beträgt (Urk. 198 E. VI.1.), keine Gründe bestehen, den ordentlichen Strafrahmen zu verlassen (Urk. 198 E. VI.1.), und vorliegend – angesichts der je- weils festzusetzenden Sanktionshöhe (vgl. nachstehend unter E. C.2.1.-2.5. u. C.3.1.-3.4.) – auch für die Straftatbestände des Betrugs und der Widerhandlung gegen das Waffengesetz eine Freiheitsstrafe auszusprechen ist (Urk. 198 E. VI.3.2.4. u. 3.3.3.). C. Strafzumessung</w:t>
      </w:r>
    </w:p>
    <w:p>
      <w:r>
        <w:rPr>
          <w:b/>
        </w:rPr>
        <w:t>E. 6</w:t>
      </w:r>
    </w:p>
    <w:p>
      <w:r>
        <w:t>ff. F/A 49 u. 51; Urk. D1/3/2 S. 6 F/A 18), was durchaus glaubhaft erscheint. Zu beachten ist allerdings, dass seine Ehefrau W._____ mit einem polizeilichen Verbot belegt wurde, sich †Q._____ bzw. deren Kindern zu nähern (Urk. D1/3/1 S. 6 f. F/A 56 ff.; Urk. D1/17/6: Rayon- und Kontaktverbot vom 10. Juli 2020), weshalb davon auszugehen ist, dass er – bereits aus Loyalitätsgründen seiner Ehefrau gegenüber – †Q._____ zumindest mit einer gewissen Skepsis begegnete. Ausserdem ist er- wiesen, dass P._____ selbst seiner Schwiegertochter nachspionierte (s. dazu nachstehend unter E. 6.6.6.). Seine Glaubwürdigkeit erweist sich vor diesem Hin- tergrund als etwas herabgesetzt. Im Vordergrund steht indes die Glaubhaftigkeit seiner Aussagen.</w:t>
      </w:r>
    </w:p>
    <w:p>
      <w:r>
        <w:t>- 31 -</w:t>
      </w:r>
    </w:p>
    <w:p>
      <w:r>
        <w:rPr>
          <w:b/>
        </w:rPr>
        <w:t>E. 6.1</w:t>
      </w:r>
    </w:p>
    <w:p>
      <w:r>
        <w:t>Beim Kerngeschehen des anklagegegenständlichen Vorfalls vom 16. Fe- bruar 2021 – den Schussabgaben des Beschuldigten und dem diesen unmittelbar vorangehenden Geschehen – waren lediglich der Beschuldigte und das spätere To- desopfer †Q._____ zugegen, weshalb den Aussagen des Beschuldigten eine be- sondere Bedeutung zukommt. Aufgrund ihrer Anwesenheit am anklagegegenständ- lichen Ort und ihrem damaligen Kontakt zum Beschuldigten vermögen aber auch die Angaben der Kinderbetreuerin von C._____, T._____, und der Nachbarin von †Q._____, U._____, besonders aufschlussreiche Erkenntnisse zu den unmittelbar vor und/oder nach dem Kerngeschehen ablaufenden Ereignissen zu liefern. Des- halb kommt ihren Ausführungen nebst der nachstehenden Würdigung der Aussa- gen des Beschuldigten eine zentrale Rolle zu, wobei das übrige Beweisergebnis einzubeziehen ist.</w:t>
      </w:r>
    </w:p>
    <w:p>
      <w:r>
        <w:t>- 36 - 6.2.1. Die Aussagen des Beschuldigten zum anklagegegenständlichen Rahmen- geschehen erweisen sich – auch wenn sie teilweise wenig detailliert und eher vage ausfallen – angesichts der nachstehenden Erwägungen um einiges verlässlicher als diejenigen zum anklagegegenständlichen Kerngeschehen, welche über weite Stre- cken und in entscheidenden Punkten widersprüchlich erfolgten, wobei sich der Be- schuldigte offensichtlich bemüht zeigte, sein Aussageverhalten jeweils dem sich ihm präsentierenden Beweisergebnis anzupassen. Ferner lassen sich mehrere Aussa- gen und Standpunkte des Beschuldigten zu zentralen Punkten nicht mit dem übri- gen Beweisergebnis in Übereinstimmung bringen. Dem Einwand der Verteidigung, wonach nicht auf die zuweilen konfusen und desorientierten Ausführungen des Be- schuldigten abgestellt werden könne (Urk. 185 Rz. 25 ff.; Urk. 230 Rz. 22 ff.), ist – im Ergebnis einhergehend mit der zutreffenden Einschätzung der Vorinstanz (Urk. 198 E. III.3.6.3.) – entgegenzuhalten, dass weder gestützt auf die gutachterli- chen Abklärungen zu seiner Verhandlungs- und Schuldfähigkeit (vgl. vorstehend unter E. II.1.1.-1.4. bzw. 2.1.-2.4.) noch im Rahmen der gerichtlichen Aussagenwür- digung Umstände erkennbar sind, welche darauf schliessen lassen würden, dass ihm nicht bewusst war, was er zu Protokoll gab. Vielmehr wird aus der nachstehen- den Würdigung seiner Aussagen deutlich, dass er strategisch aussagte und sein Aussageverhalten mehrfach dem sich ihm präsentierenden Beweisergebnis an- passte. Er wusste – auch im Übrigen – sehr wohl, welche Aussagen er tätigte und zu welchen Fragen er keine bzw. keine sachbezogene Antwort gab. Nachstehend ist detailliert auf sein Aussageverhalten unter Mitberücksichtigung des übrigen Be- weisergebnisses einzugehen. 6.2.2. Als Grund, zum anklagegegenständlichen Zeitpunkt in die Schweiz zu rei- sen, gab der Beschuldigte einheitlich an, er habe – was regelmässig geschehe – seinen Arzt in der Schweiz aufgesucht (z.B. Urk. D1/2/1 S. 5 F/A 26 u. S. 12 F/A 84; Urk. D1/2/2 S. 11 ff. F/A 82 u. 89 ff.; Urk. D1/2/4 S. 3 F/A 14) und dabei die Gele- genheit wahrnehmen wollen, seine sich bei †Q._____ aufhaltende Urenkelin C._____ zu besuchen (z.B. Urk. D1/2/1 S. 2 F/A 6, S. 5 F/A 26 u. S. 12 F/A 84; Urk. D1/2/2 S. 2 F/A 4 u. S. 11 f. F/A 82 u. 88 f. bzw. S. 18 F/A 138; Urk. D1/2/3 S. 2 F/A 7; Urk. D1/2/4 S. 2 f. F/A 11). Er sei damals ohne Voranmeldung bei †Q._____ aufgetaucht (Urk. D1/2/1 S. 5 F/A 26). Konstant brachte er ferner zum Ausdruck,</w:t>
      </w:r>
    </w:p>
    <w:p>
      <w:r>
        <w:t>- 37 - dass er †Q._____ darum habe bitten wollen, wegen ihrer drei Kinder wieder in den Kreis der Familie zurückzukommen (z.B. Urk. D1/2/2 S. 12 f. F/A 88 u. 94 bzw. S. 18 F/A 138; Urk. D1/2/3 S. 3 f. F/A 15 ff.; Urk. D1/2/4 S. 5 F/A 30; Prot. I S. 36), welches ernsthafte Anliegen des Beschuldigten auch vor dem Hintergrund seines übrigen Aussageverhaltens und zu Protokoll gegebenen Familienbildes sehr au- thentisch erscheint. Einhergehend mit der zutreffenden Einschätzung der Vorin- stanz (Urk. 198 E. III.3.3.5.4.) räumte der Beschuldigte implizit ein, dass es ihm nicht gelungen sei, †Q._____ auf den richtigen Weg zu bringen: "Nicht einmal der Teufel" hätte dies geschafft (Urk. D1/2/4 S. 13 F/A 77). Gemäss dem Einwand der Verteidigung sei der Arztbesuch in der Schweiz entgegen der These der Anklage – welche allerdings so nicht explizit aus der Anklageschrift hervorgeht (vgl. Urk. D1/52) – nicht vorgeschoben gewesen (Urk. 185 Rz. 44 ff.), woraus sie zu fol- gern scheint, dass die Schussabgaben nicht geplant gewesen seien. Letztlich ist die Beantwortung der Frage, ob der Beschuldigte seine vorliegende Reise in die Schweiz mit einer – auch in der Vergangenheit anscheinend regelmässig vorge- nommenen – ärztlichen Routinekontrolle verbunden hat oder nicht – einhergehend mit der zutreffenden Auffassung der Vorinstanz (Urk. 198 E. III.3.6.4.) – so oder anders unmassgeblich für die Sachverhaltserstellung und insbesondere des Nach- weises der Planung der anklagegegenständlichen Tat, weshalb nicht weiter darauf einzugehen ist. 6.2.3. Hinsichtlich seines mitgeführten Revolvers des Modells Crvena Zastava gab der Beschuldigte übereinstimmend an, dass er den Revolver stets bei sich trage, weshalb er ihn auch in die Schweiz mitgenommen habe (Urk. D1/2/1 S. 4 F/A 17; Urk. D1/2/5 S. 5 F/A 15 ff.; Urk. D1/2/6 S. 4 f. u. 15 F/A 22 u. 86; Urk. D1/2/7 S. 2 F/A 5; Prot. I S. 31 u. 39; Prot. II S. 16). Die Kohärenz dieser Aussagen könnte auf deren Glaubhaftigkeit hinweisen. Allerdings erweisen sich gerade – sogar mul- tiple – Grenzübertritte mit Waffen – ungeachtet des Besitzes einer Waffenbewilli- gung (entsprechend der Beschuldigte: vgl. u.a. Prot. I S. 31 u. 39) – als heikel, welche Anschauung auch dem Beschuldigten nicht ganz fremd gewesen sein dürfte. Das Argument der Verteidigung, dass dem Beschuldigten seine Aussage, wonach er den Revolver immer bei sich habe, nicht – auch nicht durch die Aussa- gen der Familienmitglieder (Urk. 185 Rz. 55 ff.) – widerlegt werden könne (Urk. 185</w:t>
      </w:r>
    </w:p>
    <w:p>
      <w:r>
        <w:t>- 38 - Rz. 54), erweist sich zwar als zutreffend. Trotzdem stellt das Mitführen des Revol- vers bei objektiver Betrachtung ein Indiz für die Planung der Tötung dar, zumal es – auch angesichts der multiplen Grenzübertritte (vgl. auch die Aussagen des mit dem Beschuldigten reisenden P._____, wonach die Buspassagiere an der Grenze zu Ungarn kontrolliert worden seien; Urk. D1/3/2 S. 10 F/A 38 f.) und der als gut einzuschätzenden Sicherheitslage in der Schweiz – weitaus naheliegender gewe- sen wäre, darauf zu verzichten. Auch die von der Verteidigung – gestützt auf die Aussage von O._____ (Urk. D1/7/3 S. 5 F/A 14) – als plausibel erachtete These, wonach sich der Beschuldigte vor einer Konfrontation mit dem Liebhaber der Ver- storbenen gefürchtet habe und deshalb den Revolver mitführte (Urk. 185 Rz. 59), scheint dafür zu sprechen, dass der Beschuldigte den Einsatz der Schusswaffe im familiären Rahmen zumindest für plausibel erachtete. Letztlich zeigt aber sein Mit- bringen von Extra-Munition klar auf, dass der Beschuldigte plante, die Waffe auch tatsächlich einzusetzen, zumal auch nicht glaubhaft erscheint, dass diese Reser- vemunition †Q._____ gehörte (s. nachstehend unter E. 6.2.17.). Deshalb stellt das Mitführen des Revolvers ein Indiz für die geplante Tötung von †Q._____ dar. 6.2.4. Wenig überzeugend mutet die zeitweise Behauptung des Beschuldigten an, er habe nicht gewusst, dass die beiden Geschwister von C._____ zum ankla- gegegenständlichen Zeitpunkt in Serbien waren (Urk. D1/2/2 S. 15 f. F/A 110 ff.; Prot. I S. 37 f.). Gestützt auf sein Aussageverhalten ist diese Behauptung indes nicht widerlegbar. 6.2.5. Der Beschuldigte gab sodann mehrfach an, vor dem anklagegegenständli- chen Vorfall nichts von der anstehenden Scheidung von J._____ und †Q._____ und der Scheidungsverhandlung am 11. März 2021 gewusst zu haben und ver- mochte den Zeitpunkt, als er vom Scheidungsverfahren erfahren habe, nicht zu spezifizieren (Urk. D1/2/5 S. 9 F/A 37 f.; Prot. I S. 33, 35 u. 37). Anlässlich der Einvernahme vom 26. März 2021 bejahte er demgegenüber die Frage, ob er von der Absicht von †Q._____, sich von J._____ scheiden zu lassen, gewusst habe (Urk. D1/2/3 S. 5 F/A 22), wobei aus dem Kontext seiner Antwort – entgegen dem anderslautenden Schluss der Vorinstanz (Urk. 198 E. III.3.3.5.3.) – nicht ganz klar wird, ob er auch lediglich – die damals bereits bestehende – Trennung des Paares</w:t>
      </w:r>
    </w:p>
    <w:p>
      <w:r>
        <w:t>- 39 - gemeint haben könnte. Aus seinen entsprechenden Angaben lässt sich jedenfalls nichts zu Ungunsten seines Standpunkts ableiten. Es ist aber davon auszugehen, dass er von einem dauernden Trennungswillen von Seiten von †Q._____ ausging, ansonsten seine Angaben, wonach er †Q._____ im anklagegegenständlichen Zeit- punkt zur Rückkehr in den Kreis der Familie habe bewegen wollen, was ihm – wie er es implizit einräumt – aber nicht gelungen sei (vgl. vorstehend unter E. 6.2.2.), keinen Sinn ergeben würden. 6.2.6. Offensichtlich erscheint, dass der Beschuldigte zuerst versuchte, Familien- angehörige und weitere Beteiligte bei den Strafverfolgungsbehörden – wie es ein- hergehend mit der zutreffenden Einschätzung der Vorinstanz (Urk. 198 E. III.3.3.5.1., 3.3.5.9. u. 3.3.5.10.) auch im Übrigen feststellbar ist – ausdrücklich möglichst nicht oder wenig zu thematisieren bzw. miteinzubeziehen, indem er wahr- heitswidrig angab, er sei per Autostopp nach AB._____ gekommen (Urk. D1/2/1 S. 7 f. F/A 37 ff.), er habe zuvor am Bahnhof in Zürich – und nicht bei P._____ (Urk. D1/2/2 S. 16 F/A 116) – übernachtet (Urk. D1/2/1 S. 8 F/A 45), und verneinte, dass P._____ im selben Bus in die Schweiz einreiste (Urk. D1/2/1 S. 11 F/A 76), bzw. angab, dies nicht genau zu wissen (Urk. D1/2/2 S. 16 F/A 115), oder in diesem Zusammenhang aussagte, dass P._____ seinen eigenen, privaten Bus habe (Prot. I S. 38). Später räumte er in Widerspruch dazu ein, bei P._____ übernachtet zu haben (Urk. D1/2/2 S. 16 F/A 119) und mit zwei Leuten, die er bei seinem Schwie- gersohn getroffen habe und die zufällig in dieselbe Richtung gefahren seien, nach AB._____ mitgefahren zu sein (Urk. D1/2/2 S. 16 f. F/A 118 u. 121 ff.). Allerdings blieb der Beschuldigte in seinen Ausführungen teilweise auffällig vage, ob P._____ gewusst bzw. er diesen informiert habe, dass er damals †Q._____ bzw. seine Ur- enkelin C._____ besuchen wollte (vgl. Urk. D1/2/2 S. 17 f. F/A 131 u. 133). Dieses Lavieren des Beschuldigten erscheint auffällig und bringt deutlich zum Ausdruck, dass er einen potentiellen Verdacht auf eine Mitverantwortung seiner Verwandten bezüglich seines Vorgehens von vornherein und proaktiv aus der Welt zu schaffen versuchte. Diese Folgerung wird denn auch durch die dahingehenden Aussagen des Beschuldigten belegt, wonach P._____ nichts mit der Sache zu tun gehabt habe (Urk. D1/2/4 S. 4 F/A 23). Diese Würdigung des Aussageverhaltens des Be- schuldigten könnte ein Indiz dafür darstellen, dass er die Tat sehr wohl geplant</w:t>
      </w:r>
    </w:p>
    <w:p>
      <w:r>
        <w:t>- 40 - hatte, andernfalls – bei der geltend gemachten Notwehr – kein Grund ersichtlich ist, über dieses Rahmengeschehen – zumindest zeitweise – zu lügen. Dass seine Fa- milie sogar in die Tötungspläne eingeweiht gewesen sein könnte, wird durch diese wahrheitswidrigen Angaben des Beschuldigten indes weder nahegelegt noch aus- geschlossen. 6.2.7. Entgegen ihren anderslautenden Aussagen sei der Beschuldigte T._____ gemäss seinen wiederholten entsprechenden Aussagen lediglich im Treppenhaus und nicht in der Wohnung begegnet (Urk. D1/2/3 S. 10 f. F/A 61 ff. bzw. 67 ff. u. S. 16 F/A 101; Urk. D1/2/4 S. 8 F/A 49). Auch wies der Beschuldigte ihre Aussage, wonach er vor der Schussabgabe 15 bis 20 Minuten allein mit †Q._____ und C._____ in der Wohnung gewesen sei, weit von sich und machte geltend, T._____ stehe in den Diensten der Familie des Todesopfers und lüge deshalb (Urk. D1/2/4 S. 6 f. F/A 37 ff.). Gestützt auf die glaubhaften Aussagen von T._____ (s. nachste- hend unter E. 6.3.2.-6.3.3.), bei welcher überdies keinerlei Motiv ersichtlich ist, ge- genüber den Strafverfolgungsbehörden wahrheitswidrige Aussagen zu machen, er- weisen sich die erwähnten Behauptungen des Beschuldigten als unglaubhaft. 6.2.8. Der Beschuldigte verneinte gleichbleibend, dass ihm in der Wohnung Kaf- fee angeboten worden sei bzw. er dort Kaffee getrunken habe (Urk. D1/2/3 S. 11 F/A 10 f.; Urk. D1/2/4 S. 9 f. F/A 58 ff.; Urk. D1/2/9 S. 4 F/A 17), bzw. gab er an, sich nicht daran erinnern zu vermögen, ob er eine Kaffeetasse angefasst habe (Urk. D1/2/3 S. 15 F/A 97 f.), bzw. gab er – konfrontiert mit dem Umstand, dass in der Wohnung zwei Kaffeetassen mit Kaffeerückständen gefunden worden seien – nunmehr zu Protokoll, allenfalls eine Tasse verschoben zu haben, damit sich C._____ nicht daran verbrühe (Urk. D1/2/4 S. 10 f. F/A 60 u. 68 bzw. S. 14 F/A 84), womit er sein Aussageverhalten offensichtlich dem sich ihm präsentierenden Be- weisergebnis anpasste. Verräterisch erscheint sodann, dass der Beschuldigte er- wähnte, wie es hätte sein können, wenn †Q._____ ihn begrüsst, ihm einen Kaffee angeboten und mit ihm gesprochen hätte, weil er ihr dann "alles gesagt" hätte, wo- mit er meinte, dass sie mit den Kindern zur Familie zurückkomme solle (Urk. D1/2/4 S. 84 ff.). Es erscheint gestützt auf die gesamten Umstände – die Zeitdauer des Verweilens in der Wohnung von mindestens ca. 15 Minuten oder annähernd 15 Mi-</w:t>
      </w:r>
    </w:p>
    <w:p>
      <w:r>
        <w:t>- 41 - nuten, welche zwingend für die Aufnahme einer (vom Beschuldigten in Abrede ge- stellten) Kommunikation zwischen ihm und †Q._____ spricht, den eingestandenen Vorsatz des Beschuldigten, dadurch die Rückkehr von †Q._____ in den Kreis sei- ner Familie zu erwirken sowie dem Auffinden zweier Kaffeetassen mit Kaffeerück- ständen (eine davon mit der DNA des Beschuldigten [vgl. Urk. D1/12/6 S. 2]) – doch sehr naheliegend, dass das Aufeinandertreffen der beiden Beteiligten genau diesen Verlauf nahm, wobei †Q._____ dem Beschuldigten betreffend Rückkehr in seine Familie eine abschlägige Antwort erteilt haben dürfte, woraufhin er auf sie schoss. Auch wenn der Verteidigung recht zu geben ist, dass nicht erstellt werden kann, was vor den Schussabgaben genau vorgefallen sei (Urk. 185 Rz. 23), erscheint diese Hypothese gestützt auf die Beweiswürdigung als doch sehr naheliegend. Dass die Aussage des Beschuldigten, wonach er keinen Kaffee in der Wohnung getrunken habe (bzw. dass er sich zumindest nicht daran zu erinnern vermöge), gemäss der Verteidigung nicht widerlegt werden könne, weil nicht eindeutig gesi- chert sei, welche Kaffeetasse welcher Tasse auf den Tatortaufnahmen entspreche, und unklar sei, wo auf welcher Tasse die DNA des Beschuldigten und wo genau (ab Trinkrand oder nur ab dem Haltebügel) sichergestellt worden sei, weshalb nicht erstellt sei, dass der Beschuldigte in der Wohnung der Verstorbenen Kaffee getrun- ken habe bzw. ihm – wie ihm in der Anklage vorgeworfen (Urk. D1/52 S. 5) – ein Kaffee serviert worden sei (Urk. 185 Rz. 78 ff.), ist letztlich – einhergehend mit der zutreffenden Auffassung der Vorinstanz (Urk. 198 E. III.3.6.7.) – nicht entschei- dend. Das sich diesbezüglich insbesondere auf die glaubhaften Aussagen von T._____ (vgl. nachstehend E. 6.3.3.) stützende Beweisergebnis zeigt, dass der Be- schuldigte mindestens ca. 15 Minuten bzw. annähernd 15 Minuten alleine mit †Q._____ in der Wohnung verbrachte, bevor die Schüsse fielen. Bei dieser Sach- lage erscheint es – einhergehend mit der Verteidigung (Urk. 230 Rz. 52 ff.) – nahe- liegend, dass die beiden Personen in diesem Zeitraum eine Kommunikation auf- nahmen. Dass dabei Kaffee getrunken wurde, erscheint aufgrund der am Tatort sichergestellten Tassen mit Kaffeerückständen und dem Umstand, dass T._____ einheitlich davon berichtete, vernommen zu haben, dass dem Beschuldigten von †Q._____ Kaffee angeboten wurde (vgl. nachstehend E. 6.3.2.), sehr plausibel. Massgeblich ist letztlich, dass die Aussagen des Beschuldigten zum angeblich un-</w:t>
      </w:r>
    </w:p>
    <w:p>
      <w:r>
        <w:t>- 42 - mittelbar nach seinem Betreten der Wohnung erfolgten Angriff durch †Q._____ (vgl. dazu nachstehend unter E. 6.2.9.) auch gestützt auf das übrige Beweisergeb- nis so oder anders nicht aufrechterhalten werden kann. 6.2.9. Als sehr auffällig erweisen sich die Widersprüche des Beschuldigten bei der Schilderung des von ihm geltend gemachten Angriffs durch †Q._____. Zuerst gab er – hinsichtlich des genauen Ablaufs und insbesondere des Stattfindens einer Körperberührung bereits inkonsistent – an, sie habe ihn gewürgt bzw. am Hals ge- packt (Urk. D1/2/1 S. 3 F/A 8) bzw. habe ihn würgen wollen (Urk. D1/2/1 S. 14 F/A 95; Urk. D1/2/2 S. 11 F/A 83; Urk. D1/2/3 S. 2 F/A, S. 5 f. F/A 28 u. S. 13 F/A 83; Urk. D1/2/4 S. 13 F/A 78) bzw. dass er davor Angst gehabt habe (Urk. D1/2/1 S. 6 F/A 30) bzw. dass sie gesagt habe: "Warte ab, ich werde dich jetzt würgen" (Urk. D1/2/1 S. 5 F/A 22). Demgegenüber stellte er später mehrfach in Abrede, dass zwischen ihnen vorgängig zum Angriff etwas gesprochen worden sei (Urk. D1/2/3 S. 15 F/A 95; Urk. D1/2/4 S. 6 ff. F/A 35, 46 f. u. 65 ff.; Urk. D1/2/9 S. 5 F/A 25), und dies später etwas herabmildert, indem er vorgab, sich nicht daran zu erinnern vermögen, mit ihr gesprochen zu haben (Urk. D1/2/4 S. 11 F/A 67), bzw. ausführte, sie habe gejault (Urk. D1/2/3 S. 14 F/A 85) und "WwWw"/"Wwuwuw"/ "Wwwwww" gemacht (Urk. D1/2/2 S. 11 F/A 80 u. 83; Urk. D1/2/3 S. 12 f. F/A 70 u. 79; Urk. D1/2/4 S. 15 F/A 92) bzw. sie habe ihn unmittelbar angegriffen, als er zu C._____ gehen wollte (Urk. D1/2/4 S. 5 f. F/A 34), bzw. ihn töten wollen (Urk. D1/2/1 S. 3 F/A 8) bzw. sich auf ihn geworfen (Urk. D1/2/2 S. 12 F/A 89), wobei er ein von ihr dabei mitgeführtes Messer komplett unerwähnt liess. Später machte der Beschuldigte demgegenüber geltend, allenfalls habe sie sogar ein Mes- ser in den Händen gehabt (Urk. D1/2/3 S. 13 F/A 79), bevor er mehrfach und dezi- diert zu Protokoll gab, sie habe ihn mit einem (langen) Messer angegriffen (Urk. D1/2/5 S. 2 f. F/A 4 u. S. 11 f. F/A 47 f. u. 55; Urk. D1/2/6 S. 5, 8 u. 10 F/A 25, 42 u. 55; Urk. D1/2/7 S. 2 F/A 5; Prot. I S. 28, 33, 38, 40 u. 42 ff.) und gesagt: "Jetzt werde ich dich abschlachten" (Urk. D1/2/5 S. 2 F/A 4; Urk. D1/2/6 S. 5, 8 u. 10 F/A 25, 42 u. 55) bzw. "Warte, ich mache [ein] Gulasch aus dir" (Urk. D1/2/7 S. 9 f. F/A 34; Urk. D1/2/9 S. 3 F/A 9; Prot. I S. 43 u. 50; Prot. II S. 19 f.). Diese wider- sprüchliche und deutlich aggravierende Darstellung lässt erheblich daran zweifeln, dass – überhaupt – ein Angriff von Seiten von †Q._____ stattgefunden hat, weil</w:t>
      </w:r>
    </w:p>
    <w:p>
      <w:r>
        <w:t>- 43 - nicht nachvollziehbar ist, wie man sich bezüglich eines dermassen einprägsamen und wichtigen Umstands bzw. Gegenstands, wie es ein Messer darstellt, täuschen kann. Dazu kommt, dass am Tatort kein Messer sichergestellt wurde (vgl. Sicher- stellungsliste der Polizei: Urk. D1/43/5) und es diesbezüglich keine schlüssige Er- klärung gibt (vgl. dazu auch die unglaubhaften Erklärungsversuche des Beschul- digten; nachstehend unter E. 6.2.15. bzw. E. 6.3.5.). Die Verteidigung machte in diesem Zusammenhang geltend, dass es infolge des im April 2021 erlittenen Schlaganfalls beim Beschuldigten zu einer hirnorganischen Veränderung gekom- men sei, was letztlich hinsichtlich der von ihm geschilderten Notwehrsituation (Wür- geattacke bzw. Messereinsatz seitens von †Q._____) zu einem Strukturbruch zwi- schen der (vierten) Einvernahme vom 1. April 2021 und der (fünften) Einvernahme vom 26. August 2021 geführt habe. Aus diesem Grund sei auf die ersten vier tat- nächsten Befragungen des Beschuldigten, in welchen er stets eine Würgeattacke seitens der Verstorbenen geltend machte, abzustellen (Urk. 185 Rz. 39 ff.; Urk. 230 Rz. 35 ff.). Der Verteidigung ist insoweit beizupflichten, dass der Beschuldigte erst- mals in der staatsanwaltschaftlichen Einvernahme vom 21. August 2021 (Urk. D1/2/5 S. 2) bzw. kurz zuvor gegenüber der UPD Bern (vgl. Urk. D1/20/4 S. 3) einen Messerangriff durch †Q._____ schilderte. Bereits aus den vorstehenden Aus- führungen ergibt sich jedoch, dass die Sachdarstellung des Beschuldigten in den ersten vier Befragungen von Widersprüchlichkeiten geprägt waren und sich als un- glaubhaft erweisen (vgl. insbesondere vorstehend E. 6.2.7. f. und auch nachste- hend E. 6.2.11. f.). Vor diesem Hintergrund ergeben sich keine wesentlichen Ein- schränkungen mit Blick auf das Aussageverhalten bzw. die Aussagetüchtigkeit des Beschuldigten, da bereits gestützt auf die inkohärenten und widersprüchlichen Aus- sagen des Beschuldigten (auch in den tatnächsten vier Einvernahmen) und das am Tatort vorgefundene Spurenbild der geltend gemachte Angriff – mit oder ohne Mes- ser – unglaubhaft erscheint. Auch gab der Beschuldigte – zu den zeitlichen Um- ständen befragt – einerseits an, †Q._____ sei nach vielleicht "5 Minuten oder we- niger" nach seiner Ankunft in der Wohnung "sofort" auf ihn "losgegangen" (Urk. D1/2/1 S. 5 F/A 27). Andernorts gab der Beschuldigte zu Protokoll, dieser Angriff sei unmittelbar bzw. nach ca. 1 Minute erfolgt (Urk. D1/2/4 S. 5 f. F/A 34 bzw. S. 8 F/A 30) bzw. dass es "gar keine Zeit" gegeben habe, um mit ihr zu reden</w:t>
      </w:r>
    </w:p>
    <w:p>
      <w:r>
        <w:t>- 44 - (Urk. D1/2/9 S. 5 F/A 25). Seine Aussagen, wonach er mehrfach in Abrede stellte, dass zwischen ihnen vorgängig zum Angriff etwas gesprochen worden sei (Urk. D1/2/3 S. 15 F/A 95; Urk. D1/2/4 S. 6 ff. F/A 35, 46 f. u. S. 11 65 ff.; Urk. D1/2/9 S. 5 F/A 25), werden dadurch zwar gestützt, erweisen sich aber bereits angesichts der Aussagen von T._____ (s. vorstehend unter E. 6.2.7. und insbesondere nachste- hend unter E. 6.3.3.) als unglaubhaft. So zeigt das Beweisergebnis, dass der Be- schuldigte mindestens etwa 15 Minuten oder annähernd 15 Minuten alleine mit †Q._____ in der Wohnung verbrachte, bevor die Schüsse fielen, und es gestützt darauf naheliegend erscheint, dass die beiden Personen in diesem Zeitraum eine Kommunikation aufnahmen und allenfalls Kaffee tranken, was wiederum durch das am Tatort aufgefundene Spurenbild gestützt wird. Die Aussagen des Beschuldigten zum angeblich unmittelbar nach seinem Betreten der Wohnung erfolgten Angriff durch †Q._____ können deshalb auch gestützt auf das übrige Beweisergebnis zu den zeitlichen Parametern nicht aufrechterhalten werden. 6.2.10. Einen konkreten singulären Grund für den Angriff von †Q._____ vermochte der Beschuldigte nicht zu nennen, sondern erwähnte in diesem Zusammenhang missbilligend, dass sie begonnen habe, als Prostituierte zu leben, ihr alles, die Kin- der und der Mann, gefehlt habe, und er glaube, dass das alles von ihrer Mutter, welche ihren Mann getötet und ihren Sohn vergiftet habe, stamme (Urk. D1/2/4 S. 14 F/A 82; vgl. auch: Urk. D1/2/7 S. 3 u. 7 F/A 8 u. 21; Prot. I S. 33). Im Rahmen der staatsanwaltlichen Schlusseinvernahme machte der Beschuldigte demgegen- über erstmals geltend, †Q._____ habe ihn aus finanziellen Interessen vernichten wollen, da sie an sein Erbe gewollt habe ("Sie wollte mich vernichten, damit sie diesen Saal [gemeint ist damit das Hotel/Restaurant in familiärem Besitz in Serbien] erben kann"; Urk. D1/2/9 S. 6 F/A 32). Weiter brachte der Beschuldigte als mögliches Motiv vor, †Q._____ habe Angst gehabt, dass er ihr ihr Kind wegnehmen würde (Urk. D1/2/6 S. 7 u. 10 f. F/A 36 u. 58). Auch wenn es sich letztlich naturgemäss um Mutmas- sungen des Beschuldigten handeln muss, welches Motiv †Q._____ gehabt haben könnte, erweisen sich seine ausschweifenden und inkonsistenten Erklärungen als wenig überzeugend.</w:t>
      </w:r>
    </w:p>
    <w:p>
      <w:r>
        <w:t>- 45 - 6.2.11. Inkohärent erweisen sich die Angaben des Beschuldigten auch in Bezug auf die Angaben zur Distanz zu †Q._____ bei den Schussabgaben: Bei seiner ers- ten Einvernahme gab er an, es seien ca. 3 bis 4 Meter gewesen (Urk. D1/2/1 S. 4 F/A 16), bei seiner zweiten Einvernahme sprach er demgegenüber von lediglich ca. 2 Metern Distanz (Urk. D1/2/2 S. 11 F/A 80), bei seiner dritten von 2 bis 3 Metern (Urk. D1/2/3 S. 13 F/A 78), später erneut von 2 Metern (Urk. D1/2/5 S. 2 F/A 4) oder – im Laufe derselben Befragung vor Vorinstanz – sogar auch von 5 oder lediglich 1½ bis 2 Metern (Prot. I S. 43 ff.), wobei er betonte, dass die Distanz bei seinen Schüssen nicht unter 2 Metern gewesen sei (Prot. I S. 49). Auch wenn der Auffas- sung der Verteidigung, wonach Distanzangaben immer schwierig und meist – ins- besondere dann wenn sie sich auf emotional belastete Momente und auf ein dyna- misches Geschehen beziehen würden – ungenau seien (Urk. 185 S. 24 Rz. 88; Urk. 230 Rz. 16 ff.), grundsätzlich beizupflichten ist, erweisen sich die vorliegend seitens des Beschuldigten angegebenen Distanzen dermassen weit entfernt von den schlüssigen gutachterlichen Feststellungen (s. nachstehend unter E. 6.11. u. 6.12.), dass diese Argumentation nicht verfängt. Ausserdem ist zu berücksichtigen, dass der Beschuldigte sein Aussageverhalten offensichtlich dem sich ihm jeweils präsentierenden Beweisergebnis anpasste, weshalb sich seine Ausführungen auch aus diesem Grund als unglaubhaft erweisen: Konfrontiert damit, dass die Schuss- verletzung in der Stirn von †Q._____ darauf hinweise, dass er relativ nahe bei ihr und über ihr gestanden sein müsse, machte der Beschuldigte neu geltend, dass beim letzten Schuss lediglich eine kurze Entfernung – gestützt auf seine entspre- chende Anzeige per Hand vom Protokollführer mit 50 bis 60 cm geschätzt – zu ihr bestanden habe (Urk. D1/2/6 S. 8 u. 10 F/A 43, 52 f. u. 57), und er Angst gehabt habe, sie würde ihn an den Füssen packen und überwältigen, was er zuvor uner- wähnt liess. Auch die Schilderungen des Beschuldigten zur Distanz zu †Q._____ bei seinen Schussabgaben erweisen sich deshalb als inkonsistent und unglaubhaft. 6.2.12. Unpräzise und widersprüchlich sind auch seine Schilderungen der Schus- sabgabe. So erwähnte er mehrfach, den Revolver hervorgenommen zu haben, sich aber an das anschliessende Geschehen nicht mehr zu erinnern vermögen (Urk. D1/2/1 S. 3 F/A 8) bzw. es sei ihm schwarz vor Augen geworden bzw. er sei nach der Schussabgabe ohnmächtig geworden (Urk. D1/2/1 S. 4 F/A 15;</w:t>
      </w:r>
    </w:p>
    <w:p>
      <w:r>
        <w:t>- 46 - Urk. D1/2/2 S. 3 F/A 12) bzw. er sei nach dem Abfeuern der Waffe heruntergefallen bzw. hingefallen und wisse ab da an nichts mehr (Urk. D1/2/1 S. 4 f. F/A 19 u. 21 f.; Urk. D1/2/6 S. 5 f. F/A 24 u. 30) bzw. habe er 5 oder 6 Mal bzw. 6 Mal geschossen (Urk. D1/2/3 S. 12 F/A 71; Urk. D1/2/6 S. 6 u. 8 F/A 29 u. 40; Prot. I S. 28). Er sei auf das Sofa gefallen, wisse aber nicht mehr wie (Urk. D1/2/3 S. 12 f. F/A 75 ff.; Urk. D1/2/5 S. 3 F/A 4). Während der Beschuldigte folglich einerseits geltend macht, sich nur an das Hervorholen des Revolvers erinnern zu vermögen, macht er andererseits geltend, seiner Erinnerung erst nach den Schussabgaben verlustig geworden zu sein. Anlässlich seiner staatsanwaltlichen Einvernahme vom 21. Ok- tober 2021 brachte der Beschuldigte sodann neu vor, sich an Details zwischen sei- nen mehrfachen Schussabgaben zu erinnern, indem er nunmehr angab, dass er, als †Q._____ vor ihm gefallen sei, gedacht habe, sie bewege sich, weshalb er nochmals aus der Nähe geschossen habe (Urk. D1/2/6 S. 4 F/A 20). Er habe des- halb fünfmal auf ihren Körper und einmal auf ihren Kopf geschossen, als sie vor ihm hingefallen sei (Urk. D1/2/6 S. 8 F/A 40). Einerseits bleibt gestützt auf seine inkohärenten Ausführungen unklar, ob der Beschuldigte vor oder nach der Schus- sabgabe ohnmächtig geworden sein soll. Andererseits erweist sich gerade auch vor diesem Hintergrund seine singuläre Sachdarstellung, gemäss welcher er sich an Einzelheiten zwischen den einzelnen Schüssen zu erinnern vermöge, als un- glaubhaft und sollte offensichtlich dazu diesen, seine Schilderungen dem sich ihm präsentierenden Beweisergebnis anzupassen. 6.2.13. Die jeweilige Köperhaltung bzw. Positionierung im Raum wird vom Be- schuldigten demgegenüber grundsätzlich einheitlich geschildert: Konstant sagte er aus, er sei bei der Schussabgabe gestanden (Urk. D1/2/1 S. 6 F/A 31; Urk. D1/2/3 S. 13 F/A 81; Urk. D1/2/6 S. 8 u. 11 F/A 42 u. 62). Konfrontiert mit dem gutachter- lichen Beweisergebnis, dass er beim sechsten Schuss auf dem Sofa gesessen sein müsse, machte der Beschuldigte allerdings relativierend geltend, er sei nach der sechsten Schussabgabe "sofort auf den Boden gefallen" (Urk. D1/2/6 S. 11 F/A 63), womit er sich – wiederholt – bemüht zeigt, seine Sachdarstellung dem sich ihm jeweils präsentierenden Beweisergebnis anzupassen.</w:t>
      </w:r>
    </w:p>
    <w:p>
      <w:r>
        <w:t>- 47 - 6.2.14. Der Beschuldigte vermochte sich sodann auf konkrete entsprechende Frage teilweise nicht zu erinnern, ob †Q._____ im Zeitpunkt der Schussabgabe gestanden oder auf dem Sofa gesessen sei (Urk. D1/2/3 S. 15 F/A 100), was an- gesichts des im Übrigen geschilderten Umstands, dass sie auf ihn zugekommen sei, irritiert und auch diesbezüglich an der Glaubhaftigkeit seiner Aussagen zum anklagegegenständlichen Vorfall zweifeln lässt. 6.2.15. Den Umstand, dass das Messer am Tatort nicht gefunden wurde (vgl. auch Sicherstellungsliste der Polizei: Urk. D1/43/5), erklärte der Beschuldigte damit, dass "das Kindermädchen das Messer genommen" habe (Urk. D1/2/6 S. 6 F/A 34) bzw. es "jemand in die Tasche gesteckt haben" müsse (Prot. I S. 33). Andernorts gab er – angesprochen auf sein widersprüchliches Aussageverhalten betreffend den mit oder ohne Messer bewaffneten Angriff von Seiten von †Q._____ – sinnge- mäss zu Protokoll, dass er das Messer stets erwähnt gehabt habe und das Messer auf dem Boden gelegen sei, bevor er ausschweifende Ausführungen zu Waffen und Kriegen machte (Urk. D1/2/7 S. 9 F/A 32). Dieses – einhergehend mit der zu- treffenden Auffassung der Vorinstanz (Urk. 198 E. III.3.3.5.10.) auch in anderem Zusammenhang feststellbare – ausweichende und ablenkende Aussageverhalten des Beschuldigten ist dahingehend zu deuten, dass ihm die gestellte Frage offen- sichtlich unangenehm war und die ausweichende bzw. ablenkende Beantwortung somit strategisch erfolgte, was sich auch mit den schlüssigen Feststellungen der psychiatrischen Gutachterin Dr. med. N._____ deckt (vgl. Urk. D1/19/15 S. 65 f. u. 80 f.) und letztlich auch gegen die These der Verteidigung, wonach nicht auf die zuweilen konfusen und desorientierten Ausführungen des Beschuldigten abgestellt werden könne (Urk. 185 Rz. 25 ff.), spricht. Eine plausible Erklärung, was mit dem Messer geschah, vermochte der Beschuldigte demgemäss nicht zu liefern. Bereits gestützt auf sein widersprüchliches und unglaubhaftes Aussageverhalten zum An- griff von †Q._____ sowie den Umstand, dass am Tatort kein Messer aufgefunden wurde, lässt sich rechtsgenügend feststellen, dass von Seiten von †Q._____ kein Messerangriff erfolgte (s. auch vorstehend unter E. 6.2.9.). Vor diesem Hintergrund ist – entgegen dem anderslautenden Einwand der Verteidigung (vgl. Urk. 185 Rz. 23) – vielmehr davon auszugehen, dass die Schüsse unvermittelt erfolgten, hätte</w:t>
      </w:r>
    </w:p>
    <w:p>
      <w:r>
        <w:t>- 48 - der Beschuldigte andernfalls eine plausible Erklärung hierfür zu Protokoll geben können, was vorliegend gerade nicht zutrifft. 6.2.16. Der Beschuldigte verneinte stets, die Wohnungstüre von innen abgeschlos- sen zu haben (Urk. D1/2/3 S. 16 F/A 103; Urk. D1/2/5 S. 8 F/A 29 u. 31), womit sich seine entsprechenden Angaben als gleichbleibend erweisen. In diesem Zusam- menhang gilt zu bemerken, dass die Türe auch von †Q._____ abgeschlossen wor- den sein könnte, nachdem sie den Beschuldigten in ihre Wohnung hineingebeten hatte, weshalb sich dieses in der Anklageschrift vom 23. Februar 2023 umschrie- bene Sachverhaltselement (Urk. D1/52 S. 5) einhergehend mit der zutreffenden Auffassung der Verteidigung (Urk. 230 Rz. 51) nicht erstellen lässt. 6.2.17. Gleichbleibend waren auch die Angaben des Beschuldigten zum ihm vor- geworfenen Mitbringen bzw. Verstecken von zusätzlicher, zur Tatwaffe passender Munition in der WC-Schüssel (vgl. die Fotografien des Fundes von einem in Alumi- nium umwickelten Paket mit mehreren Patronen: Urk. D1/41/4), was er stets in Ab- rede stellte (Urk. D1/2/3 S. 16 F/A 104 ff.; Urk. D1/2/4 S. 13 F/A 80, vgl. auch Prot. II S. 17). Im Rahmen seiner staatsanwaltlichen Einvernahme vom 21. Oktober 2021 brachte der Beschuldigte erstmals neu vor, dass †Q._____ ein Jahr zuvor Munition von ihm erhalten habe (Urk. D1/2/6 S. 3 f. F/A 14 ff.; so auch später: Urk. D1/2/6 S.</w:t>
      </w:r>
    </w:p>
    <w:p>
      <w:r>
        <w:rPr>
          <w:b/>
        </w:rPr>
        <w:t>E. 6.5</w:t>
      </w:r>
    </w:p>
    <w:p>
      <w:r>
        <w:t>Die Aussagen der weiteren Zeugen und Auskunftspersonen beschlagen zwar nicht das anklagegegenständliche Kerngeschehen, vermögen aber verschie- dene Erkenntnisse über das Verhalten des Beschuldigten im Vorfeld zu liefern. 6.6.1. Aus den Aussagen von P._____ lassen sich keine entscheidenden Aufsch- lüsse über den anklagegegenständlichen Kernsachverhalt gewinnen. 6.6.2. Hinsichtlich des anklagegegenständlichen Rahmengeschehens ist Folgen- des festzustellen: Ob der Beschuldigte sich – wie in der Anklage umschrieben – im Verlaufe des späteren Abends vom 15. Februar 2021 entschieden gehabt habe, sein Vorhaben zeitnah in die Tat umzusetzen, bleibt auch nach der Würdigung der Aussagen von P._____ unklar. Erstellt ist demgegenüber gestützt auf seine Aus- führungen (Urk. D1/3/1 S. 11 F/A 100 u. 102; Urk. D1/3/4 S. 6 F/A 38 u. 40), dass der Beschuldigte ihn zu diesem Zeitpunkt gebeten hatte, ihn noch am selben Abend oder am folgenden Tag zu †Q._____ zu bringen, was P._____ daraufhin für den Folgetag organisierte (Urk. D1/S. 12 f. F/A 13 f.; Urk. D1/3/2 S. 3 f. F/A 8). 6.6.3. Von Todesdrohungen, welche von J._____ gegenüber †Q._____ ausge- sprochen worden sein sollen, wusste P._____ nichts zu berichten (Urk. D1/3/1 S. 7 F/A 59 f.). Hingegen bestätigte er, dass J._____ in den letzten Monaten auf bzw. über †Q._____ wütend bzw. verärgert gewesen sei (Urk. D1/3/1 S. 9 F/A 79; Urk. D1/3/3 S. 5 F/A 32 u. 34; Urk. D1/3/4 S. 4 F/A 24 f.), wobei dies seiner Meinung nach seit kurzem nicht mehr der Fall gewesen sei, was sich daran zeige, dass †Q._____ ihm sogar die Kinder geschickt habe (Urk. D1/3/1 S. 15 F/A 140). Seitens seiner Familie habe seines Wissens jedenfalls niemand den Beschuldigten gegen †Q._____ aufgehetzt (Urk. D1/3/1 S. 15 F/A 137). 6.6.4. Auch übrige, auf ein Motiv des Beschuldigten weisende Aussagen von P._____ sind nicht feststellbar. So gab P._____ einheitlich und glaubhaft an, nie ein schlechtes Wort des Beschuldigten gegenüber †Q._____ gehört zu haben (Urk. D1/3/1 S. 8 F/A 74 u. S. 11 F/A 106; Urk. D1/3/3 S. 2 F/A 11). 6.6.5. Ferner gab P._____ gleichbleibend an, dass der Beschuldigte wegen eines Arzttermins zwecks Routinekontrolle in die Schweiz gekommen sei und ihn diesbe-</w:t>
      </w:r>
    </w:p>
    <w:p>
      <w:r>
        <w:t>- 57 - züglich ungefähr ein bis zwei Wochen zuvor kontaktiert gehabt habe (Urk. D1/3/1 S. 10 u. 14 F/A 87 ff. u.126; Urk. D1/3/2 S. 3 F/A 8; Urk. D1/3/3 S. 5 ff. F/A 40 ff.; Urk. D1/3/4 S. 3 F/A 12 f.). 6.6.6. Auffällig erscheint indes, dass P._____ zuerst unerwähnt liess, zusammen mit dem Beschuldigten in die Schweiz gereist zu sein (Urk. D1/3/1 S. 10 F/A 93), was er später allerdings korrigierte (Urk. D1/3/1 S. 16 F/A 144 f.; vgl. auch Urk. D1/3/3 S. 12 f. F/A 110 ff.; Urk. D1/3/4 S. 5 F/A 29 f.). Aus dieser Inkohärenz in seinem Aussageverhalten lässt sich nichts Wesentliches für den Anklagesach- verhalt folgern, da sein Beweggrund hierfür unklar bleibt. Auch versuchte er an- fänglich mit angeblichem Nichtwissen zu bestreiten bzw. gab er vor, sich nicht zu erinnern, dass er im Juni 2020 vor der Liegenschaft von †Q._____ Fotos des Wa- gens ihres Freundes erstellt gehabt hatte (Urk. D1/3/3 S. 17 F/A 161 ff.), was vor dem Hintergrund des übrigen Beweisergebnisses (vgl. die auf seinem Handy si- chergestellten und weiterversandten Fotos: Beilage 2 zu Urk. D1/3/3) unglaubhaft wirkt. P._____ räumte hernach denn auch ein, dass J._____ ihn gebeten habe, abzuklären, wem das besagte Auto gehöre (Urk. D1/3/3 S. 21 f. F/A 194 ff.). Durch dieses – letztlich eingestandene – Nachspionieren im Bereich ihrer privater Lebens- umstände ist klar erwiesen, dass P._____ deutlich intensiver in die Streitigkeiten der Familie P._____W._____ mit †Q._____ eingebunden war, als er es selbst ge- genüber den Strafverfolgungsbehörden – zumindest zu Beginn – einräumen wollte. Auch im Weiteren erscheint P._____ bestens informiert über die Ehekonflikte von J._____ und †Q._____: So bestätigte er, dass im Dorf erzählt worden sei, dass †Q._____ aussereheliche Beziehungen führe und intime Fotos von ihr existieren würden (vgl. Urk. D1/3/1 S. 8 F/A 68; Urk. D1/3/3 S. 3 F/A 16). Massgebliche Auf- schlüsse im Hinblick auf die Erstellung des Anklagesachverhalts lassen sich daraus aber nicht gewinnen. Insbesondere ist nicht erstellt, dass P._____ in die konkreten Pläne des Beschuldigten eingeweiht gewesen sein könnte. 6.6.7. Schliesslich sagte P._____ in seiner tatnächsten Einvernahme aus, der Be- schuldigte sei bei seinem Besuch "es bitzeli komisch", etwas anders als sonst ge- wesen, wobei die Ursache hierfür unklar bleibt (Urk. D1/3/1 S. 13 F/A 110 f.). Auch aus dieser Aussage lässt sich letztlich nichts Entscheidendes erstellen.</w:t>
      </w:r>
    </w:p>
    <w:p>
      <w:r>
        <w:t>- 58 -</w:t>
      </w:r>
    </w:p>
    <w:p>
      <w:r>
        <w:rPr>
          <w:b/>
        </w:rPr>
        <w:t>E. 6.7</w:t>
      </w:r>
    </w:p>
    <w:p>
      <w:r>
        <w:t>Insgesamt wirken die Aussagen von O._____ und V._____, welche den Beschuldigten am 16. Februar 2021 nach AB._____ gebracht haben, – einherge- hend mit der zutreffenden Einschätzung der Vorinstanz (Urk. 198 E. III.3.3.2.) – glaubhaft und es ist kein Grund ersichtlich, weshalb sie ihre Wahrnehmungen in einem anderen Licht darstellen sollten, zumal sie sich mit dem übrigen Beweiser- gebnis und den Aussagen des Beschuldigten selbst decken. Richtig legte die Vor- instanz sodann dar (Urk. 198 E. III.3.3.2.), dass der Umstand, dass der Beschul- digte selbst Drittpersonen wie den beiden Fahrern von den Eheproblemen zwi- schen †Q._____ und J._____ berichtete, darauf hindeutet, wie sehr diese Thematik ihn beschäftigt haben musste und dass der Beschuldigte tatsächlich davon aus- ging, dass †Q._____ einen neuen Mann in ihrem Leben hatte. Massgebliche Auf- schlüsse zur Erstellung des Anklagesachverhalts oder die Motivlage des Beschul- digten lassen sich aus den Ausführungen von O._____ und V._____ indes nicht gewinnen. Auffällig erscheint immerhin, dass der Beschuldigte O._____ vor dem Losfahren nach AB._____ erzählt habe, dass es durchaus sein könne, dass der Liebhaber von †Q._____ ihn angreifen könnte und er sich wohlmöglich verteidigen müsste (Urk. D1/7/3 S. 5 u. 8 F/A 14 u. 25), was nicht nur die Einstellung des Be- schuldigten aufzeigt, mit der mitgeführten Waffe aktiv zu werden, sondern gleich- zeitig als antizipierte Rechtfertigung seines geplanten Handelns gedeutet werden könnte. Aus dem Umstand, dass der Beschuldigte auf der Fahrt nach AB._____ gemäss den Angaben von O._____ nicht nervös oder sonst auffällig gewirkt habe (Urk. D1/7/2 S. 5 F/A 22), lässt sich indes entgegen der anderslautenden Ansicht der Verteidigung (Urk. 185 Rz. 60 ff.) nichts Massgebliches für oder gegen die Er- stellung des Anklagesachverhalts ableiten.</w:t>
      </w:r>
    </w:p>
    <w:p>
      <w:r>
        <w:rPr>
          <w:b/>
        </w:rPr>
        <w:t>E. 6.8</w:t>
      </w:r>
    </w:p>
    <w:p>
      <w:r>
        <w:t>Auch die Aussagen der (Stief-)Eltern von †Q._____ – I._____, ihrer Mutter, und G._____, ihrem Stiefvater – erweisen sich als in sich konsistent und glaubhaft. Im Hinblick auf das anklagegegenständliche Kerngeschehen berichtete I._____ einheitlich davon, †Q._____ habe ihr erzählt, dass der Beschuldigte sie, †Q._____, gefragt habe, ob er sie und C._____ besuchen dürfe, womit sie (†Q._____) einver- standen gewesen sei (Urk. D1/5/2 S. 8 F/A 60; Urk. D1/5/3 S. 5 f. F/A 17, 22 u. 25 f.). Dass der Beschuldigte seinen Besuch am 16. Februar 2021 nicht mehr spezi- fisch ankündigte, wurde gestützt auf seine Aussagen bereits erstellt (vgl. vorste-</w:t>
      </w:r>
    </w:p>
    <w:p>
      <w:r>
        <w:t>- 59 - hend unter E. 6.2.2.). Im Übrigen vermochte I._____ insbesondere aufschlussrei- che Hinweise über die Beziehung ihrer Tochter zu J._____ aufzuzeigen. So gab sie zu Protokoll, dass †Q._____ von J._____ gestalkt worden sei, sie sich von diesem verfolgt gefühlt habe (Urk. D1/5/2 S. 3 F/A 14; Urk. D1/5/3 S. 10 f. F/A 52 ff.) und sich vor Gewalttätigkeiten gefürchtet habe, weil ihr Ehemann – wie auch ihre Schwiegermutter – sie oft geschlagen habe (Urk. D1/5/2 S. 3 F/A 15 u. S. 5 f. F/A 29 u. 38; Urk. D1/5/3 S. 8 F/A 39 u. S. 18 f. F/A 108). Ferner habe er gegenüber †Q._____ mehrere (Todes-)Drohungen ausgesprochen (Urk. D1/5/2 S. 6 F/A 42 u. 47; Urk. D1/5/3 S. 14 F/A 70 f.), welche wie die gleichbleibend zu Protokoll ge- gebenen Aussagen von I._____ ebenfalls als glaubhaft einzustufen sind, zumal sie – wie nachstehend aufgezeigt wird – mit dem übrigen Beweisergebnis übereinstim- men. Sodann berichtete I._____ auch, dass ihre Tochter Angst gehabt habe, J._____ könnte ihre beiden älteren Kinder nicht mehr zurück in die Schweiz schi- cken, da er nach ihrer Ankunft in Serbien am Telefon thematisiert habe, was die Kinder in der Schweiz wollen würden (Urk. D1/5/2 S. 3 F/A 17). Des Weiteren gab sie zu Protokoll, dass J._____ einen Polizisten in B._____ gefragt habe, wie hoch die Strafe in der Schweiz sei, wenn man seine Ehefrau töte. Überdies sei †Q._____ von der Schwester von J._____, deren Ehemann und der Schwiegermutter obser- viert worden, was sie anlässlich von Übernachtungen bei ihrer Tochter selber ge- sehen habe (Urk. D1/5/3 S. 11 F/A 54). Auch diese Aussagen von I._____ erweisen sich als glaubhaft und stimmen ferner mit dem übrigen Beweisergebnis überein: Wie bereits erwähnt, räumte P._____ ein, †Q._____ nachspioniert und Fotos des Fahrzeugs ihres Partners gemacht zu haben (obenstehend unter E. 6.6.6.). Ferner geht aus einem Bericht der Zuger Polizei unter anderem hervor, dass W._____ auf dem Polizeiposten erschienen sei und sich über das sehr ausschweifende Sexle- ben von †Q._____ beklagt und deshalb das Kindeswohl der Kinder von J._____ und †Q._____ gefährdet gesehen habe, sowie dass J._____ drohende Aussagen getroffen habe, woraus der rapportierende Polizist am 10. Juli 2020 den Schluss zog, dass J._____ gegenüber †Q._____ eine Vergeltungsaktion plane (Urk. D1/17/7). Die Todesdrohungen von J._____ finden sodann auch in den Ge- waltschutzakten ihren Niederschlag (Urk. D1/17/11-12). Schliesslich findet sich in den Akten ein Chatverlauf zwischen †Q._____ und J._____, aus welchem ersicht-</w:t>
      </w:r>
    </w:p>
    <w:p>
      <w:r>
        <w:t>- 60 - lich wird, dass Letzterer seiner Ehefrau Bilder mit morbidem Inhalt, so von einem Sarg und von einem Jesuskreuz, gesendet hatte und diese damit bedrohte (Urk. D1/39/9-10; vgl. auch vorstehend unter E. 3.8.). Angesichts der erörterten Um- stände ist daher ohne Weiteres erstellt, dass J._____ die von †Q._____ initiierte und gelebte Trennung sowie ihren Lebenswandel missbilligte. Ebenso ist ange- sichts des Beweisergebnisses erwiesen, dass sich viele seiner engen Familienmit- glieder dieser Missbilligung anschlossen und sich aktiv daran beteiligten, †Q._____ unter Druck zu setzen und dadurch einen Gesinnungswandel bei ihr zu bewirken oder mindestens darauf hinzuwirken, dass die gemeinsamen Kinder zum Vater J._____ kommen.</w:t>
      </w:r>
    </w:p>
    <w:p>
      <w:r>
        <w:rPr>
          <w:b/>
        </w:rPr>
        <w:t>E. 6.9</w:t>
      </w:r>
    </w:p>
    <w:p>
      <w:r>
        <w:t>J._____ stellte im Rahmen seiner rechtshilfeweise durchgeführten Einver- nahme vom 1. November 2022 (Urk. D1/16/32 S. 1 ff.) in Abrede, dass er im ankla- gegegenständlichen Zeitpunkt vom Scheidungstermin im März 2021 gewusst habe (Urk. D1/16/32 S. 1 f. F/A 6 f.), was letztlich aber auch nicht entscheidend ist, wurde doch erstellt, dass der Beschuldigte der als endgültig empfundenen, gelebten Tren- nung zwischen †Q._____ einerseits und J._____ aber auch seiner ganzen Familie andererseits entgegenzuwirken versuchte, indem er konstant zum Ausdruck brachte, †Q._____ im anklagegegenständlichen Zeitpunkt zur Rückkehr in die Fa- milie bewegt haben zu wollen (s. vorstehend unter E. 6.2.2.). Interessant, wenn auch letztlich nicht massgeblich, ist der Hinweis von J._____, dass er nie Fotos von Männerbekanntschaften von †Q._____ gesehen habe (Urk. D1/16/32 S. 4 F/A 25). J._____ gab ferner an, dass der Grund für die Reise des Beschuldigten in die Schweiz ein Arztbesuch gewesen sei (Urk. D1/16/32 S. 5 F/A 41 u. S. 10 F/A 83). Wie bereits aufgezeigt (obenstehend unter E. 6.2.2.) ist vorliegend indes unmass- geblich, ob der Beschuldigte seine vorliegende Reise in die Schweiz mit einer ärzt- lichen Routinekontrolle verbunden hat oder nicht. Auch im Übrigen lassen sich den Aussagen von J._____ keine massgeblichen Aufschlüsse mit Hinblick auf das Be- weisergebnis entnehmen.</w:t>
      </w:r>
    </w:p>
    <w:p>
      <w:r>
        <w:rPr>
          <w:b/>
        </w:rPr>
        <w:t>E. 6.10</w:t>
      </w:r>
    </w:p>
    <w:p>
      <w:r>
        <w:t>Dasselbe gilt für die Aussagen der ebenfalls gleichentags rechtshilfeweise einvernommenen W._____ (Urk. D1/16/33 S. 1 ff.). Immerhin vermochte sie zu be- stätigen, dass es im Dorf in Serbien "viele Geschichten" um die Männerbekannt-</w:t>
      </w:r>
    </w:p>
    <w:p>
      <w:r>
        <w:t>- 61 - schaften von †Q._____ gegeben habe (Urk. D1/16/33 S. 4 F/A 26 ff.), wobei sie diesbezüglich nichts auch nur einigermassen zu konkretisieren vermochte. Einher- gehend mit der zutreffenden Auffassung der Vorinstanz (Urk. 198 E. III.3.3.4.) brin- gen – auch – ihre Ausführungen die Missbilligung der Familie P._____W._____ gegenüber dem Lebenswandel von †Q._____ zum Ausdruck. Im Weiteren gab W._____ an, dass J._____ anfangs gehofft habe, dass seine Ehefrau zu ihm zu- rückkehre, wobei der diesbezüglich massgebende Zeitraum offenblieb (Urk. D1/16/33 S. 9 F/A 61), weshalb sich daraus ebenfalls nichts Entscheidendes im Hinblick auf die Sachverhaltserstellung ergibt. Auch eine Erklärung für die Schuss- abgaben des Beschuldigten vermochte sie nicht zu liefern (Urk. D1/16/33 S. 10 F/A 68).</w:t>
      </w:r>
    </w:p>
    <w:p>
      <w:r>
        <w:rPr>
          <w:b/>
        </w:rPr>
        <w:t>E. 6.11</w:t>
      </w:r>
    </w:p>
    <w:p>
      <w:r>
        <w:t>Zentrale Beweismittel stellen sodann das Schusswaffengutachten des FOR (Urk. D1/13/5) und das Obduktionsgutachten des IRM (Urk. D1/11/6) dar. Im Schusswaffengutachten vom 27. August 2021 wurde eine in Bezug auf den Tatort und die Position von Opfer und Täter im Verhältnis zueinander zum Zeitpunkt der Schussabgaben digitale 3D-Rekonstruktion erstellt. Dabei wurde ein plausibler Be- wegungsablauf bzw. eine Reihenfolge der Schussabgaben 1 bis 6 anhand der Re- sultate der Spurenauswertungen und der 3D-Vermessung rekonstruiert. Weiter wurden der sichergestellte Revolver samt Projektilen, Hülsen und Patronen einer umfassenden Untersuchung unterzogen sowie die am Tatort und an den Tatbetei- ligten sichergestellten Schmauchspuren ausgewertet. Die Untersuchung der an den Händen des Beschuldigten festgestellten Schmauchspuren (Urk. D1/13/5 S. 21) ergab, dass der Beschuldigte entweder selber kürzlich geschossen habe, sich in der unmittelbaren Nähe zu einer Schussabgabe befunden habe oder kürz- lich in Kontakt mit einem/einer kontaminierten Gegenstand/Person gestanden sei (Urk. D1/13/5 S. 28 f.). Aufschlussreich erscheinen auch die im Schusswaffengut- achten anhand der – auch am Körper von †Q._____ festgestellten – Schmauch- spuren gewonnenen Erkenntnisse zur jeweiligen Schussdistanz von den insgesamt sechs Schussabgaben (Urk. D1/13/5 S. 23): So lägen sämtliche – insgesamt drei – Schussabgaben auf den Oberkörper von †Q._____ im Bereich eines relativen Nah- schusses. Bei jeder Einschussbeschädigung seien ein Abstreifring und um diesen herum viele Schmauchpartikel vorhanden gewesen, was erfahrungsgemäss für</w:t>
      </w:r>
    </w:p>
    <w:p>
      <w:r>
        <w:t>- 62 - eine Schussdistanz von ca. 30 bis 50 cm spreche. Die – insgesamt drei – Schuss- abgaben auf den Kopf des Opfers zeigen unterschiedliche Schussdistanzen auf: Der frontal erfolgte Schuss weise sehr viele Pulvereinsprengungen auf, die Ein- schusswunde sei sternförmig aufgeplatzt und unter der Haut sei bei der Obduktion eine Schmauchhöhle gefunden worden, weshalb von einer Schussdistanz von höchstens 5 bis 10 cm auszugehen sei. Bei den beiden seitlich in Richtung Kopf von †Q._____ abgegebenen Schüssen könne aufgrund der sehr vielen Schmauch- partikel auf der Vorderkante des rechten Ecksofas die Schussdistanz auf unter 50 cm eingegrenzt werden. Daraus folgt, dass die Aussagen des Beschuldigten, wel- cher vorwiegend und mehrfach von deutlich grösseren Distanzen berichtete (s. vor- stehend unter E. 6.2.11.), sich nicht mit dem nachvollziehbar erklärten und deshalb schlüssigen Ergebnis des Schusswaffengutachtens zu den Schussdistanzen in Übereinstimmung bringen lassen.</w:t>
      </w:r>
    </w:p>
    <w:p>
      <w:r>
        <w:rPr>
          <w:b/>
        </w:rPr>
        <w:t>E. 6.12</w:t>
      </w:r>
    </w:p>
    <w:p>
      <w:r>
        <w:t>Auch hinsichtlich der anlässlich der Schussabgaben eingenommenen Kör- perpositionen der beiden Beteiligten stimmen die Angaben des Beschuldigten und die sich aus dem Schusswaffengutachten ergebenden Folgerungen mehrheitlich nicht überein: Wie bereits erwähnt (E. 6.2.13.), gab der Beschuldigte an, er sei an- lässlich zumindest fünf der sechs Schussabgaben gestanden, wobei er erst im Rah- men der Konfrontation mit dem gutachterlichen Beweisergebnis, dass er beim sechsten Schuss auf dem Sofa gesessen sein müsse, relativierend geltend machte, er sei nach der sechsten Schussabgabe "sofort auf den Boden gefallen", welches offensichtlich adaptive Aussageverhalten bereits für sich betrachtet nicht überzeugend erscheint. Bereits erwogen wurde auch, dass irritierend und wenig glaubhaft erscheint, dass der Beschuldigte sich ferner teilweise nicht daran zu er- innern vermochte, ob †Q._____ im Zeitpunkt der Schussabgabe gestanden oder auf dem Sofa gesessen sei (vgl. vorstehend unter E. 6.2.14.). Weiter erweisen sich die Aussagen des Beschuldigten hinsichtlich des Ablaufs des angeblichen Angriffs von †Q._____ als widersprüchlich und insgesamt unglaubhaft (E. 6.2.9.). Die – von der Vorinstanz auf der Grundlage des Schusswaffengutachtens detailliert, nach- vollziehbar und zutreffend wiedergegebene (vgl. Urk. 198 E. III.3.4.3.3.) – Rekon- struktion der sechs Schussabgaben – auf welche ergänzend zu verweisen ist – fördert zutage, dass †Q._____ beim ersten Schuss auf dem Sofa gesessen ist (Urk.</w:t>
      </w:r>
    </w:p>
    <w:p>
      <w:r>
        <w:t>- 63 - D1/13/5 S. 27 bzw. Bildbeilagen 3-7), was der Sachdarstellung des Beschuldigten, laut welchem in diesem Zeitpunkt ein unmittelbarer Angriff von †Q._____ in Gange gewesen sei – diametral entgegensteht. Dieselbe Würdigung trifft hinsichtlich der Rekonstruktion des zweiten Schusses zu (Urk. D1/13/5 S. 23 u. 27 bzw. Bildbeila- gen 8-10): Nebst dem Umstand, dass †Q._____ immer noch auf dem Sofa sass, was den geltend gemachten Angriff ausschliesst, lässt sich auch die sehr kurze Schussdistanz in keiner Weise mit den vom Beschuldigten gemachten Angaben vereinbaren, die sich – entgegen der Verteidigung (vgl. Urk. 230 Rz. 17 ff.) – nicht nur als inkonsistent erweisen, sondern auch diametral dem Gutachten entgegen- stehen, zumal der Beschuldigte vorwiegend und wiederholt eine deutlich grössere Distanz schilderte (vgl. vorstehend E. 6.2.11.). Auch der dritte (Urk. D1/13/5 S. 27 bzw. Bildbeilagen 11-13) und vierte Schuss (Urk. D1/13/5 S. 28 bzw. Bildbeilagen 14-16), in welchem Zeitpunkt †Q._____ entweder versucht gehabt hatte, sich vom Sofa zu erheben, oder aufgrund der vorhergehenden Schussabgaben und/oder des dritten Schusses vornüberkippte, erfolgten von oben herab – der dritte Schuss in die Brust, der vierte Schuss, nach dem Vornüberkippen des Körpers, in den Rücken – und lassen sich ebenfalls in keiner Weise mit der Sachdarstellung des Beschul- digten in Übereinstimmung bringen. Beim fünften und sechsten Schuss (Urk. D1/13/5 S. 23 u. 28 bzw. Bildbeilagen 17-19), welche aus der kurzen Distanz von jeweils weniger als 50 cm in den Kopf des Opfers erfolgt seien, sei †Q._____ ge- mäss dem Schusswaffengutachten bäuchlings auf dem Boden gelegen, wobei der Beschuldigte bei der ersten der beiden Schussabgaben noch gestanden sei und bei der nachfolgenden auf dem Sofa gesessen habe. Auch der aufgezeigte Verlauf der letzten Schussabgaben wird durch die unglaubhaften Aussagen des Beschul- digten nicht in Zweifel gezogen. Zusammenfassend lässt sich feststellen, dass das Schusswaffengutachten – einhergehend mit der zutreffenden Auffassung der Vor- instanz (Urk. 198 E. III.3.4.3.4.) – einen plausiblen Verlauf der Schussabgaben dar- legt, wobei die Gutachter explizit darauf hinweisen, dass andere Standorte sowie Abläufe nicht ausgeschlossen werden können (Urk. D1/13/5 S. 28). Das Schuss- waffengutachten erweist sich als ohne Weiteres nachvollziehbar und schlüssig. Die Aussagen des Beschuldigten erweisen sich bereits bei isolierter Betrachtung als unglaubhaft und vermögen den Schlussfolgerungen im Gutachten auch nichts</w:t>
      </w:r>
    </w:p>
    <w:p>
      <w:r>
        <w:t>- 64 - Überzeugendes entgegenzusetzen. Vor diesem Hintergrund ist – einhergehend mit der zutreffenden Auffassung der Vorinstanz (Urk. 198 E. III.3.4.3.4.) – auch nicht entscheidend, ob sich der Beschuldigte und †Q._____ in der exakt gleichen Posi- tion wie im Schusswaffengutachten aufgezeigt befunden haben und ob die Schüsse in genau derselben Reihenfolge abgegeben wurden.</w:t>
      </w:r>
    </w:p>
    <w:p>
      <w:r>
        <w:rPr>
          <w:b/>
        </w:rPr>
        <w:t>E. 6.13</w:t>
      </w:r>
    </w:p>
    <w:p>
      <w:r>
        <w:t>Im Obduktionsgutachten des IRM vom 7. September 2021 (Urk. D1/11/6) werden die einzelnen am Körper von †Q._____ festgestellten Schussverletzungen – fünf am Kopf, acht am Rumpf und einer an der rechten Oberschenkelvorderseite (Urk. D1/11/6 S. 3) – aufgeführt. Seitens der Vorinstanz wurde einlässlich wieder- gegeben, welche Verletzungen auf welche Schussabgaben zurückzuführen und welche Verletzungen geeignet gewesen seien, den Tod von †Q._____ herbeizu- führen (Urk. 198 E. III.3.4.4.1.). Auf diese zutreffenden Erwägungen kann vollum- fänglich verwiesen werden. Zusammenfassend wird im Obduktionsgutachten fest- gehalten, dass alle drei Kopfschüsse prinzipiell geeignet gewesen seien, das Able- ben von †Q._____ zu erklären. Aufgrund des Bruchlinienverlaufs könne davon aus- gegangen werden, dass der Schuss gegen die Stirn (2. Schussabgabe) vor den anderen beiden Kopfschüssen erfolgt sei. Zum Zeitpunkt der Schussabgabe der Schüsse Nr. 5 und Nr. 6 habe †Q._____ bereits am Boden gelegen haben müssen, da deren Ausschussverletzungen eine Schürfung aufwiesen. Letztere entstünden dann, wenn der Ausschuss gegen ein Widerlager, wie es der Parkettboden dar- stelle, erfolge. Dies lasse sich auch mit den beiden festgestellten Defekten am Par- kettboden in Einklang bringen. Die Handlungsfähigkeit von †Q._____ sei nach der zweiten Schussabgabe schnell erloschen, sodass diese nur noch zu Boden tau- meln konnte. Eine aktive Gegenwehr sei zu diesem Zeitpunkt nicht mehr zu erwar- ten gewesen, was sich auch anhand fehlender festgestellter Abwehrverletzungen am Körper von †Q._____ nachvollziehen liesse. Dies spreche auch für eine ge- wisse Unvorhersehbarkeit des Angriffs und eine schnelle weitere Schussabgabe nach dem ersten Schuss. Für eine insgesamt eher kurze Überlebenszeit von weni- gen Sekunden nach der ersten Schussabgabe würden auch die eher gering aus- gebildeten Blutansammlungen in den Brusthöhlen in Folge der Verletzungen des Brustdurchschusses (Schuss Nr. 1) sprechen. Sodann wurde darauf hingewiesen, dass die Pulvereinsprengungen an der Einschussverletzung der Stirn (Schuss Nr.</w:t>
      </w:r>
    </w:p>
    <w:p>
      <w:r>
        <w:t>- 65 - 2) für eine Schussdistanz eines weiteren relativen Nahschusses sprechen würden (D1/11/6 S. 6 ff.). Anzeichen für eine Selbstverletzung von †Q._____ seien keine ersichtlich. Eine Selbstbeifügung der Verletzungen könne sodann aufgrund des ra- schen Versagens der Handlungsfähigkeit des Opfers nach der zweiten Schussab- gabe rechtsmedizinisch ausgeschlossen werden. Die Folgerungen im Obduktions- gutachten decken sich demnach mit den Erkenntnissen im Schusswaffengutach- ten. Beide Gutachten gelangen zum Schluss, dass die zweite Schussabgabe auf die Stirn im Bereich eines mindestens relativen Nahschusses lag (Urk. D1/11/6 S. 8) bzw. es sich im Falle des Kopfschusses um einen absoluten Nahschuss von höchstens 5 bis 10 cm Schussdistanz handelte (Urk. D1/13/5 S. 23). Ebenfalls las- sen sich die beiden Gutachten hinsichtlich der umschriebenen Verletzungen von †Q._____ (Urk. D1/11/6 S. 3 ff.) und der in ihrem Körper sichergestellten Projektile (Urk. D1/13/5 S. 14 f.) mühelos in Übereinstimmung bringen. Einhergehend mit der zutreffenden Auffassung der Vorinstanz (Urk. 198 E. III.3.4.5.) geht die Rekonstruk- tion des FOR davon aus, dass †Q._____ bei der Schussabgabe auf dem Sofa ge- sessen haben muss (Urk. D1/13/5 S. 27), was wiederum mit den Feststellungen des IRM in Bezug auf fehlende Abwehrverletzungen von †Q._____ sowie einer ge- wissen Unvorhersehbarkeit des Angriffs seitens des Beschuldigten übereinstimmt (Urk. D1/11/6 S. 7). Gestützt auf die beiden Gutachten lässt sich – ebenfalls – keine Notwehrsituation des Beschuldigten erstellen. Im Ergebnis einhergehend mit der Vorinstanz (Urk. 198 E. III.3.4.5.) ist angesichts der Umstände, dass der Beschul- digte aus nächster Nähe, aus einer Distanz von 5 bis 10 cm, auf die auf dem Sofa sitzende †Q._____ geschossen hat, er nach dem zweiten bereits finalen Todes- schuss sofort erneut mehrere Male auf das Opfer schoss und er sodann – obwohl dieses bereits tot am Boden lag – †Q._____ noch zwei Kopfschüsse verpasste, vielmehr von einer eigentlichen Hinrichtung bzw. einer Tatausführung, welcher ei- ner Hinrichtung nahe kommt, auszugehen.</w:t>
      </w:r>
    </w:p>
    <w:p>
      <w:r>
        <w:rPr>
          <w:b/>
        </w:rPr>
        <w:t>E. 6.14</w:t>
      </w:r>
    </w:p>
    <w:p>
      <w:r>
        <w:t>Die Einwände der Verteidigung und ihre Darlegung eines alternativen Handlungsablaufs vermögen – auch vor dem Hintergrund der erwähnten, im Schusswaffengutachten festgehaltenen Einschränkung, dass andere Standorte so- wie Abläufe nicht ausgeschlossen werden können (vorstehend unter E. 6.12.; vgl. auch Urk. D1/13/5 S. 28) – nicht zu überzeugen: So macht die Verteidigung einer-</w:t>
      </w:r>
    </w:p>
    <w:p>
      <w:r>
        <w:t>- 66 - seits insbesondere geltend, der im Schusswaffengutachten dargestellte Bewe- gungsablauf des Beschuldigten sei angesichts der kurzen Zeit der Schussfolge und seiner damals schon sehr beschränkten und verlangsamten Mobilität nicht plausi- bel, was insbesondere seine Bewegung um den Salontisch herum verunmöglicht habe (Urk. 185 S. 27 Rz. 97 f.; Urk. 230 Rz. 9 ff.). Das seitens der Verteidigung geltend gemachte Umlaufen des Salontisches (im Gegenuhrzeigersinn) zu drei Vierteln (Urk. 185 S. 26 Rz. 95; Urk. 230 Rz. 10) erscheint nicht zwingend, zumal es naheliegender erscheint, dass sich der Beschuldigte bereits vor dem Auf-den- Boden-Fallen von †Q._____ in die bei der nächsten Schussabgabe eingenommene Position bewegt hat. Andererseits bestehe laut der Verteidigung ein plausibler al- ternativer Handlungsablauf, welcher mit den Aussagen des Beschuldigten verein- bar sei, weil denkbar sei, dass die dritte Schussabgabe gemäss Gutachten in Wirk- lichkeit die erste gewesen sein könnte, †Q._____ zufolge der ersten Schussabgabe auf dem Sofa zu sitzen kam, worauf die zweite Schussabgabe (Schussabgabe 1 gemäss Gutachten) mit Einschussverletzung am linken Schulterdach folgte (Urk. 185 S. 27 ff. Rz. 99 ff.; Urk. 230 Rz. 12 ff.). Diese Hypothese ist bereits deshalb nicht näher zu prüfen, weil sie sich auf im Rahmen der Beweiswürdigung bereits gestützt auf die Aussagen des Beschuldigten selbst klar widerlegte Behauptungen stützt, weshalb es bereits an einer grundlegenden Plausibilität des vorgebrachten Alternativgeschehens mangelt.</w:t>
      </w:r>
    </w:p>
    <w:p>
      <w:r>
        <w:rPr>
          <w:b/>
        </w:rPr>
        <w:t>E. 6.15</w:t>
      </w:r>
    </w:p>
    <w:p>
      <w:r>
        <w:t>Ferner macht die Verteidigung geltend, dass nicht ausgeschlossen werden könne, dass zwischen †Q._____ und dem Beschuldigten ein Gespräch stattgefun- den habe, wobei es in dessen Verlauf zu einem Streit und gegenseitigen emotio- nalen Vorwürfen – wie beispielsweise hinsichtlich der Frage, weshalb das Baby C._____ nicht auch nach Serbien in die Ferien mitgereist sei – gekommen sei, wo- bei sich eine Notwehrsituation allein aus dem Umstand, dass der Beschuldigte kein solches Streitgespräch geschildert habe, nicht widerlegen lasse (Urk. 185 S. 29 ff. Rz. 107 ff.; Urk. 230 Rz. 52). Auch diese seitens der Verteidigung zur Disposition gestellte Gegenthese überzeugt nicht, weil sie – einhergehend mit der zutreffenden Einschätzung der Vorinstanz (Urk. 198 E. III.3.6.9.) – auf reiner Spekulation beruht und keinerlei Indizien für einen solchen Geschehensablauf vorliegen. Auch wenn ein Streit über den Verbleib von C._____ und/oder die Rückkehr von †Q._____ (mit</w:t>
      </w:r>
    </w:p>
    <w:p>
      <w:r>
        <w:t>- 67 - den Kindern) in den Kreis der Familie P._____W._____ Thema der Diskussion ge- wesen sein könnte, legt dieser Umstand noch in keiner Weise nahe, dass †Q._____ den Beschuldigten deshalb bzw. aufgrund der Emotionalität der Diskussion körper- lich und sogar bewaffnet angegriffen haben sollte. 7. Aus der vorgenommenen Beweiswürdigung lassen sich zusammenfassend folgende Schlüsse ziehen: Die Aussagen des Beschuldigten zum anklagegegen- ständlichen Kerngeschehen erfolgten über weite Strecken und in entscheidenden Punkten widersprüchlich, wobei sich der Beschuldigte offensichtlich bemüht zeigte, sein Aussageverhalten jeweils dem sich ihm präsentierenden Beweisergebnis an- zupassen. Das anerkannte Mitführen des Revolvers stellt ein Indiz für die Planung der anklagegegenständlichen Tat dar, wobei die diesbezüglich vorgebrachten Er- klärungen des Beschuldigten, insbesondere vor dem Hintergrund, dass die Beweis- würdigung ergab, dass er zudem Extra-Munition mitbrachte, nicht verfangen. Viel- mehr stellt sein Mitbringen von Extra-Munition ein bedeutsames Indiz für die ge- plante Tötung von †Q._____ dar. Selbst wenn offengelassen werden muss, ob der Beschuldigte um den damaligen Aufenthalt der beiden älteren Kinder von J._____ und †Q._____ in Serbien und den anstehenden Scheidungstermin im März 2021 wusste oder nicht, ist letztlich massgebend, dass er von einem dauernden Tren- nungswillen von Seiten von †Q._____ ausging, ansonsten seine Angaben, wonach er †Q._____ im anklagegegenständlichen Zeitpunkt zur Rückkehr in den Kreis der Familie habe bewegen wollen, was ihm – wie er es implizit einräumt – aber nicht gelungen sei, keinen Sinn ergeben würde. Dass seine Familie in die Tötungspläne eingeweiht gewesen sein könnte, wird durch die Angaben des Beschuldigten weder nahegelegt noch ausgeschlossen. Unglaubhaft sind sodann die Angaben des Be- schuldigten, wonach ihn †Q._____ unmittelbar nach seinem Betreten des Wohn- zimmers angegriffen habe. Gestützt auf die konsistenten und überzeugenden Aus- sagen von T._____, der Kinderbetreuerin von C._____, ist vielmehr erstellt, dass der Beschuldigte mindestens ca. 15 Minuten bzw. annähernd 15 Minuten alleine mit †Q._____ in der Wohnung verbrachte, bevor die Schüsse fielen. Bei dieser Sachlage erscheint es naheliegend, dass die beiden Personen in diesem Zeitraum eine Kommunikation aufnahmen, wobei aufgrund des am Tatort angetroffenen Spurenbildes und der Aussagen von T._____ naheliegend erscheint, dass dabei</w:t>
      </w:r>
    </w:p>
    <w:p>
      <w:r>
        <w:t>- 68 - Kaffee getrunken wurde. Auch wenn der Verteidigung recht zu geben ist, dass nicht erstellt werden kann, was vor den Schussabgaben genau vorgefallen ist, erscheint die Hypothese, wonach †Q._____ dem Beschuldigten im Rahmen dieses anzuneh- menden Gesprächs eine abschlägige Antwort betreffend ihre Rückkehr in seine Fa- milie erteilt haben dürfte, woraufhin er auf sie schoss, sehr plausibel. Diese An- nahme wird dadurch gestützt, dass die Aussagen des Beschuldigten zum genauen Ablauf des angeblichen Angriffs von †Q._____, zu ihren dabei angeblich geäusser- ten Worte, zum Stattfinden einer Körperberührung und insbesondere auch zum Einsatz eines Messers inkohärent, widersprüchlich und deutlich aggravierend aus- fallen. Dazu kommt, dass am Tatort kein Messer sichergestellt wurde und es hierfür – auch seitens des Beschuldigten – keine schlüssige Erklärung gibt. Auch einen konkreten singulären Grund für den Angriff von †Q._____ vermochte der Beschul- digte nicht zu nennen. Ferner erweisen sich die Schilderungen des Beschuldigten zur Distanz zu †Q._____ bei den Schussabgaben sowie zum genauen Ablauf der Schussabgaben als auffällig unpräzise und widersprüchlich, wobei erneut festzu- stellen ist, dass er sich bemüht zeigte, seine Schilderungen dem sich ihm präsen- tierenden Beweisergebnis anzupassen. Der geltend gemachte Angriff von †Q._____ erweist sich bereits gestützt auf die Würdigung der erwähnten Beweise als sehr unplausibel und findet sodann auch im Schusswaffengutachten des FOR und im Obduktionsgutachten des IRM keine Stütze. Aus dem Schusswaffengutach- ten folgt, dass die Aussagen des Beschuldigten, welcher vorwiegend und mehrfach von deutlich grösseren Distanzen berichtete, sich nicht mit dem nachvollziehbar erklärten und deshalb schlüssigen Ergebnis des Schusswaffengutachtens zu den Schussdistanzen in Übereinstimmung bringen lassen. Auch hinsichtlich der anläss- lich der Schussabgaben eingenommenen Körperpositionen der beiden Beteiligten stimmen die Angaben des Beschuldigten und die sich aus dem Schusswaffengut- achten ergebenden Folgerungen mehrheitlich nicht überein. Das Schusswaffengut- achten legt einen plausiblen Verlauf der Schussabgaben dar, wobei die Gutachter explizit darauf hinweisen, dass andere Standorte sowie Abläufe nicht ausgeschlos- sen werden können. Da sich die Aussagen des Beschuldigten bereits bei isolierter Betrachtung als unglaubhaft erweisen, vermögen sie den Schlussfolgerungen im Gutachten auch nichts Überzeugendes entgegenzusetzen. Vor diesem Hintergrund</w:t>
      </w:r>
    </w:p>
    <w:p>
      <w:r>
        <w:t>- 69 - ist auch nicht entscheidend, ob sich der Beschuldigte und †Q._____ in der exakt gleichen Position wie im Schusswaffengutachten aufgezeigt befunden haben und ob die Schüsse in genau derselben Reihenfolge abgegeben wurden. Gestützt auf das Schusswaffengutachten und das Obduktionsgutachten lässt sich keine Not- wehrsituation des Beschuldigten erstellen. Angesichts der Umstände, dass der Be- schuldigte aus nächster Nähe, aus einer Distanz von 5 bis 10 cm, auf die auf dem Sofa sitzende †Q._____ geschossen hat, er nach dem zweiten, bereits finalen To- desschuss sofort erneut mehrere Male auf das Opfer schoss und er sodann – ob- wohl dieses bereits tot am Boden lag – †Q._____ noch zwei Kopfschüsse ver- passte, ist vielmehr von einer eigentlichen Hinrichtung bzw. einer Tatausführung, welcher einer Hinrichtung nahe kommt, auszugehen. Die Einwände der Verteidi- gung und ihre Darlegung eines alternativen Handlungsablaufs vermögen demge- genüber nicht zu überzeugen. Auch die seitens der Verteidigung zur Disposition gestellte Gegenthese überzeugt nicht, weil sie auf reiner Spekulation beruht und keinerlei Indizien für den geltend gemachten Geschehensablauf vorliegen. Auch wenn eine verbale Auseinandersetzung über den Verbleib von C._____ und/oder die Rückkehr von †Q._____ (mit den Kindern) in den Kreis der P._____W._____- Familie Thema der Diskussion gewesen sein könnte, legt dieser Umstand noch in keiner Weise nahe, dass †Q._____ den Beschuldigten deshalb bzw. aufgrund der Emotionalität der Diskussion körperlich und sogar bewaffnet angegriffen haben sollte. Auffällig erscheint des Weiteren, dass der Beschuldigte das Todesopfer mehrfach schlechtredet bzw. in einem schlechten Licht darstellt und vorbringt, †Q._____ habe durch ihr Verhalten nicht nur die Ehre der Familie, sondern auch diejenige des ganzen Dorfes und von der ganzen Umgebung beschmutzt. Bezeich- nend erscheint in diesem Kontext, dass der Beschuldigte aussagte, ihre Rückkehr zur Familie, zu welcher er †Q._____ habe bewegen wollen, hätte die Ehre der Fa- milie – deren Oberhaupt er sich nennt – wiederhergestellt, womit sich Hinweise auf das Motiv ergeben. Das Vorfinden der geschlossenen Wohnungstüre nach ihrer Rückkehr aus der Waschküche schilderte T._____ lebensnah und glaubhaft, wobei aufgrund der Umstände davon auszugehen ist, dass sie sich gründlich vergewissert gehabt haben dürfte, dass die Türe wirklich abgeschlossen war und nicht etwa le- diglich klemmte. Bestätigt werden die Aussagen von T._____ nach ihrer Rückkehr</w:t>
      </w:r>
    </w:p>
    <w:p>
      <w:r>
        <w:t>- 70 - aus der Waschküche mit einer Ausnahme, welche aber erklärbar erscheint, auch von der Nachbarin U._____. Auch deren Aussagen erweisen sich als gleichblei- bend, lebensnah und im Wesentlichen widerspruchsfrei und deshalb als glaubhaft. Die Aussagen von T._____ und U._____ stimmen auch mit dem am Tatort vorge- fundenen Spurenbild überein, wobei keine von beiden von einem Messer berich- tete, demgegenüber U._____ eine Schusswaffe vorfand und T._____ vom Trep- penhaus aus die abgegebenen Schüsse hörte und unmittelbar darauf die Woh- nungstüre von †Q._____ von innen verschlossen vorfand. Es kann indes nicht er- stellt werden, dass der Beschuldigte während seines Aufenthalts in der Wohnung die Wohnungstüre von innen abgeschlossen hat. Die Aussagen der weiteren Zeu- gen und Auskunftspersonen beschlagen das anklagegegenständliche Kerngesche- hen nicht unmittelbar, vermögen aber verschiedene Erkenntnisse über das Verhal- ten des Beschuldigten im Vorfeld zu liefern. Ob der Beschuldigte sich – wie in der Anklage umschrieben – im Verlaufe des späteren Abends vom 15. Februar 2021 entschieden gehabt habe, sein Vorhaben zeitnah in die Tat umzusetzen, bleibt auch nach der Würdigung der Aussagen von P._____ unklar. Erstellt ist demge- genüber, dass der Beschuldigte in diesem Zeitpunkt P._____ gebeten hatte, ihn noch am selben Abend oder am folgenden Tag zu †Q._____ zu bringen, was jener daraufhin für den Folgetag organisiert habe. P._____ räumte ein, †Q._____ nach- spioniert und Fotos des Fahrzeugs ihres Partners gemacht zu haben. Der Umstand, dass der Beschuldigte dem ihn nach AB._____ fahrenden O._____ erzählt hat, dass es durchaus sein könne, dass der Liebhaber von †Q._____ ihn angreifen könnte und er sich wohlmöglich verteidigen müsste, erweist sich als auffällig, weil dies nicht nur die Einstellung des Beschuldigten aufzeigt, mit der mitgeführten Waffe aktiv zu werden, sondern gleichzeitig als antizipierte Rechtfertigung seines geplanten Handelns gedeutet werden könnte. I._____, die Mutter von †Q._____, gab sodann glaubhaft an, dass J._____ ihrer Tochter gegenüber mehrere (Todes- )Drohungen ausgesprochen hatte sowie dass sich ihre Tochter von J._____ ver- folgt gefühlt und sich vor von ihm ausgehenden Gewalttätigkeiten gefürchtet habe. Die Todesdrohungen und das auch im Übrigen drohende Verhalten von J._____ finden sodann auch in den Gewaltschutzakten sowie im Chatverlauf zwischen †Q._____ und J._____ ihren Niederschlag. Angesichts der gewürdigten Umstände</w:t>
      </w:r>
    </w:p>
    <w:p>
      <w:r>
        <w:t>- 71 - ist erstellt, dass J._____ die von †Q._____ initiierte und gelebte Trennung sowie ihren Lebenswandel missbilligte. Ebenso ist angesichts des Beweisergebnisses er- wiesen, dass sich viele seiner engen Familienmitglieder dieser Missbilligung an- schlossen und sich aktiv daran beteiligten, †Q._____ unter Druck zu setzen und dadurch einen Gesinnungswandel bei ihr zu bewirken oder mindestens darauf hin- zuwirken, dass die gemeinsamen Kinder zum Vater J._____ kommen. Demgegen- über ist nicht erstellt, dass die Familienangehörigen des Beschuldigten in seine konkreten Tötungspläne eingeweiht waren. Der Anklagesachverhalt ist demnach im aufgezeigten Umfang erstellt. D. Betrug</w:t>
      </w:r>
    </w:p>
    <w:p>
      <w:r>
        <w:rPr>
          <w:b/>
        </w:rPr>
        <w:t>E. 7</w:t>
      </w:r>
    </w:p>
    <w:p>
      <w:r>
        <w:t>F/A 37 f.), womit er sich offensichtlich erpicht darauf zeigt, eine Erklärung für die in der WC-Schüssel gefundene Munition nachzuliefern, welche Darstellung indes den Fundort der Munition in keiner Weise zu plausibilisieren vermag und sich auch deshalb als unglaubhaft erweist. Abgesehen davon konnte bei †Q._____ keine ent- sprechende Waffe für diese Munition sichergestellt werden (Urk. D1/41/7/1; Urk. D1/41/13; Urk. D1/41/18). Sodann ergab die Prüfung der Patronen, dass der Beschuldigte als Spurengeber nicht ausgeschlossen werden konnte (Urk. D1/12/6). Eine Gesamtbetrachtung hinsichtlich der in der WC-Schüssel gefundenen Munition führt – einhergehend mit der zutreffenden Auffassung der Vorinstanz (Urk. 198 E. III.3.3.5.6.) – unweigerlich zum Schluss, dass der Beschuldigte zusätzliche Mu- nition für den Fall mitführte, dass die in der Trommel seines Revolvers befindliche Munition nicht genügen sollte, um †Q._____ umzubringen. Damit stellt der Fund</w:t>
      </w:r>
    </w:p>
    <w:p>
      <w:r>
        <w:t>- 49 - der Ersatzmunition ein besonders bedeutsames Indiz für das Vorliegen einer sorg- fältig im Voraus geplanten Tat durch den Beschuldigten dar. 6.2.18. Auffällig erscheint – einhergehend mit der zutreffenden Auffassung der Vorinstanz (Urk. 198 E. III.3.3.5.10.) – im Allgemeinen, wie der Beschuldigte in der Untersuchung das Todesopfer mehrfach schlechtredete bzw. in einem schlechten Licht darstellte, indem er z.B. missbilligend angibt, sie sei keine Frau gewesen, son- dern ein Bandit (Urk. D1/2/1 S. 14 F/A 95), oder abwertend geltend macht, sie habe Sex mit mehreren Männern, auch vor den Augen seiner Urenkel, gehabt (Urk. D1/2/1 S. 5 f. F/A 27; Urk. D1/2/2 S. 3 F/A 13; Urk. D1/2/3 S. 2 F/A 9, S. 5 F/A 22 u. S. 7 F/A 43; Urk. D1/2/6 S. 5 F/A 25; Urk. D1/2/7 S. 6 F/A 18), die Kinder hätten mit ihren Mobiltelefonen Nacktaufnahmen von †Q._____ und den Männern – sogar bei den "Sex-Machenschaften" (Urk. D1/2/2 S. 4 F/A 22) bzw. Pornoauf- nahmen (Urk. D1/2/5 S. 2 F/A 4; Urk. D1/2/6 S. 5 F/A 25) – gemacht (Urk. D1/2/2 S. 3 f. F/A 14 ff.; Urk. D1/2/5 S. 2 F/A 4) oder von ihrem Vater J._____ erhalten (D1/2/2 S. 5 F/A 23 u. 26) bzw. dass †Q._____ seinen Urenkeln nur sehr wenig bzw. zeitweise nichts zu essen gegeben habe (z.B. Urk. D1/2/2 S. 3 f. F/A 13 u. 16; Urk. D1/2/3 S. 3 F/A 13). †Q._____ habe durch ihr Verhalten nicht nur die Ehre der Familie, sondern auch diejenige des ganzen Dorfes und von der ganzen Umgebung beschmutzt (Urk. D1/2/2 S. 12 F/A 87; in diesem Sinne auch: Urk. D1/2/3 S. 3 F/A</w:t>
      </w:r>
    </w:p>
    <w:p>
      <w:r>
        <w:rPr>
          <w:b/>
        </w:rPr>
        <w:t>E. 11</w:t>
      </w:r>
    </w:p>
    <w:p>
      <w:r>
        <w:t>f.). Anlässlich der Berufungsverhandlung gab der Beschuldigte hingegen zu Pro- tokoll, die Leute im Dorf in Serbien hätten gelacht und gesagt, †Q._____ sei eine Hure bzw. Schlampe (Prot. II S. 26). Seine vor Schranken des Berufungsgerichts erfolgten Aussagen, dass †Q._____ eine gute, junge, anständige Frau (Prot. II S. 19) bzw. ein "super Kind" gewesen sei (Prot. II S. 26), die bis zu dem Moment, als sie das Messer gezückt habe, keinen Fehler gemacht habe (Prot. II S. 26), ste- hen im krassen Widerspruch zu seinen Depositionen in der Untersuchung, die auch Hinweise auf die Motivlage des Beschuldigten geben (vgl. nachstehend E. 6.2.19.), und erscheinen daher als unglaubhaft. 6.2.19. Bezeichnend erscheint in diesem Kontext, dass der Beschuldigte aussagte, ihre Rückkehr zur Familie, zu welcher er †Q._____ habe bewegen wollen (vgl. dazu vorstehend unter E. 6.2.2.), hätte die Ehre der Familie – deren Oberhaupt er sich</w:t>
      </w:r>
    </w:p>
    <w:p>
      <w:r>
        <w:t>- 50 - nennt (Urk. D1/2/7 S. 8 F/A 26) – wiederhergestellt (Urk. D1/2/3 S. 3 f. F/A 15). Auffällig erscheint sodann die Aussage des Beschuldigten, wonach †Q._____ für ihre Ungerechtigkeit vom lieben Gott bestraft worden sei, nachdem sie im Famili- engeschäft Geld – insgesamt einen Verdienst von zwei bis drei Jahren – sowohl hinterzogen wie auch gestohlen und ferner "allen" Schmuck der Familie, insbeson- dere denjenigen seiner Tochter, mitgenommen haben soll, als sie die Familie ver- lassen habe und mit den Kindern aus Serbien Richtung Schweiz abgehauen sei (Urk. D1/2/6 S. 5 F/A 24, S. 11 f. 64 u. 68 ff.), womit sich der Beschuldigte nicht nur eine gottesgleiche Funktion anmasst, indem er für – eine subjektiv geprägte – Ge- rechtigkeit sorgt, sondern auch den Unrechtsgehalt des behaupteten Messeran- griffs relativiert, welcher beim von ihm bewirkten Ableben von †Q._____ plötzlich keine Rolle spielt. Auch dieser Umstand spricht letztlich gegen einen vorgängigen (Messer-)Angriff durch †Q._____. Generell ist – einhergehend mit der zutreffenden Auffassung der Vorinstanz (Urk. 198 E. III.3.3.5.7.) – festzustellen, dass seine Hauptsorge seinem in Mitleidenschaft gezogenen Ansehen in Serbien und nicht etwa der Tatsache gilt, dass seine Urenkel nun ohne ihre Mutter aufwachsen (vgl. Urk. D1/2/7 S. 4 f. F/A 12). Die Aussage des Beschuldigten, dass er bei einer Ver- fügbarkeit von 100 Schüssen entsprechend oft auf †Q._____ geschossen hätte (Urk. D1/2/3 S. 12 F/A 71), vermag weniger seine Angst vor ihr zu belegen, als sie – einhergehend mit der Vorinstanz (Urk. 198 E. III.3.3.5.3.) – vielmehr seiner gren- zenlosen Wut ihr gegenüber sowie seiner Geringschätzung menschlichen Lebens Ausdruck verleiht. 6.3.1. Die Aussagen von T._____ erweisen sich als konsistent, realitätsnah und glaubhaft. Sodann decken sich ihre Aussagen im Wesentlichen mit denjenigen der Nachbarin U._____ (vgl. nachstehend unter E. 6.4.1.-6.4.6.), demgegenüber sie denjenigen des Beschuldigten in massgeblichen Punkten widersprechen. 6.3.2. Die Schilderungen von T._____ zu dem in ihrer Wahrnehmung für †Q._____ überraschenden Besuch des Beschuldigten am 16. Februar 2021 erwei- sen sich als übereinstimmend und lebensnah (Urk. D1/6/2 S. 5 F/A 39 ff.; Urk. D1/6/3 S. 5 F/A 23 f.). Seitens der Verteidigung wird in diesem Zusammen- hang geltend gemacht, dass der Besuch des Beschuldigten nicht als unangekün-</w:t>
      </w:r>
    </w:p>
    <w:p>
      <w:r>
        <w:t>- 51 - digt gelten könne, weil gemäss der Aussage von I._____ (der Mutter von †Q._____) J._____ (vgl. Urk. D1/5/2 S. 2 f. F/A 13) am Vortag †Q._____ angerufen gehabt und gefragt habe, ob der Beschuldigte sie und C._____ besuchen dürfe, weshalb der Besuch †Q._____ nicht gänzlich überraschend gewesen sein dürfte, auch wenn er letztlich nicht vereinbart gewesen sei (Urk. 185 Rz. 20). Dieser Auffassung der Verteidigung, welche letztlich nicht in Abrede stellt, dass der Besuch unange- kündigt gewesen sei, ist beizupflichten. An der Glaubhaftigkeit der von T._____ geschilderten Wahrnehmung vermag der Einwand der Verteidigung indes nichts zu ändern. Vielmehr bestätigte auch der Beschuldigte selbst, damals ohne Voranmel- dung bei †Q._____ aufgetaucht zu sein (Urk. D1/2/1 S. 5 F/A 26; vgl. vorstehend unter E. 6.2.2.). Der Beschuldigte habe gemäss den Ausführungen von T._____ bei †Q._____ geklingelt, woraufhin diese via Gegensprechanlage gefragt habe, wer hier sei und er mit "Deda" (Opa auf Serbisch; vgl. Urk. D1/6/2 S. 8 F/A 65) geant- wortet habe (Urk. D1/6/2 S. 5 F/A 41; Urk. D1/6/3 S. 3 u. 5 F/A 8 u. 21). Sie schil- derte sodann gleichbleibend, dass sie erstmals im Flur der Wohnung auf den Be- schuldigten getroffen sei (Urk. D1/6/2 S. 5 F/A 42; Urk. D1/6/3 S. 4 f. F/A 14), was den Aussagen des Beschuldigten (vgl. E. 6.2.7.) zuwiderläuft. Ferner legte sie schlüssig und gleichbleibend dar, dass der Beschuldigte C._____ küssen wollte, als sich diese in ihren Armen befand, woraufhin diese aber zu weinen begonnen habe (Urk. D1/6/2 S. 6 F/A 47 ff.; Urk. D1/6/3 S. 3 F/A 8), welche Sachdarstellung derjenigen des Beschuldigten ebenfalls widerspricht. Gleichbleibend schilderte sie zudem den Umstand, dass †Q._____ dem Beschuldigten einen Kaffee angeboten gehabt habe, bevor sie die Wohnung Richtung Waschküche verlassen habe (Urk. D1/6/2 S. 7 F/A 64; Urk. D1/6/3 S. 3 u. 8 F/A 8 u. 44). 6.3.3. Im Weiteren beschrieb T._____ sowohl die Dauer, in welcher sie sich noch gemeinsam mit dem Beschuldigten in der Wohnung aufgehalten gehabt habe ("viel- leicht noch 5 Minuten" bzw. "5 Minuten"; vgl. Urk. D1/6/2 S. 6 F/A 45; Urk. D1/6/3 S. 6 F/A 27), wie auch diejenige, während welcher sie die Wohnung zur Verrichtung der Wäsche verlassen gehabt habe ("etwa 15 Minuten" bzw. "vielleicht etwa 15 bis 20 Minuten" bzw. "15-20 Minuten"; vgl. Urk. D1/6/2 S. 5 F/A 37 u. S. 6 F/A 52; Urk. D1/6/3 S. 3 F/A 8), im Wesentlichen übereinstimmend. Sodann plausibilisiert sie die Zeitdauer, während welcher sie mit der Wäsche beschäftigt war, durch ihre</w:t>
      </w:r>
    </w:p>
    <w:p>
      <w:r>
        <w:t>- 52 - Angabe, die Wäsche aus der Maschine genommen und zum Trocknen aufgehängt zu haben, in nachvollziehbarer Weise gleich selbst (Urk. 6/2 S. 5 F/A 37), wobei dazu noch der Weg von der im 3. Obergeschoss (vgl. Urk. D1/1/1 S. 1) befindlichen Wohnung zur Waschküche mitzuberücksichtigen ist. Auch diese zeitliche Einord- nung widerspricht in diametraler Weise derjenigen des Beschuldigten, welcher dar- legte, T._____ kurz im Treppenhaus begegnet und hernach in der Wohnung so- gleich von †Q._____ angegriffen worden zu sein (vgl. E. 6.2.7.-6.2.9.). 6.3.4. Einheitlich schilderte T._____ sodann vor Polizei und Staatsanwaltschaft auch, wie sie im Treppenhaus bei ihrer Rückkehr aus der Waschküche Knalle und Schreie von C._____ vernommen habe (Urk. D1/6/2 S. 5 ff. F/A 37 u. 54 ff.; Urk. D1/6/3 S. 3 F/A 8). 6.3.5. Das Vorfinden der geschlossenen Wohnungstüre nach ihrer Rückkehr aus der Waschküche schilderte T._____ lebensnah und glaubhaft (Urk. D1/6/2 S. 5 F/A 37; Urk. D1/6/3 S. 3 F/A 8). Gerade angesichts der von ihr im Treppenhaus wahr- genommenen Schüsse bzw. mehrerer Knalle und dem Weinen von C._____ ist ohne Weiteres davon auszugehen, dass sie sich gründlich vergewissert gehabt ha- ben dürfte, dass die Türe wirklich abgeschlossen war und nicht etwa lediglich klemmte, wie es seitens der Verteidigung gestützt auf die entsprechenden Mutmas- sungen von U._____ (vgl. Urk. D1/6/9 S. 7 f. F/A 34) zumindest sinngemäss geltend gemacht wird (Urk. 185 Rz. 65), zumal sie auch noch mehrmals an der Wohnungs- türe geklingelt gehabt habe (Urk. D1/6/2 S. 5 F/A 37; Urk. D1/6/3 S. 3 F/A 8). Hin- sichtlich des anklagegegenständlichen angeblichen Abschliessens der Wohnungs- türe durch den Beschuldigten wendet die Verteidigung ein, dass der auf der Tat- ortaufnahme ersichtliche Schlüsselbändel erst nachträglich an die Türfalle gehängt worden sein dürfte, da die für die Sicherung der Wohnung zuständigen Beamten (mind. Wm mbA AC._____) diesen ja nicht hätten übersehen können (Urk. 185 Rz. 66 ff.). Deshalb sei anzunehmen, dass eine andere Person den Schlüsselbän- del an die Türfalle gehängt habe (Urk. 185 Rz. 70). Jedenfalls fehle es damit an einem entscheidenden Element der Beweisführung (Urk. 185 Rz. 71). Es bleibe ge- mäss der Verteidigung demnach unklar, weshalb das Kindermädchen die Türe nicht habe öffnen können (Urk. 185 Rz. 77). Auch sei nicht auszuschliessen, dass</w:t>
      </w:r>
    </w:p>
    <w:p>
      <w:r>
        <w:t>- 53 - †Q._____ die Türe selbst oder der Beschuldigte diese erst – aus unbekannten Gründen – nach der Schussabgabe abgeschlossen haben könnte (Urk. 185 Rz. 73 u. 75). Entgegen der Ansicht der Verteidigung erweisen sich die Angaben von T._____ zur abgeschlossen vorgefundenen Türe nach ihrer Rückkehr aus der Waschküche als glaubhaft und es kann – wie aufgezeigt – rechtsgenügend ausge- schlossen werden, dass die Wohnungstüre lediglich klemmte, wobei nicht erstellt werden kann, dass der Beschuldigte die Wohnungstür abgeschlossen hat (vgl. vor- stehend E. 6.2.16.). Bei dieser Beweislage spielt es – entgegen der anderslauten- den Ansicht der Verteidigung – keine Rolle, was die Tatortaufnahme der Woh- nungstüre zeigt oder ob vom Schlüssel(-Band) DNA abgenommen wurde oder nicht. 6.3.6. Schilderungen zur angetroffenen Situation in der Wohnung nach ihrer Rückkehr aus der Waschküche vermochte T._____ nicht zu machen, da ihr die Nachbarin U._____ gesagt habe, sie solle draussen bleiben, bzw. ihr C._____ von dieser ins Treppenhaus übergeben worden sei (Urk. D1/6/2 S. 5 F/A 37 u. S. 7 F/A 57 u. 61; Urk. D1/6/3 S. 4 F/A 8 u. 12), weshalb auch – wie seitens des Beschul- digten zeitweise geltend gemacht (vgl. vorstehend unter E. 6.2.15.) – keine Mög- lichkeit für sie bestand, das – angeblich – im Wohnzimmer liegende Messer zu be- händigen und zu verstecken. 6.3.7. Eindrücklich und vor Polizei wie Staatsanwaltschaft einheitlich schilderte T._____ schliesslich, wie der Beschuldigte ihr an der Wohnungstür mitteilte, dass sie die Polizei rufen solle, weil er †Q._____ getötet habe (Urk. D1/6/2 S. 5 F/A 37; Urk. D1/6/3 S. 4 F/A 8). Sie habe U._____ daraufhin versucht auf Englisch "he killed Q._____" zu sagen (Urk. D1/6/2 S. 5 F/A 37; Urk. D1/6/3 S. 4 F/A 8), welche Sach- darstellung ebenfalls gleichbleibend erfolgte. 6.3.8. Der Einwand des Beschuldigten, T._____ sei von der Mutter des Opfers, I._____, beeinflusst worden, erscheint – einhergehend mit der zutreffenden Auffas- sung der Vorinstanz (Urk. 198 E. III.3.3.1.) – bereits aufgrund des zeitlichen Ablaufs nicht möglich, weil nicht ersichtlich ist, wie seitens der Mutter des Todesopfers eine Gelegenheit bestanden haben soll, vorgängig zu ihrer polizeilichen Befragung Ein-</w:t>
      </w:r>
    </w:p>
    <w:p>
      <w:r>
        <w:t>- 54 - fluss auf T._____ zu nehmen. Es bestehen auch deswegen keine Zweifel an der Glaubhaftigkeit der Aussagen von T._____. 6.4.1. Bestätigt werden die Aussagen von T._____ nach ihrer Rückkehr aus der Waschküche von der Nachbarin U._____. Auch deren Aussagen erweisen sich als gleichbleibend, lebensnah und im Wesentlichen widerspruchsfrei und deshalb als glaubhaft. 6.4.2. Einheitlich gab U._____ vor Polizei und Staatsanwaltschaft zu Protokoll, dass es an der Wohnungstüre geklingelt habe, T._____ in sehr aufgeregtem Zu- stand vor der Türe gestanden sei und ihr erklärt habe, dass das Baby C._____ im Inneren der Wohnung von †Q._____ schreien würde und die Wohnungstüre ver- schlossen sei, woraufhin sie sich entschieden habe, T._____ zu helfen (Urk. D1/6/8 S. 2 F/A 8 u. S. 5 F/A 33; Urk. D1/6/9 S. 3 F/A 9 f.). Dass U._____ zu Protokoll gab, gedacht zu haben, dass die Wohnungstüre von †Q._____ klemmte und T._____ diese "vielleicht deshalb" nicht aufgebracht habe (vgl. Urk. D1/6/8 S. 2 F/A 8; Urk. D1/6/9 S. 7 f. F/A 34), stellt eine – durchaus nachvollziehbare – Mutmassung ihrerseits dar, da – aus Sicht von U._____ – kein Grund bestanden haben dürfte, die Türe von innen abzuschliessen und somit die Rückkehr von T._____ in die Wohnung zu vereiteln. Aus den erwähnten Mutmassungen von U._____ lässt sich allerdings nichts Massgebliches zu Gunsten des Standpunkts des Beschuldigten bzw. der Verteidigung ableiten, da – wie erwähnt (E. 6.3.5.) – aufgrund der Um- stände davon auszugehen ist, dass sich T._____ gründlich vergewisserte, dass die Türe wirklich abgeschlossen ist und nicht etwa lediglich klemmte. 6.4.3. Übereinstimmend gab U._____ auch an, wie sie vor der Wohnung von †Q._____ auf einen alten Mann – den Beschuldigten – getroffen sei, welcher etwas auf Serbisch zu T._____ gesagt habe (Urk. D1/6/8 S. 2 F/A 8; Urk. D1/6/9 S. 3 f. F/A 9 u. 11), was sich ebenfalls mit den Angaben von T._____ in Übereinstimmung bringen lässt. Nicht bestätigt wurde von U._____ demgegenüber, dass T._____ ihr gegenüber hernach etwas gesagt habe, bzw. gab sie an, sich nicht mehr daran zu erinnern vermögen. Sie sei einfach da gestanden und schockiert gewesen. Sie habe nicht wahrgenommen, dass T._____ ihr gegenüber "he killed Q._____" ge- sagt habe. Vielleicht habe sie es nicht verstanden oder ausgeblendet, sie wisse es</w:t>
      </w:r>
    </w:p>
    <w:p>
      <w:r>
        <w:t>- 55 - nicht (Urk. D1/6/9 S. 4 f. F/A 11 ff.). Insofern besteht eine Diskrepanz zu den Aus- sagen von T._____ (s. obenstehend unter E. 6.3.7.), welche Erinnerungslücke in- des gut auf die damals bestehende unübersichtliche Situation und dem emotional alles überlagernden Entdecken der Leiche bzw. dem damit verbundenen Schock zurückgeführt werden kann und damit plausibel erklärbar erscheint. 6.4.4. Ferner schilderte U._____ einheitlich, wie sie – alleine – die Wohnung be- trat und dort auf die tote †Q._____, das schreiende Baby und eine Schusswaffe stiess, wobei sie das Baby hernach T._____ übergab, bevor sie vom Nachbarn aus die Polizei gerufen habe (Urk. D1/6/8 S. 2 ff. F/A 8 ff.; Urk. D1/6/9 S. 3 ff. F/A 9 ff.). 6.4.5. Aufschlussreich erscheint, dass U._____ den Beschuldigten beim ersten Aufeinandertreffen an der Wohnungstüre als "ganz abwesend, teilnahmslos, ruhig" beschrieb (Urk. D1/6/9 S. 5 F/A 18), was ebenfalls ein Indiz darstellt, das gegen den vom Beschuldigten geltend gemachten unmittelbar vorgängigen, überraschen- den Angriff spricht, wäre diesfalls aufgrund der emotionalen Ausnahmesituation doch mit einer ganz anderen, auch von aussen erkennbaren Gefühlslage zu rech- nen gewesen. 6.4.6. Die Aussagewürdigung ergibt, dass die Aussagen von U._____ und T._____ mit einer Ausnahme, welche aber erklärbar erscheint (vgl. E. 6.3.6. u. 6.4.3.), übereinstimmen. Einhergehend mit der zutreffenden Auffassung der Vorin- stanz (Urk. 198 E. III.3.3.1.) stimmen ihre Ausführungen auch mit dem am Tatort vorgefundenen Spurenbild überein, wobei keine von beiden von einem Messer be- richtete, demgegenüber U._____ eine Schusswaffe vorfand und T._____ vom Treppenhaus aus die abgegebenen Schüsse hörte und unmittelbar darauf die Woh- nungstüre von †Q._____ von innen verschlossen vorfand. Der Umstand, dass U._____ aufgrund einer entsprechenden eigenen Wahrnehmung nicht zu bestäti- gen vermochte, dass die Wohnungstüre von innen verschlossen war, ist offensicht- lich dem Umstand geschuldet, dass der Beschuldigte bei ihrer Ankunft vor der Woh- nung die Türe bereits geöffnet gehabt hatte.</w:t>
      </w:r>
    </w:p>
    <w:p>
      <w:r>
        <w:t>- 56 -</w:t>
      </w:r>
    </w:p>
    <w:p>
      <w:r>
        <w:rPr>
          <w:b/>
        </w:rPr>
        <w:t>E. 15</w:t>
      </w:r>
    </w:p>
    <w:p>
      <w:r>
        <w:t>Jahre aus der Schweiz zu verweisen.</w:t>
      </w:r>
    </w:p>
    <w:p>
      <w:r>
        <w:rPr>
          <w:b/>
        </w:rPr>
        <w:t>E. 16</w:t>
      </w:r>
    </w:p>
    <w:p>
      <w:r>
        <w:t>Februar 2021 zu entrichten. VIII. Kosten- und Entschädigungsfolgen A. Theoretische Grundlagen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6B_1344/2019 vom 11. März 2020 E. 2.2 m.w.H.). Wird der Entscheid im Rechtsmittelverfahren nur unwesentlich abgeändert, können die Kosten nach dem Verursacherprinzip auferlegt werden (Urteil des Bundesge- richtes 6B_318/2016 vom 13. Oktober 2016 E. 4.1 m.w.H.).</w:t>
      </w:r>
    </w:p>
    <w:p>
      <w:r>
        <w:t>- 102 - 3. Gemäss Art. 433 Abs. 1 lit. a StPO hat die Privatklägerschaft gegenüber der beschuldigten Person bei Obsiegen Anspruch auf angemessene Entschädi- gung für notwendige Aufwendungen im Verfahren. Die Privatklägerschaft hat ihre Entschädigungsforderung zu beantragen, zu beziffern und zu belegen (Art. 433 Abs. 2 StPO). Die Entschädigungspflicht gemäss Art. 433 Abs. 1 StPO umfasst ne- ben der Ausrichtung eines Auslagenersatzes für wirtschaftliche Einbussen insbe- sondere auch die Kosten für die anwaltliche Vertretung. Entschädigt werden not- wendige Aufwendungen im Verfahren, deren Bemessung im gerichtlichen Ermes- sen liegt. B. Würdigung 1. Der Beschuldigte unterliegt auch im Berufungsverfahren. Auch im Rechts- mittelverfahren vermag sich der Beschuldigte mehrheitlich klar nicht durchzuset- zen. Insgesamt erweist es sich aufgrund des Ausgangs des Verfahrens und unter Berücksichtigung der seitens der Anklagebehörde gestellten Anschlussberufungs- anträge – angesichts des Umstands, dass die Strafzumessung einen reinen Er- messensentscheid darstellt – als angemessen und sachgerecht, ihm die Kosten für die Untersuchung und beide gerichtlichen Verfahren vollumfänglich aufzuerlegen. 2. Die Gerichtsgebühr für das Berufungsverfahren ist in Anwendung von Art. 424 Abs. 1 StPO i. V. m. §§ 16, 2 Abs. 1 lit. b, c und d sowie 14 GebV OG unter Berücksichtigung der Bedeutung und Schwierigkeit des Falles sowie des Zeitauf- wands des Gerichts für dieses Verfahren auf Fr. 7'500.– festzusetzen. 3. Vorliegend wurde der Beschuldigte im Schuldpunkt vollumfänglich verur- teilt und die Privatkläger 5-8 obsiegen vor beiden Gerichtsinstanzen auch im Zivil- punkt im Wesentlichen. Ausgangsgemäss hat der Beschuldigte den angesichts der Komplexität des Falles zu Recht beigezogenen Rechtsvertreter der Privatkläger 5-8 im erwähnten und vollen Umfang zu entschädigen. Rechtsanwalt lic. iur. Y._____ machte für das erstinstanzliche Verfahren eine Entschädigung von ge- samthaft Fr. 17'225.20 (inkl. Barauslagen und MWST) geltend (Urk. 186). Im Beru- fungsverfahren reichte er eine Honorarnote über Fr. 3'393.75 (inkl. Barauslagen und MWST) ein (vgl. Urk. 235; Prot. II S. 29). Unter Berücksichtigung der Schwie-</w:t>
      </w:r>
    </w:p>
    <w:p>
      <w:r>
        <w:t>- 103 - rigkeit und der Bedeutung des Falles (vgl. §§ 18 Abs. 1, 17 und 2 AnwGebV) er- weist sich eine Parteientschädigung von pauschal Fr. 20'000.– (inkl. Barauslagen und MWST) für das gesamte Verfahren (Untersuchung und beide gerichtliche In- stanzen) als angemessen. Der Beschuldigte ist dementsprechend zu verpflichten, den Privatklägern 5-8 für das gesamte Verfahren eine Parteientschädigung von Fr. 20'000.– (inkl. Barauslagen und MWST) zu bezahlen. 4. Ausgangsgemäss entfällt die Entrichtung einer Haftentschädigung (vgl. den entsprechenden Antrag der Verteidigung: Urk. 185 S. 44; Urk. 230 Rn. 57) zu Gunsten des Beschuldigten. 5.1. Der amtliche Verteidiger Rechtsanwalt lic. iur. X._____ ist im Berufungs- verfahren – ausgehend von der Angemessenheit der eingereichten Honorarnote – und unter Berücksichtigung der tatsächlichen Aufwendungen für die Berufungsver- handlung und einer weiteren Besprechung mit dem Klienten im Nachgang der mündlichen Urteilseröffnung (vgl. Prot. II S. 30 f.) pauschal mit Fr. 14'000.– (inklu- sive Barauslagen und Mehrwertsteuer) zu entschädigen (Urk. 231; § 23 in Verbin- dung mit § 17 f. AnwGebV), wobei die Entschädigung für den Beizug eines Dolmet- schers im Rahmen der Besprechung mit dem Klienten im Nachgang der Urteilser- öffnung auf dem üblichen Weg geltend zu machen ist (vgl. Prot. II S. 30 f.). 5.2. Die Kosten der amtlichen Verteidigung für das gesamte Verfahren sind un- ter einem entsprechenden Nachforderungsvorbehalt im Sinne von Art. 135 Abs. 4 StPO einstweilen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