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SB240101 vom 30. Januar 2025</w:t>
      </w:r>
    </w:p>
    <w:p>
      <w:r>
        <w:t>ZH Obergericht, 2025-01-30, DE</w:t>
      </w:r>
    </w:p>
    <w:p>
      <w:r>
        <w:rPr>
          <w:b/>
        </w:rPr>
        <w:t xml:space="preserve">Quelle: </w:t>
      </w:r>
      <w:r>
        <w:t>https://mcp.opencaselaw.ch/entscheid/zh_obergericht_SB240101</w:t>
      </w:r>
    </w:p>
    <w:p>
      <w:r>
        <w:t>FR: ZH_OBERGERICHT SB240101 du 30 janvier 2025</w:t>
      </w:r>
    </w:p>
    <w:p>
      <w:r>
        <w:t>IT: ZH_OBERGERICHT SB240101 del 30 gennaio 2025</w:t>
      </w:r>
    </w:p>
    <w:p>
      <w:pPr>
        <w:pStyle w:val="Heading2"/>
      </w:pPr>
      <w:r>
        <w:t>Erwägungen</w:t>
      </w:r>
    </w:p>
    <w:p>
      <w:r>
        <w:rPr>
          <w:b/>
        </w:rPr>
        <w:t>E. 1</w:t>
      </w:r>
    </w:p>
    <w:p>
      <w:r>
        <w:t>Gegen das eingangs im Dispositiv wiedergegebene Urteil des Bezirksge- richts Zürich, 3. Abteilung, vom 13. November 2023 liess der Beschuldigte am 20. November 2023 (Datum des Poststempels) rechtzeitig Berufung anmelden (Urk. 53; Art. 399 Abs. 1 StPO). Das begründete Urteil wurde dem Beschuldigten am 21. Februar 2024 zugestellt (Urk. 57/2), worauf er mit Eingabe vom 12. März 2024 fristgerecht die Berufungserklärung im Sinne von Art. 399 Abs. 3 StPO ein- reichen liess (Urk. 61).</w:t>
      </w:r>
    </w:p>
    <w:p>
      <w:r>
        <w:rPr>
          <w:b/>
        </w:rPr>
        <w:t>E. 1.1</w:t>
      </w:r>
    </w:p>
    <w:p>
      <w:r>
        <w:t>Die Vorinstanz hat die rechtlichen Grundlagen für die Anordnung einer Landesverweisung zutreffend wiedergegeben und richtig festgehalten, dass sich der Beschuldigte als Ausländer mit der mehrfachen Vergewaltigung im Sinne von Art. 190 StGB einer Katalogtat im Sinne von Art. 66a StGB (Art. 66a Abs. 1 lit. h StGB) schuldig gemacht hat, weshalb grundsätzlich obligatorisch eine Landes- verweisung gemäss Art. 66a StGB anzuordnen ist. Davon kann nur abgesehen werden, wenn die Landesverweisung für den Beschuldigten einen schweren persönlichen Härtefall darstellen würde und die öffentlichen Interessen an der Landesverweisung gegenüber den privaten Interessen des Beschuldigten am Verbleib in der Schweiz nicht überwiegen. Auf die entsprechenden Ausführungen kann verwiesen werden (Urk. 58 S. 49 f.).</w:t>
      </w:r>
    </w:p>
    <w:p>
      <w:r>
        <w:rPr>
          <w:b/>
        </w:rPr>
        <w:t>E. 1.2</w:t>
      </w:r>
    </w:p>
    <w:p>
      <w:r>
        <w:t>Die Vorinstanz hat die Vorgeschichte, die persönlichen Verhältnisse und die Lebensumstände des Beschuldigten zutreffend dargelegt (Urk. 58 S. 50 f.): Der</w:t>
      </w:r>
    </w:p>
    <w:p>
      <w:r>
        <w:t>- 67 - Beschuldigte reiste gemäss seinen Migrationsakten Ende Januar 2007 im Alter von 21 Jahren in die Schweiz ein und hat somit seine Kindheit und Adoleszenz in Ägypten verbracht. Er hat in Ägypten eine Lehre im Bereich Computer-Hardware- Engineering absolviert. Danach arbeitete er sowohl in Ägypten als auch in der Schweiz im Gastgewerbe. Aktuell ist er als stellvertretender Geschäftsführer im Restaurant J._____ tätig und erwirtschaftet ein Nettoeinkommen von Fr. 5'220.– pro Monat. Die dazu erzielten Trinkgelder belaufen sich auf monatlich Fr. 600.– bis Fr. 800.–. Seine bisherige Nebentätigkeit im Kaffee K._____ am L._____ übt er nach eigenen Angaben derzeit nicht aus. Sollte Bedarf bestehen, werde sich der Arbeitgeber bei ihm melden (Prot. II S. 10). In der Schweiz verfügt er über die Aufenthaltsbewilligung B. Sein Gesuch um Erteilung der Niederlassungsbewilli- gung C wurde in der Vergangenheit bereits mehrfach abgewiesen – letztmals im August 2022 mit der Begründung, dass der Betreibungsregisterauszug des Be- schuldigten Forderungen/Verlustscheine mit einer Gesamtsumme von mehr als Fr. 20'000.– ausweise. Gleichzeitig wurde der Beschuldigte im Sinne von Art. 57 Abs. 1 AIG darauf hingewiesen, dass das mutwillige Nichterfüllen von öffentlich- rechtlichen oder privatrechtlichen Verpflichtungen einen Verstoss gegen die öf- fentliche Sicherheit und Ordnung darstelle und ein Grund sei, die Aufenthaltsbe- willigung zu widerrufen. Das Migrationsamt des Kantons Zürich werde den Wider- ruf seiner Aufenthaltsbewilligung prüfen, falls er seinen öffentlich-rechtlichen oder privatrechtlichen Verpflichtungen weiterhin nicht nachkommen sollte (Urk. 17/9/293 f.). Zu seinen Schulden gab der Beschuldigte in der Untersuchung an, einen Verlustschein in der Höhe von Fr. 23'000.– sowie Schulden bei seiner Anwältin im Betrag von Fr. 3'900.– zu haben, wovon er jeweils monatlich Fr. 600.– für den Verlustschein und Fr. 300.– für die Anwältin abbezahle (Urk. 4/1 F/A 118; vgl. dazu Urk. 17/9/314-318). Den Migrationsakten (insbesondere einem Schreiben seiner Rechtsvertretung im Verfahren betreffend die Nichterteilung der Niederlassungsbewilligung) ist zu entnehmen, dass die Schulden des Beschuldig- ten zu einem grossen Teil einem Kredit zuzuordnen sind. Er sei mit den Raten- zahlungen in Rückstand geraten, als sein Vater in Ägypten schwer erkrankt sei und er die Ratenzahlungen für dessen Krankheitskosten verwendet habe. Da diese finanzielle Unterstützung nicht mehr notwendig sei, habe er die Ratenzah-</w:t>
      </w:r>
    </w:p>
    <w:p>
      <w:r>
        <w:t>- 68 - lung aber wieder aufnehmen können (Urk. 17/9/309). Weiter gab der Beschuldigte an, seine Familie in Ägypten finanziell zu unterstützen. So zahle er sowohl für seine Mutter und seine zwei Brüder wie auch für seine Frau und seine Kinder je- weils Fr. 1'600.– bis Fr. 1'700.– monatlich. Dieses Geld werde für den Lebensun- terhalt und für die Schul- bzw. Studienkosten seiner beiden Brüder verwendet (Prot. I S. 10 f.). Anlässlich der Berufungsverhandlung gab der Beschuldigte an, Schulden in der Höhe von mehr als Fr. 21'000.– zu haben (Prot. II S 12). Soweit es die Familie und das Beziehungsnetz des Beschuldigten betrifft, ist festzuhal- ten, dass die Ehe zu seiner ersten Frau, deretwegen er in die Schweiz kam, im Oktober 2012 geschieden wurde. Später hat er nochmals in Ägypten geheiratet. Aus dieser Ehe gingen vier Kinder hervor. Seine Ehefrau und die gemeinsamen Kinder leben derzeit wie auch seine Mutter und seine Brüder in Ägypten in einem Haus, welches ihnen gehört. Zu ihnen pflege er ein inniges Verhältnis und besu- che sie jährlich sechs bis sieben Mal in Ägypten (Prot. I S. 37 ff.; Urk. 4/2 F/A 131 f.; Prot. II S. 11). Anlässlich der Berufungsverhandlung zeigte der Beschuldigte auf, wie er letztes Jahr alle ihm zur Verfügung stehenden Ferien- und Feiertage sowie Wochenenden nutzte, um zu seiner Familie nach Ägypten zu reisen (Prot. II S. 14). Zudem telefoniere er täglich über Facetime mit ihnen (Prot. II S. 9). In der Schweiz hat er dagegen keine Verwandte, sondern nur Freunde – welche alle einen Migrationshintergrund aufweisen – sowie Arbeitskol- legen und Bekannte (Prot. II S. 11).</w:t>
      </w:r>
    </w:p>
    <w:p>
      <w:r>
        <w:rPr>
          <w:b/>
        </w:rPr>
        <w:t>E. 1.3</w:t>
      </w:r>
    </w:p>
    <w:p>
      <w:r>
        <w:t>Aus dem Vorgenannten ergibt sich, dass der Beschuldigte in der Schweiz beruflich integriert ist, aber gleichzeitig auch über erhebliche Schulden verfügt. Auch sprachlich ist er grundsätzlich gut integriert. Nachdem seine Kernfamilie so- wie weitere Familienangehörige in Ägypten leben, ist der Beschuldigte in famili- ärer Hinsicht aber nicht an die Schweiz gebunden. Seine langjährige Anwesenheit in der Schweiz vermag keinen Härtefall zu begründen, wäre es doch verfehlt, nach einer gewissen Aufenthaltsdauer automatisch auf eine Verwurzelung in der Schweiz zu schliessen. Die Vorinstanz schlussfolgerte nach eingehender Würdi- gung der Umstände richtig, dass der Beschuldigte sich primär aus wirtschaftlichen bzw. finanziellen Gründen in der Schweiz aufhält, um mit seinem monatlichen Ein- kommen seine Familie in Ägypten zu unterstützen. Dies ist nicht geeignet, einen</w:t>
      </w:r>
    </w:p>
    <w:p>
      <w:r>
        <w:t>- 69 - Härtefall zu begründen. Der Beschuldigte lebte zudem, wie bereits erwähnt, mehr als die Hälfte seines Lebens in Ägypten, bevor er in die Schweiz immigrierte. Seine Familie lebt in Ägypten und er besucht sie regelmässig. Dabei nutzt er sämtliche ihm zur Verfügung stehenden Feier- und Ferientage, um zu seiner Fa- milie zu reisen. Auch in sozialer Hinsicht scheint er in der Schweiz nicht verwur- zelt zu sein. Die wenigen Freunde, welche er hierzulande hat, weisen alle einen Migrationshintergrund auf. Eine (Wieder-)Eingliederung in seinem Heimatland er- scheint daher angesichts seiner Sprachkenntnisse, seiner Ausbildung und Berufs- erfahrung sowie der Kenntnis der dortigen Verhältnisse und Kultur und des Um- stands, dass seine Familie in einem Haus lebt, das im Familienbesitz ist, ohne Weiteres zumutbar.</w:t>
      </w:r>
    </w:p>
    <w:p>
      <w:r>
        <w:rPr>
          <w:b/>
        </w:rPr>
        <w:t>E. 1.4</w:t>
      </w:r>
    </w:p>
    <w:p>
      <w:r>
        <w:t>Nach dem Gesagten liegt kein schwerer persönlicher Härtefall im Sinne von Art. 66a Abs. 2 StGB vor. Eine Interessenabwägung mit dem öffentlichen Inter- esse an einer Wegweisung erübrigt sich somit. Es ist eine obligatorische Landes- verweisung im Sinne von Art. 66a Abs. 1 StGB anzuordnen. 2. Dauer der Landesverweisung</w:t>
      </w:r>
    </w:p>
    <w:p>
      <w:r>
        <w:rPr>
          <w:b/>
        </w:rPr>
        <w:t>E. 2</w:t>
      </w:r>
    </w:p>
    <w:p>
      <w:r>
        <w:t>Mit Präsidialverfügung vom 21. März 2024 wurde die Berufungserklärung des Beschuldigten der Staatsanwaltschaft Zürich-Sihl (nachfolgend: Staatsanwalt- schaft) und der Privatklägerin zugestellt und Frist zur Erklärung der Anschlussbe- rufung oder eines Nichteintretensantrags angesetzt. Dieselbe Frist wurde der Pri- vatklägerin angesetzt, um zu erklären, ob sie den Antrag stelle, dass dem urtei- lenden Gericht eine Person gleichen Geschlechts angehöre, sowie ob sie für den Fall einer Befragung verlange, von einer Person gleichen Geschlechts einvernom- men zu werden (Urk. 62). Innert angesetzter Frist erklärte die Staatsanwaltschaft mit Eingabe vom 26. März 2024 Anschlussberufung (Urk. 64). Die Privatklägerin liess mit Eingabe vom 15. April 2024 den Verzicht auf Anschlussberufung erklären und stellte den Antrag, es sei ihr die unentgeltliche Rechtspflege für das Beru- fungsverfahren zu gewähren und es sei ihr Rechtsanwältin Y._____ als unentgelt- liche Rechtsbeiständin zu bestellen. Des Weiteren beantragte sie, dass dem urtei- lenden Gericht eine Person des gleichen Geschlechts angehöre (Urk. 65). Mit Präsidialverfügung vom 19. April 2024 wurde dem Beschuldigten und der Privat- klägerin eine Kopie der Anschlussberufungserklärung der Staatsanwaltschaft zu- gestellt. Des Weiteren wurde der Privatklägerin mit Wirkung ab dem 15. April 2024 die unentgeltliche Rechtspflege gewährt und Rechtsanwältin Y._____ als ihre unentgeltliche Rechtsbeiständin bestellt (Urk. 67).</w:t>
      </w:r>
    </w:p>
    <w:p>
      <w:r>
        <w:rPr>
          <w:b/>
        </w:rPr>
        <w:t>E. 2.1</w:t>
      </w:r>
    </w:p>
    <w:p>
      <w:r>
        <w:t>Die Kosten des Berufungsverfahrens tragen die Parteien nach Massgabe ih- res Obsiegens oder Unterliegens (Art. 428 Abs. 1 StPO). Ob bzw. inwieweit eine Partei im Sinne dieser Bestimmung obsiegt oder unterliegt, hängt davon ab, in welchem Ausmass ihre vor der zweiten Instanz gestellten Anträge gutgeheissen werden (Urteil des Bundesgerichts 6B_1344/2019 vom 11. März 2020 E. 2.2, mit weiteren Hinweisen).</w:t>
      </w:r>
    </w:p>
    <w:p>
      <w:r>
        <w:rPr>
          <w:b/>
        </w:rPr>
        <w:t>E. 2.1.1</w:t>
      </w:r>
    </w:p>
    <w:p>
      <w:r>
        <w:t>Die Vorinstanz hat die Ausgangslage des vorliegend zu beurteilenden Falles präzise und korrekt erfasst (vgl. Urk. 58 S. 10-12). Zunächst hat sie zutref- fend festgestellt, dass der Beschuldigte die in der Anklageschrift beschriebene Vorgeschichte samt Geschichte bis zur Uber-Fahrt zur Wohnung des Beschuldig- ten bestätigte (vgl. Urk. 4/1 F/A 10-12, 19 ff. und 88 f.; Urk. 4/2 F/A 6 f. und 9 ff.; Prot. I S. 42 f.) und sich in Bezug auf den äusseren Sachverhalt im Wesentlichen geständig zeigte, indem er einräumte, dass es in der Nacht vom 16. auf den 17. Oktober 2021 kurz nach Mitternacht in seinem Schlafzimmer zu zwei aufein- anderfolgenden ungeschützten Vaginalverkehren mit der Privatklägerin gekom- men sei. Folgende Aussagen des Beschuldigten zum Geschehensablauf stimmen im Wesentlichen mit denjenigen der Privatklägerin und der weiteren Aktenlage</w:t>
      </w:r>
    </w:p>
    <w:p>
      <w:r>
        <w:t>- 12 - überein, weshalb der Sachverhalt insoweit als erwiesen angesehen werden kann: Nachdem sich die Privatklägerin und der Beschuldigte in seinem Schlafzimmer nackt ausgezogen hätten, seien sie aufs Bett gegangen und hätten sich geküsst sowie berührt (vgl. Urk. 4/1 F/A 19; Urk. 4/2 F/A 9, 20; Prot. I S. 48). Zu Beginn sei er auf dem Bett und die Privatklägerin auf seinen Beinen gesessen. Als sie sich näher gekommen seien, habe die Privatklägerin ihm gesagt, dass sie ohne Kondom keinen Geschlechtsverkehr wolle. Dann hätten sie beide erfolglos nach einem Kondom gesucht. Anschliessend habe er versucht, die Privatklägerin zu beschwichtigen, ungeschützten Geschlechtsverkehr zu haben, indem er ihr ge- sagt habe, er wisse, wie sie nicht schwanger werde (vgl. Urk. 4/1 F/A 19, 39, 41 und 43; Urk. 4/2 F/A 9, 19, 25 ff.; Prot. I S. 48 f.). Dann sei es zu einer ersten Runde Vaginalverkehr mit der Privatklägerin gekommen. Der Beschuldigte sei zu- erst rittlings, "face to face", in sie eingedrungen, wobei sie oben gewesen sei. Ir- gendwann sei er oben und sie unten gewesen, da sei er ebenfalls in sie vaginal eingedrungen. Nach der ersten Runde habe er auf ihren Unterleib ejakuliert. Da- nach habe es eine Pause gegeben und sie hätten eine zweite Runde Vaginalver- kehr in denselben Positionen wie in der ersten Runde gehabt, wobei die Privatklä- gerin ihm nach ein paar Minuten gesagt habe, dass es ihr weh tue und sie nicht mehr wolle, woraufhin er von ihr abgelassen habe (vgl. Urk. 4/1 F/A 19, 40 und 47; Urk. 4/2 F/A 9, 28, 32-34, 43, 47-49, 64 und 79 f.; Prot. I S. 43 ff.).</w:t>
      </w:r>
    </w:p>
    <w:p>
      <w:r>
        <w:rPr>
          <w:b/>
        </w:rPr>
        <w:t>E. 2.1.2</w:t>
      </w:r>
    </w:p>
    <w:p>
      <w:r>
        <w:t>Darüber hinaus hat die Vorinstanz auch die Einwände des Beschuldigten sorgfältig wiedergegeben (Urk. 58 S. 11 f.). Zusammengefasst machte der Be- schuldigte geltend, dass die sexuellen Handlungen mit der Privatklägerin einver- nehmlich erfolgt seien und er bestritt ausdrücklich, Gewalt als Nötigungsmittel ein- gesetzt zu haben. Ebenso stellte er in Abrede, dass sich die Privatklägerin ge- wehrt habe, räumte jedoch ein, dass er vielleicht unbewusst etwas hart zu ihr ge- wesen sei (vgl. Urk. 4/1 F/A 19, 47-50 und 52 f.; Urk. 4/2 F/A 29-31, 37 ff., 57 ff.; Prot. I S. 43, 49 f., 53 und 59; Prot. II S. 15 und 21). Folgende Schilderungen des Beschuldigten zum Geschehensablauf weichen von der Darstellung der Privatklä- gerin ab: So gab er an, dass es zu Beginn – nach dem Küssen – zuerst zum Oral- verkehr und erst anschliessend zum ersten Vaginalverkehr gekommen sei. Zwi- schen den beiden Runden habe die Privatklägerin ihn nicht oral befriedigt. Weiter</w:t>
      </w:r>
    </w:p>
    <w:p>
      <w:r>
        <w:t>- 13 - sagte der Beschuldigte aus, dass die Privatklägerin die zweite Runde der sexuel- len Handlungen initiiert habe – nachdem sie gesagt habe, die erste Runde sei nicht gut gewesen und er ein bisschen zu tief in Gedanken gewesen sei –, indem sie ihm mitgeteilt habe, dass sie sich wieder besser fühle, und ihn gefragt habe, ob sie die sexuellen Handlungen weiterführen könnten. Nach der zweiten Runde hätten sie sich wieder zusammen hingelegt, wobei die Privatklägerin auf seinen Schultern eingeschlafen sei (vgl. Urk. 4/1 F/A 19; Urk. 4/2 F/A 9, 24, 26; Prot. I S. 43 ff.). Dabei betonte der Beschuldigte, dass die Privatklägerin insgesamt eine aktive Rolle eingenommen habe und dass es für ihn nicht erkennbar gewesen sei, sollte die Privatklägerin mit dem Geschlechtsverkehr nicht einverstanden gewe- sen sein. Vielmehr habe sie den Eindruck gemacht, dass sie den Geschlechtsver- kehr genossen habe. Dies habe er gespürt und gerochen (vgl. Urk. 4/1 F/A 50, 60, 69 und 111; Urk. 4/2 F/A 56 und 61; Prot. I S. 45 f.; Prot. II S. 17 ff.). Er denke, sie habe bei jeder Runde einen Orgasmus gehabt (vgl. Urk. 4/1 F/A 58 ff.; Prot. II S. 21).</w:t>
      </w:r>
    </w:p>
    <w:p>
      <w:r>
        <w:rPr>
          <w:b/>
        </w:rPr>
        <w:t>E. 2.1.3</w:t>
      </w:r>
    </w:p>
    <w:p>
      <w:r>
        <w:t>Da der Sachverhalt im Berufungsverfahren in gleicher Weise wie vor Vor- instanz bestritten blieb, ist nochmals im Einzelnen zu prüfen, ob der Beschuldigte in zwei aufeinanderfolgenden Vorfällen den Geschlechtsverkehr gegen den Willen der Privatklägerin und unter Anwendung von Gewalt als Nötigungsmittel verübte. In einem zweiten Schritt ist zu prüfen, ob für den Beschuldigten erkennbar war, dass die Privatklägerin mit den sexuellen Handlungen in beiden Vorfällen nicht einverstanden war. Welche Beweisgrundsätze dabei zu beachten sind, hat die Vorinstanz zutreffend dargelegt. Dem ist nichts hinzuzufügen, weshalb auf die entsprechenden Ausführungen verwiesen werden kann (Urk. 58 S. 32 f.).</w:t>
      </w:r>
    </w:p>
    <w:p>
      <w:r>
        <w:rPr>
          <w:b/>
        </w:rPr>
        <w:t>E. 2.2</w:t>
      </w:r>
    </w:p>
    <w:p>
      <w:r>
        <w:t>Der Beschuldigte bleibt in zweiter Instanz mit seinem Antrag auf Freispruch erfolglos und unterliegt auch in den weiteren angefochtenen Punkten vollumfäng- lich. Gleichzeitig wird aber auch den Anträgen der Staatsanwaltschaft hinsichtlich der Strafhöhe und der Dauer der Landesverweisung nicht gefolgt. Im Übrigen be- antragte die Staatsanwaltschaft die Bestätigung des vorinstanzlichen Urteils, wel- chem Antrag entsprochen wurde. Da das Hauptaugenmerk der Berufung des Be- schuldigten auf den Schuldpunkt gerichtet war (insbesondere erkennbar an der Länge des entsprechenden Plädoyers der Verteidigung im Vergleich zu den übri- gen Punkten [Urk. 72 S. 2-18 und S. 19 f.]) und die Staatsanwaltschaft mit ihrer Anschlussberufung unterliegt, rechtfertigt es sich, die Kosten des Berufungsver-</w:t>
      </w:r>
    </w:p>
    <w:p>
      <w:r>
        <w:t>- 76 - fahrens zu drei Vierteln dem Beschuldigten aufzuerlegen und im Übrigen auf die Gerichtskasse zu nehmen. Die Kosten der unentgeltlichen Rechtsvertretung der Privatklägerin sind einstweilen auf die Gerichtskasse zu nehmen (vgl. Art. 426 Abs. 4 StPO), unter Vorbehalt der Rückforderung gemäss Art. 135 Abs. 4 StPO im Umfang von drei Vierteln.</w:t>
      </w:r>
    </w:p>
    <w:p>
      <w:r>
        <w:rPr>
          <w:b/>
        </w:rPr>
        <w:t>E. 2.2.1</w:t>
      </w:r>
    </w:p>
    <w:p>
      <w:r>
        <w:t>Die Vorinstanz hat zutreffend die relevanten Beweismittel aufgeführt und deren Verwertbarkeit geprüft (Urk. 58 S. 12 f.). Auf die entsprechenden korrekten Erwägungen kann grundsätzlich verwiesen werden.</w:t>
      </w:r>
    </w:p>
    <w:p>
      <w:r>
        <w:rPr>
          <w:b/>
        </w:rPr>
        <w:t>E. 2.2.2</w:t>
      </w:r>
    </w:p>
    <w:p>
      <w:r>
        <w:t>Der Vollständigkeit halber ist zu erwähnen, dass es sich bei der polizeili- chen Befragung der Privatklägerin (Urk. 5/1 und Urk. 5/2) um eine Einvernahme</w:t>
      </w:r>
    </w:p>
    <w:p>
      <w:r>
        <w:t>- 14 - handelt, welche die Staatsanwaltschaft an die Polizei delegiert hat (Urk. 7/2). Ge- mäss Art. 312 Abs. 2 StPO haben die Verfahrensbeteiligten bei solchen Einver- nahmen die Verfahrensrechte, die ihnen bei Einvernahmen durch die Staatsan- waltschaft zukommen. Es besteht mithin das Teilnahmerecht der Parteien ge- mäss Art. 147 Abs. 1 StPO (BSK StPO-SCHLEIMINGER/SCHAFFNER, 3. Aufl. 2023, Art. 147 StPO N 13, mit weiteren Hinweisen). Demnach haben die Parteien und ihre Rechtsbeistände das Recht, bei Beweiserhebungen anwesend zu sein und einvernommenen Personen Fragen zu stellen. Der Delegationsverfügung der Staatsanwaltschaft vom 16. Februar 2022 ist indes zu entnehmen, dass die be- schuldigte Person von der Teilnahme an der Einvernahme [der geschädigten Per- son bzw. der Privatklägerin] explizit ausgeschlossen wurde (Urk. 7/2). Eine solche Einschränkung des durch Art. 147 Abs. 1 StPO garantierten Teilnah- merechts ist gemäss bundesgerichtlicher Rechtsprechung unter zwei kumulativen Voraussetzungen zulässig: Sie bedarf einer gesetzliche Grundlage und muss ver- hältnismässig sein (BGE 139 IV 25 E. 5.3, 5.5.2 und 5.5.4; vgl. auch Urteil des Bundesgerichts 6B_256/2017 vom 13. September 2018 E. 1.2.1). Als gesetzliche Grundlage kommen in erster Linie Art. 108 StPO (Rechtsmissbrauch, Personensi- cherheit oder Geheimhaltungsinteressen), Art. 146 Abs. 4 StPO (Interessenkolli- sion oder spätere Einvernahme als Zeugin, Zeuge, Auskunftsperson oder sach- verständige Person), Art. 149 ff. StPO (Schutz gefährdeter Personen), Art. 152 ff. StPO (Opferschutz) sowie Art. 101 Abs. 1 StPO per analogiam (vor der ersten staatsanwaltschaftlichen Einvernahme der beschuldigten Person) in Frage. Dane- ben können auch tatsächliche Umstände auf Seiten der teilnahmeberechtigten Person, welche verhindern, dass diese ihr Teilnahmerecht ausüben kann (z.B. Krankheit), einen legitimen Grund für die Beschränkung des Teilnahmerechts dar- stellen (BSK StPO-SCHLEIMINGER/SCHAFFNER, a.a.O., Art. 147 StPO N 21 und 23). Die Einschränkung darf zudem nicht über das Notwendige hinausgehen und ist auszugleichen (BSK StPO-SCHLEIMINGER/SCHAFFNER, a.a.O., Art. 147 StPO N 21), damit die Verteidigungsrechte der beschuldigten Person soweit wie mög- lich gewährleistet werden.</w:t>
      </w:r>
    </w:p>
    <w:p>
      <w:r>
        <w:t>- 15 - Der Delegationsverfügung der Staatsanwaltschaft vom 16. Februar 2022 ist keine nähere Begründung für die Beschränkung des Teilnahmerechts des Beschuldig- ten zu entnehmen (vgl. Urk. 7/2). Allerdings ist dem vom gleichen Tag datieren- den Ermittlungsauftrag der Staatsanwaltschaft an die Polizei zu entnehmen, dass der Beschuldigte (zum damaligen Zeitpunkt) noch keine Kenntnisse über das Strafverfahren hatte. Folglich dürfe die beschuldigte Person erst nach ausdrückli- cher Genehmigung der Verfahrensleitung kontaktiert werden. Weiter sei darauf zu achten, dass die beschuldigte Person kein Teilnahmerecht an der ersten Einver- nahme der geschädigten Person habe (Urk. 7/1 S. 2). Beschränkungen des Teil- nahmerechts kommen im Anfangsstadium des Untersuchungsverfahrens in der Praxis regelmässig vor, namentlich wenn – wie vorliegend – zuvor kein Ermitt- lungsverfahren geführt wurde, sondern direkt eine Untersuchung eröffnet wird (BSK StPO-SCHLEIMINGER/SCHAFFNER, a.a.O., Art. 147 StPO N 24). Als sachlicher Grund, welcher eine Teilnahmebeschränkung analog Art. 101 Abs. 1 StPO bis zur ersten Einvernahme der beschuldigten Person durch die Staatsanwaltschaft ge- bieten kann, kommt laut Bundesgericht insbesondere eine im Einzelfall hinsicht- lich noch nicht erfolgter Vorhalte bestehende konkrete Kollusionsgefahr in Be- tracht. Unter die wichtigsten Beweise – deren Vorhalt gegenüber der beschuldig- ten Person noch erfolgen soll (Art. 101 Abs. 1 StPO) – fällt hier nebst der Befra- gung von Mitbeschuldigten namentlich auch die Einvernahme der Hauptbelas- tungszeugen, so der Tatzeugen und Opfer (BSK StPO-SCHLEIMINGER/SCHAFFNER, a.a.O., Art. 147 StPO N 24 und 26; vgl. BGE 139 IV 25 E. 5.5.4.1). Dagegen ist (unter Vorbehalt des Rechtsmissbrauchs, vgl. Art. 108 StPO) eine Beschränkung der Parteirechte im Sinne von Art. 101 Abs. 1 und Art. 147 Abs. 1 StPO nicht ge- rechtfertigt, wenn die beschuldigte Person bereits einschlägig einvernommen wor- den ist (BGE 139 IV 25 E. 5.5.4.2). Die Staatsanwaltschaft beruft sich vorliegend zur Begründung ihres Entscheids betreffend Einschränkung des Teilnahmerechts des Beschuldigten offenbar auf das Vorliegen von Kollusionsgefahr. Zu berücksichtigen ist insbesondere, dass es sich bei der delegierten Einvernahme der Privatklägerin als Auskunftsperson durch die Polizei, an welcher der Beschuldigte nicht teilnehmen konnte, um ihre erste Einvernahme im vorliegenden Verfahren handelte. Die Strafanzeige wurde</w:t>
      </w:r>
    </w:p>
    <w:p>
      <w:r>
        <w:t>- 16 - direkt bei der Staatsanwaltschaft eingereicht (Urk. 1/1), sodass – wie bereits er- wähnt – direkt eine Untersuchung eröffnet wurde, der kein eigentliches Ermitt- lungsverfahren vorausging. Es handelt sich zudem um eine "Aussage gegen Aus- sage"-Konstellation, bei welcher der massgebende Lebenssachverhalt auf der Grundlage der Anzeigeerstattung lediglich rudimentär bekannt war. Der Beschul- digte hatte zum damaligen Zeitpunkt zudem noch keine Kenntnis über das Straf- verfahren. Es bestand daher die Gefahr, dass er die weiteren Ermittlungen behin- dern könnte, etwa durch Beeinflussung der Privatklägerin. Vor diesem Hinter- grund ist das Vorliegen einer konkreten Kollusionsgefahr zu Beginn des Verfah- rens nicht von der Hand zu weisen. Die Beschränkung des Teilnahmerechts des Beschuldigten gemäss Art. 147 Abs. 1 StPO stützte sich somit auf einen sachli- chen Grund. Sie erweist sich zudem auch als verhältnismässig, zumal es sich ei- nerseits um schwerwiegende Vorwürfe handelt und andererseits der Beschuldigte im weiteren Verlauf des Verfahrens die angemessene und hinreichende Gelegen- heit hatte, die Aussagen der Privatklägerin in Zweifel zu ziehen und Ergänzungs- fragen zu stellen. Der Ausschluss des Beschuldigten von der polizeilichen Befra- gung der Privatklägerin war somit gerechtfertigt.</w:t>
      </w:r>
    </w:p>
    <w:p>
      <w:r>
        <w:rPr>
          <w:b/>
        </w:rPr>
        <w:t>E. 2.2.3</w:t>
      </w:r>
    </w:p>
    <w:p>
      <w:r>
        <w:t>Sodann ist wiederum in Bezug auf die polizeilichen und staatsanwalt- schaftlichen Befragungen der Privatklägerin mit Blick auf die Beanstandungen der Verteidigung vor Vorinstanz (Urk. 49 S. 2 f.) zu rekapitulieren, dass die Einvernah- men der Privatklägerin keine für das vorliegende Verfahren relevanten Suggestiv- fragen enthalten. Wie die Staatsanwaltschaft und die Vorinstanz (Prot. I S. 72; Urk. 58 S. 8 f.) zutreffend darlegten, wurden der Privatklägerin zu Beginn ihrer Einvernahmen jeweils offene Fragen gestellt (vgl. Urk. 5/1 F/A 11 ff. und 19; Urk. 5/3 F/A 12 ff.; Prot. I S. 16 ff.). Dass ihr, wie von der Verteidigung vorge- bracht, bereits in der ersten polizeilichen Befragung die Antworten mittels Frage- stellung in den Mund gelegt worden seien (Urk. 49 S. 2), ist nicht feststellbar. Aus- serdem ergibt sich aus den Akten und wurde von der Staatsanwaltschaft entspre- chend begründet, weshalb die polizeiliche Einvernahme der Privatklägerin auf zwei verschiedene Tage aufgeteilt wurde (vgl. dazu Urk. 3/1 S. 2 und Urk. 5/1 F/A 99). Vor dem Hintergrund, dass die zweite Einvernahme eine Fortsetzung der ersten darstellt, ist es ebenso nachvollziehbar, dass zu Beginn der "zweiten" Be-</w:t>
      </w:r>
    </w:p>
    <w:p>
      <w:r>
        <w:t>- 17 - fragung gezielte und klar formulierte Fragen zur Klärung und Ergänzung der zuvor gemachten Aussagen gestellt wurden, anstatt erneut mit offenen Fragen zu be- ginnen. Dieses Vorgehen steht im Einklang mit den Anforderungen an Einvernah- men gemäss Art. 143 Abs. 5 StPO, welche bereits von der Vorinstanz dargelegt wurden und worauf verwiesen werden kann (Urk. 58 S. 9). Demnach liegt kein un- zulässiges Verhalten der Behörden vor und die Einvernahmen der Privatklägerin sind vollumfänglich verwertbar.</w:t>
      </w:r>
    </w:p>
    <w:p>
      <w:r>
        <w:rPr>
          <w:b/>
        </w:rPr>
        <w:t>E. 2.2.4</w:t>
      </w:r>
    </w:p>
    <w:p>
      <w:r>
        <w:t>Des Weiteren hat die Vorinstanz in ihren Erwägungen die wesentlichen Aussagen der Befragten sowie den Inhalt der sachlichen Beweismittel sehr aus- führlich wiedergegeben (Urk. 58 S. 13-31). Hierauf kann vollumfänglich verwiesen werden. Auf die vor Berufungsinstanz deponierten Aussagen des Beschuldigten (Prot. II S. 15 ff.) wird im Folgenden punktuell – sofern für die Beweiswürdigung relevant – eingegangen.</w:t>
      </w:r>
    </w:p>
    <w:p>
      <w:r>
        <w:rPr>
          <w:b/>
        </w:rPr>
        <w:t>E. 2.3</w:t>
      </w:r>
    </w:p>
    <w:p>
      <w:r>
        <w:t>Die Gerichtsgebühr für das Berufungsverfahren ist in Anwendung von Art. 424 Abs. 1 StPO i.V.m. §§ 16, 2 Abs. 1 lit. b-d sowie 14 GebV OG unter Be- rücksichtigung der Bedeutung und Schwierigkeit des Falles sowie des Zeitauf- wands des Gerichts für dieses Verfahren auf Fr. 3'600.– festzusetzen.</w:t>
      </w:r>
    </w:p>
    <w:p>
      <w:r>
        <w:rPr>
          <w:b/>
        </w:rPr>
        <w:t>E. 2.3.1</w:t>
      </w:r>
    </w:p>
    <w:p>
      <w:r>
        <w:t>Die Vorinstanz würdigte die Glaubwürdigkeit der Befragten korrekt. Auf ihre Ausführungen kann daher verwiesen werden (Urk. 58 S. 33 f.). Relativierend festzuhalten ist, dass der allgemeinen Glaubwürdigkeit einer einvernommenen Person im Sinne einer dauerhaften personalen Eigenschaft gegenüber der Glaub- haftigkeit der konkreten Aussage für die Wahrheitsfindung nur untergeordnete Be- deutung zukommt (BGE 147 IV 534 E. 2.3.3; 147 IV 409 E. 5.4.3; 133 I 33 E. 4.3 mit Hinweisen). Entscheidend ist letztlich die Glaubhaftigkeit der Aussage zum Tathergang bzw. die Überzeugung des Gerichts betreffend deren Wahrheitsgehalt (BGE 148 IV 385 E. 2.1.2; 147 IV 409 E. 5.4.3; je mit Hinweisen).</w:t>
      </w:r>
    </w:p>
    <w:p>
      <w:r>
        <w:rPr>
          <w:b/>
        </w:rPr>
        <w:t>E. 2.3.2</w:t>
      </w:r>
    </w:p>
    <w:p>
      <w:r>
        <w:t>Des Weiteren hat die Vorinstanz die Aussagen des Beschuldigten und der Privatklägerin wie auch die Aussagen der Auskunftsperson F._____ und der Zeu- gin G._____ sorgfältig sowohl einzeln als auch in ihrer Gesamtheit zutreffend und nachvollziehbar gewürdigt und die vorliegenden Beweismittel bzw. Indizien (das WhatsApp-Chatprotokoll der Privatklägerin und dem Beschuldigten, die E-Mail be- treffend den Chatverlauf der Privatklägerin und G._____, die telefonischen Aussa- gen der Frauenärztin der Privatklägerin und von G._____) ebenfalls sorgfältig und</w:t>
      </w:r>
    </w:p>
    <w:p>
      <w:r>
        <w:t>- 18 - umfassend beurteilt. Dabei ist sie auch auf die von der Verteidigung vor Vorin- stanz gemachten Einwendungen eingegangen und hat dazu überzeugende Erwä- gungen gemacht. Es kann vorab auf diese sehr sorgfältigen und zutreffenden Er- wägungen der Vorinstanz verwiesen werden (Urk. 58 S. 34-41). Die nachfolgen- den Ausführungen erfolgen teilweise im Sinne einer Rekapitulation der vorinstanz- lichen Erwägungen.</w:t>
      </w:r>
    </w:p>
    <w:p>
      <w:r>
        <w:rPr>
          <w:b/>
        </w:rPr>
        <w:t>E. 2.3.3</w:t>
      </w:r>
    </w:p>
    <w:p>
      <w:r>
        <w:t>Was die Aussagen der Privatklägerin angeht, ist zunächst anzumerken, dass diese mehrfach – so auch durch die Vorinstanz (Prot. I S. 13 ff.) – ausführ- lich befragt wurde, wobei die staatsanwaltschaftliche Befragung auch auf Video festgehalten wurde und bei den Akten liegt (Urk. 28/1), was es dem Berufungsge- richt erlaubt, sich – neben der Kenntnisnahme des Inhalts der Aussagen – auch ein Bild über ihr nonverbales Aussageverhalten zu machen. Eine erneute Einver- nahme durch das Berufungsgericht drängt sich vor diesem Hintergrund nicht auf, zumal die Privatklägerin inhaltlich konstant ausgesagt hat, sodass auch keine Notwendigkeit besteht, sie mit Widersprüchen zu konfrontieren. Eine weitere Ein- vernahme der Privatklägerin wurde denn auch von keiner Seite beantragt.</w:t>
      </w:r>
    </w:p>
    <w:p>
      <w:r>
        <w:rPr>
          <w:b/>
        </w:rPr>
        <w:t>E. 2.3.4</w:t>
      </w:r>
    </w:p>
    <w:p>
      <w:r>
        <w:t>Die Privatklägerin gab in ihrer ersten polizeilichen Befragung eine glaub- hafte Schilderung zu Protokoll (Urk. 5/1). Festzustellen ist gleichzeitig, dass diese Aussagen fast sieben Monate nach dem fraglichen Vorfall erfolgten, sowie nachdem die Privatklägerin mit anderen Personen, wie mit ihrer Vorgesetzten, ihrer Frauenärztin und ihrer Rechtsbeiständin sowie mit einer Opferberatungs- stelle und ihrer Psychologin darüber gesprochen hatte (vgl. Urk. 5/1 F/A 1 und 19; Urk. 5/2 F/A 101 und 120; Urk. 5/3 F/A 153; Prot. I S. 15, 19 und 25; Urk. 1/1 Rz. 11; vgl. auch Urk. 8/4). Es ist allgemein bekannt, dass vorgängige Gespräche mit insbesondere nicht neutralen Drittpersonen das Gedächtnis korrumpieren können, weil die aussagende Person später dazu tendiert, das wiederzugeben, was sie der Drittperson geschildert hat und was von der Drittperson durch das Gespräch beeinflusst wurde. Solche Umstände überlagern das originär vom Vorfall Memorierte. Aussagen unmittelbar nach einem Vorfall haben zudem grundsätzlich eine höhere Aussagekraft, weil die aussagende Person gar keine Zeit hatte, eine ausgeklügelte falsche Anschuldigung einzustudieren. Der</w:t>
      </w:r>
    </w:p>
    <w:p>
      <w:r>
        <w:t>- 19 - Umstand der zeitlich verzögerten ersten Befragung der Privatklägerin ist daher vorliegend zu berücksichtigen, aber nicht in dem Sinne, dass dies alleine schon von vornherein eine Aussage unglaubhaft macht. Es mag zwar – wie die Vorinstanz zutreffend erwogen hat (Urk. 58 S. 35) – sein, dass die vorgängigen Gespräche mit diversen Personen der Privatklägerin geholfen haben, ihre Schil- derungen gut zu strukturieren. Allerdings ist bereits an dieser Stelle hervorzuhe- ben, dass die konkreten Aussagen der Privatklägerin nicht einstudiert und aus- wendig gelernt wirken. Die einzelnen von ihr beschriebenen Ereignisse finden sich im Wesentlichen in all ihren Schilderungen über mehrere Einvernahmen hin- weg wieder, ohne dass deren Ablauf exakt auf gleiche Art und Weise geschildert wird. Dadurch wirkt ihre Darstellung ausgesprochen authentisch und selbst erlebt (vgl. dazu eingehend unten E. III.2.3.8 ff.). Der Vorinstanz ist zudem zuzustim- men, dass die Privatklägerin allgemein einen sehr reflektierten Eindruck macht und es in ihrer Natur zu liegen scheint, sich bei der Formulierung ihrer Antworten Zeit zu lassen, was aus der oben erwähnten bei den Akten liegenden Videoauf- nahme ihrer Befragung bei der Staatsanwaltschaft deutlich hervorgeht (vgl. Urk. 28/1). Zu berücksichtigen ist auch, dass die Privatklägerin ihre Strafanzeige mit Schreiben vom 15. Dezember 2021 – mithin fünf Monate vor ihrer ersten Ein- vernahme – durch ihre Rechtsbeiständin einreichen liess. Dieser ist zu entneh- men, dass der Entschluss, Strafanzeige zu erstatten, für sie nicht leicht gewesen sei. Sie habe lange mit sich gerungen, ob sie sich den zu erwartenden Strapazen eines Strafverfahrens aussetzen könne, und zunächst auch das Gespräch mit ih- rer Vorgesetzten und später der Geschäftsführung gesucht, um die Situation am Arbeitsplatz zunächst erträglich zu gestalten. Auch habe sie zuvorderst die Hilfe einer Opferberatungsstelle sowie eine Besprechung mit ihrer Rechtsbeiständin benötigt, um das weitere Vorgehen zu eruieren und einen Entschluss fassen zu können (Urk. 1/1 Rz. 11). Ihre Bedenken bezüglich Anzeigeerstattung lassen sich nebst dem Chatverlauf zwischen ihr und ihrer Vorgesetzten G._____ (Urk. 8/4) auch ihren vor der Polizei, der Staatsanwaltschaft und der Vorinstanz deponierten Aussagen entnehmen: So gab sie an, es habe einen rechten Moment gedauert, bis sie sich zur Anzeige entschlossen habe. Nach dem Vorfall habe sie sich erst einmal neu sortieren müssen. Sie sei recht durch den Wind gewesen – aufge-</w:t>
      </w:r>
    </w:p>
    <w:p>
      <w:r>
        <w:t>- 20 - wühlt, verwirrt sowie extrem verunsichert gewesen durch das, was passiert sei. Sie habe nicht gewusst, was sie denken soll. Auch habe sie Zeit benötigt, um wirklich annehmen zu können, dass das passiert sei. Es sei nicht nur etwas harter Sex gewesen, sondern es sei gegen ihren Willen und absolut mit Gewalt gewesen und das sei für sie eine Vergewaltigung. Es habe einen Moment gebraucht, bis sie das so habe aussprechen können, weil das heisse, dass sie bestätige, dass es so passiert sei (Urk. 5/1 F/A 19; Urk. 5/2 F/A 120; Urk. 5/3 F/A 154; Prot. I S. 26). Die Ausführungen der Privatklägerin sind überzeugend, verständlich und nachvollziehbar. Diese Umstände zeigen deutlich auf, dass sie die Entscheidung, Anzeige zu erstatten, nicht leichtfertig traf, sondern sorgfältig abwog. Die geschil- derten Überlegungen und die Inanspruchnahme externer Unterstützung sprechen dafür, dass sie die Anzeige gegen den Beschuldigten nicht impulsiv erstattete, sondern sich der Tragweite bewusst war. Ausserdem ist an dieser Stelle hervor- zuheben, dass gemäss bundesgerichtlicher Rechtsprechung Opfer von Sexualde- likten aus verschiedenen Gründen, namentlich aus Angst oder Scham, oftmals auf eine Anzeigeerstattung verzichten (BGE 147 IV 409 E. 5.4.1), woraus sich nichts Grundsätzliches zuungunsten der Glaubwürdigkeit bzw. der Glaubhaftigkeit der Darstellung des Opfers ableiten lässt. Der Umstand, dass die Privatklägerin nicht unmittelbar nach dem eingeklagten Vorfall Anzeige erstattete, wird im Be- sonderen auch dadurch relativiert, dass sie bereits am 19. Oktober 2021 ihrer Frauenärztin gegenüber erwähnte, sie sei in der Nacht vom 16./17. Oktober von einem Arbeitskollegen zu ungeschütztem Geschlechtsverkehr gezwungen worden (vgl. Urk. 48/1: Verlaufsbericht von Dr. med. H._____), und so eine Art "indirekte Erstaussage" vorliegt.</w:t>
      </w:r>
    </w:p>
    <w:p>
      <w:r>
        <w:rPr>
          <w:b/>
        </w:rPr>
        <w:t>E. 2.3.5</w:t>
      </w:r>
    </w:p>
    <w:p>
      <w:r>
        <w:t>Des Weiteren lässt sich entgegen der Verteidigung (vgl. etwa Urk. 72 S. 6 f. Ziff. 7) aus der damaligen Bekanntschaft und persönlichen Beziehung zwi- schen der Privatklägerin und dem Beschuldigten nichts herleiten, was den Ver- dacht auf ein Motiv für eine Falschbeschuldigung seitens der Privatklägerin näh- ren könnte. Die Privatklägerin hatte keinerlei Anlass wie z.B. Rache oder Enttäu- schung für bzw. über ein früheres Verhalten des Beschuldigten. Sie war im Ge- genteil bis kurz vor dem eingeklagten Vorfall positiv gegenüber ihm eingestellt. So lässt sich sowohl aufgrund ihrer Aussagen als auch der zwischen den beiden aus-</w:t>
      </w:r>
    </w:p>
    <w:p>
      <w:r>
        <w:t>- 21 - getauschten Chatnachrichten feststellen, dass die Privatklägerin im Vorfeld eine gute Beziehung zum Beschuldigten pflegte. Sie gab sodann auch von sich aus an, dass es ein Flirten bei der Arbeit zwischen ihr und dem Beschuldigten gewe- sen sei. Sie hätten sich ein, zwei Mal getroffen und es sei im Vorfeld auch schon zu Küssen gekommen (vgl. Urk. 5/1 F/A 13; Urk. 5/3 F/A 12 und 15; Prot. I S. 16 und 27). Dem vor Vorinstanz eingebrachten Einwand der Verteidigung, die Privat- klägerin habe den Beschuldigten so darstellen wollen, dass er einseitig mit ihr ge- flirtet und den Kontakt unentwegt zu ihr gesucht habe (vgl. Urk. 49 S. 3), kann da- her nicht gefolgt werden. Ausserdem verkennt die Verteidigung bei dieser Argu- mentation, dass die Privatklägerin nie geltend gemacht hat, der Beschuldigte habe sie dazu gedrängt, mit ihm ins Uber-Taxi zu steigen und zu ihm nach Hause zu gehen. Vielmehr gab sie von sich aus an, dass sie in der besagten Nacht, als sie in das Taxi gestiegen sei, sogar davon ausgegangen sei, dass es zum Ge- schlechtsverkehr kommen könnte (vgl. Urk. 5/1 F/A 43; Urk. 5/2 F/A 84; Urk. 5/3 F/A 38). In diesem Zusammenhang ist allerdings auch klarzustellen, dass die all- gemeine Schlussfolgerung der Verteidigung, wonach das Einsteigen der Privat- klägerin in ein Uber-Taxi mit dem Beschuldigten (sogar) mehr als ein konkluden- tes "Ja" zum Geschlechtsverkehr darstelle (Urk. 72 S. 6 Ziff. 6), völlig unhaltbar ist. Das blosse Einsteigen in ein Taxi kann nicht im Entferntesten als ausdrückli- che Zustimmung zu einem sexuellen Akt interpretiert werden, zumal die diesbe- zügliche Meinung jederzeit geändert werden kann. Wenn die Verteidigung sodann behauptet, die Privatklägerin habe in ihrer ersten Einvernahme noch ausgesagt, sie habe dem Beschuldigten zu Beginn gesagt, dass sie nicht mit ihm schlafen wolle, und wenn doch, dann wenigstens mit Schutz (Urk. 72 S. 6 Ziff. 6), gibt sie die besagte Aussage der Privatklägerin unvollständig wieder (vgl. Urk. 5/1 F/A 19). Aus ihren Aussagen geht vielmehr hervor, dass die Privatklägerin zu Be- ginn damit einverstanden war bzw. gewesen wäre, Sex mit Kondom zu haben. Dass sie den Beschuldigten zudem anfänglich mehrfach aufforderte, ein Kondom zu benutzen, wurde denn auch von ihm selbst nie in Abrede gestellt. Ausserdem konnte die Privatklägerin bei ihren Befragungen stets differenziert und konkret an- geben, welche Handlungen einvernehmlich waren und welche nicht (vgl. Urk. 5/1 F/A 19 und 48 f.; Urk. 5/2 F/A 65; Urk. 5/3 F/A 53 f., 59 und 110 f.; Prot. I S. 21).</w:t>
      </w:r>
    </w:p>
    <w:p>
      <w:r>
        <w:t>- 22 - Vor diesem Hintergrund erweist sich auch das von der Verteidigung angeführte Motiv als nicht haltbar, wonach die Privatklägerin aus einem schlechten Gewissen heraus gehandelt habe, weil sie sich nun doch auf eine Sexaffäre eingelassen habe (Prot. I S. 67; Urk. 49 S. 6; Urk. 72 S. 6 f. Ziff. 7). Zwar trifft es zu, dass sie dem Beschuldigten am 13. Oktober 2021 – und damit drei Tage vor dem eige- klagten Vorfall – auf seine Einladung zu ihm nach Hause schrieb, dass sie zwar (bereits damals) sehr gerne gekommen wäre, dies aber am nächsten Tag bereut hätte (vgl. zum gesamten Chatverlauf: Urk. 8/2 S. 3 f.). Es ist jedoch keineswegs ungewöhnlich, dass eine Frau im Alter von 22 Jahren, wie es die Privatklägerin im Tatzeitpunkt war, in einer solchen Situation zwischen Zweifel und Zustimmung schwankt. Ein Zögern oder eine nachträgliche Reflexion über eine Entscheidung bedeutet aber noch lange nicht, dass eine Frau, die sich trotz anfänglicher Beden- ken auf eine intime Begegnung einlässt, im Nachhinein zwangsläufig eine Falsch- beschuldigung erhebt. Entscheidend ist vorliegend vielmehr, dass weder die Nachrichten der Privatklägerin nach der Tatnacht noch ihr sonstiges Nachtatver- halten darauf hindeuten, dass sie den Geschlechtsverkehr mit dem Beschuldigten bereut hätte, weil sie sich – wie von der Verteidigung behauptet (Urk. 72 S. 6 f. Ziff. 7) – von ihm benutzt fühlte oder sich mehr von ihm in emotionaler Hinsicht er- hofft hatte. Die Verteidigung zeichnet hier ein Bild von der Privatklägerin, welches sich so nicht aus den Akten ergibt. Es gibt keinerlei stichhaltige Anhaltspunkte da- für, dass sie tiefere emotionale Gefühle für den Beschuldigten hegte, welche er verletzt haben könnte und dass die Anzeige aus einem solchen inneren Konflikt resultierte. Eine unerwiderte Liebe, wie sie die Verteidigung suggeriert, ist mithin nicht ersichtlich. Weiter machte der Beschuldigte zum möglichen Motiv der Privat- klägerin geltend, dass sie wütend geworden sei, weil er sich nicht auf Ge- schlechtskrankheiten habe testen lassen (Urk. 4/1 F/A 72 und 80-83; Urk. 4/2 F/A 136; vgl. auch Urk. 49 S. 6; Prot. I S. 67 und 69 sowie Urk. 72 S. 3 Ziff. 3 und S. 7 Ziff. 7). Aus den Aussagen der Privatklägerin geht zwar deutlich hervor, dass es sie insbesondere mit Blick auf mögliche Geschlechtskrankheiten belastete, dass der Beschuldigte ohne Kondom in sie eingedrungen war (vgl. z.B. Prot. I S. 35 f.) – was denn auch nachvollziehbar ist. Jedoch gibt es keinerlei überzeu- gende Anhaltspunkte dafür, dass sie ihn aus diesem Grund falsch beschuldigt</w:t>
      </w:r>
    </w:p>
    <w:p>
      <w:r>
        <w:t>- 23 - hätte. Sie forderte den Beschuldigten zwar mehrfach dazu auf, sich testen zu las- sen (Urk. 5/1 F/A 19; Urk. 5/2 F/A 108; Urk. 5/3 F/A 152 und 181; Prot. I S. 31), und schrieb ihm zuletzt am 1. November 2021 folgende Nachricht: „Hey A'._____. Ich bin grad so verletzt und enttüscht und hässig uf dich. Wie chasch du das ganze so behandle als wär nüt? Es hett nid viel brucht und ich hett weg dir mis läbe lang kei chind chönne becho! Ich hett mis läbe lang chöne chrank si, weg dir, und dir isch es scheiss egal. Ich stuune echt, schämsch du dich nid?“ (Urk. 8/2 S. 7). Wenn die Verteidigung noch vor Vorinstanz dazu ausführte, dass sie in die- ser Nachricht kein Wort zu einer möglichen Vergewaltigung erwähnte, aber viele Worte der Enttäuschung (Urk. 49 S. 6), lässt sie ausser Acht, dass die Privatklä- gerin dem Beschuldigten bereits unmittelbar am Morgen nach dem Vorfall – kon- kret am 17. Oktober 2021 um 09.45 Uhr – eine Nachricht hinterliess, in welcher sie schrieb: „Bin dihei, lige immer no zitternd im bett [Affen-Emoji, das sich die Au- gen mit den Händen bedeckt] es tuet mer leid, aber so e nacht wie die wird ich nie wiederhole, min ganze körper hett spure vo dir und ich zittere immerno.“ (Urk. 8/2 S. 6). Diese Nachricht zeigt deutlich, dass die Privatklägerin direkt nach dem Vor- fall emotional aufgewühlt war und sich sowohl körperlich als auch psychisch stark belastet fühlte, selbst wenn sie sich nicht explizit des Wortes "Vergewaltigung" be- diente. Vor Vorinstanz legte sie nachvollziehbar dar, weshalb sie die erlebten Er- eignisse im damaligen Zeitpunkt (noch) nicht so bezeichnen konnte (Prot. I S. 26). In diesem Zusammenhang ist nochmals hervorzuheben, dass sie die Anzeige nicht impulsiv aus Wut oder unmittelbar nach einer emotionalen Auseinanderset- zung mit dem Beschuldigten erstattete. Vielmehr war die Anzeige das Ergebnis eines bewussten und reflektierten Prozesses. Wie bereits erwähnt, berichtete sie bereits zwei Tage nach dem eingeklagten Vorfall ihrer Frauenärztin, dass sie zum ungeschützten Geschlechtsverkehr gezwungen worden sei und sich nicht habe wehren können (Urk. 48/1). Zu diesem Zeitpunkt konnte sie noch gar nicht ahnen, dass sich der Beschuldigte später weigern würde, sich einem Test auf allfällige Geschlechtskrankheiten zu unterziehen, weshalb das vom Beschuldigten bzw. der Verteidigung vorgebrachte Motiv für eine Falschbeschuldigung bereits aus diesem Grund als höchst unwahrscheinlich erscheint. Zudem vertraute sich die Privatklägerin unmittelbar nach der Tatnacht ihrer damaligen Vorgesetzten</w:t>
      </w:r>
    </w:p>
    <w:p>
      <w:r>
        <w:t>- 24 - G._____ an (vgl. Urk. 6/2 F/A 21 f.). Im Anschluss suchte sie zudem psychologi- sche Unterstützung und nahm eine Beratung in Anspruch (vgl. dazu Urk. 48/5-6). Aus dem Bericht von I._____ betreffend ihre psychologische Begleitung vom 17. November 2021 bis 29. März 2023 geht hervor, dass die Privatklägerin die Entscheidung, die "Anklage durchzuziehen", gefällt habe, nachdem sie den Be- schuldigten mit dem von ihm begangenen Unrecht konfrontiert und dieser keiner- lei Einsicht oder Empathie gezeigt habe (Urk. 48/6 S. 1). Daraus lässt sich schliessen, dass die Reaktion des Beschuldigten, geprägt von fehlender Einsicht und Empathie, ihre Entscheidung, Anzeige zu erstatten, durchaus bestärkt hat. In- des ist es – der Ansicht der Staatsanwaltschaft folgend (Prot. I S. 74) – kein Hin- weis auf eine falsche Anschuldigung. Der Vollständigkeit halber ist klarzustellen, dass das Vorbringen der Verteidigung, die Privatklägerin habe ausdrücklich er- klärt, dass sie keine Anzeige gegen den Beschuldigten erstattet hätte, wenn er sich auf ihre Aufforderung hin auf Geschlechtskrankheiten getestet hätte (so noch vor Vorinstanz: Urk. 49 S. 6 mit Verweis auf Urk. 5/3 S. 27), aktenwidrig ist. Tat- sächlich gab die Privatklägerin in dieser Einvernahme auf die Frage, ob sie die Anzeige auch gemacht hätte, wenn der Beschuldigte sich auf Geschlechtskrank- heiten getestet und ihr das Resultat umgehend geschickt hätte, lediglich zu Proto- koll: „Das kann ich nicht sagen“ (Urk. 5/3 F/A 182). Diese Aussage steht im Ein- klang mit den zuvor geschilderten Umständen und lässt sich ohne Weiteres in den Verlauf einfügen, der schliesslich zum endgültigen Entschluss zur Anzeigeerstat- tung führte. Sie unterstreicht insbesondere, dass die Privatklägerin die Anzeige nicht aus einem spezifischen Anlass heraus erstattete, sondern nach einer länge- ren Phase der Reflexion und Auseinandersetzung mit dem Erlebten. Schliesslich ist festzustellen, dass entgegen der Darstellung der Verteidigung (Urk. 72 S. 7 Ziff. 7) keinerlei Anhaltspunkte dafür vorliegen, dass der Umstand, dass sich der Beschuldigte nicht testen liess, die Privatklägerin derart getroffen hätte, weil das für sie bedeutet hätte, dass ihm ihre Befindlichkeit nicht wichtig gewesen sei. Aus ihren Nachrichten geht vielmehr klar hervor, dass ihre Besorgnis in erster Linie gesundheitlicher Natur war und sich auf das Risiko einer möglichen Ansteckung mit einer Geschlechtskrankheit bezog.</w:t>
      </w:r>
    </w:p>
    <w:p>
      <w:r>
        <w:t>- 25 -</w:t>
      </w:r>
    </w:p>
    <w:p>
      <w:r>
        <w:rPr>
          <w:b/>
        </w:rPr>
        <w:t>E. 2.3.6</w:t>
      </w:r>
    </w:p>
    <w:p>
      <w:r>
        <w:t>Anhand der Chatnachrichten, welche die Privatklägerin dem Beschuldigten nach dem Vorfall schrieb, ist zudem entgegen der Verteidigung (Urk. 49 S. 2) durchaus eine Veränderung in ihrem Kommunikationsstil festzustellen. Während ihre Nachrichten davor eine warme und herzliche Tonalität aufwiesen, wirken sie nun merklich kühler und distanzierter. Besonders auffällig ist, dass sie die Anfra- gen des Beschuldigten nach einem Treffen ablehnt (vgl. Urk. 8/2 S. 6 f.), was auf eine Zurückhaltung hinweist. Dieses zurückweisende Verhalten der Privatklägerin nach dem eingeklagten Vorfall wurde so auch vom Beschuldigten bestätigt (Urk. 4/1 F/A 97). Nicht nachvollziehbar erscheint daher, wenn er als Grund, wes- halb sie ihm all dies vorwerfe, geltend macht, dass sie etwas eifersüchtig gewe- sen sei, weil er ihr kein Interesse mehr gegeben habe (Urk. 4/1 F/A 97), findet sich in den Akten hierfür doch keinerlei Hinweis. Ausserdem gab er gegenüber der Polizei ausdrücklich an, dass sich die Privatklägerin auch nach dem einge- klagten Vorfall ihm gegenüber respektvoll verhalten habe (Urk. 4/1 F/A 91 f.). Er habe ihr zudem ungefähr eine Woche nach diesem Abend immer wieder offeriert, etwas trinken zu gehen, damit sie reden könnten. Sie habe aber immer abgelehnt (Urk. 4/1 F/A 97). Dieser Umstand widerlegt das von der Verteidigung gezeich- nete Bild, wonach sie sich emotional mehr vom Beschuldigten erhofft habe (vgl. Urk. 72 S. 6 f. Ziff. 7). Wäre dies der Fall gewesen, hätte sie sich nicht so konse- quent von ihm distanziert und schliesslich den Kontakt abgebrochen (vgl. Urk. 8/2 S. 7). Zusammenfassend vermögen die Mutmassungen des Beschuldigten über ein allfälliges Motiv der Privatklägerin für eine Falschaussage keine ernsthaften Zweifel an der Glaubwürdigkeit und hohen Aussagezuverlässigkeit der Privatklä- gerin zu begründen.</w:t>
      </w:r>
    </w:p>
    <w:p>
      <w:r>
        <w:rPr>
          <w:b/>
        </w:rPr>
        <w:t>E. 2.3.7</w:t>
      </w:r>
    </w:p>
    <w:p>
      <w:r>
        <w:t>Des Weiteren lässt sich feststellen, dass die Aussagen der Privatklägerin zum Kernvorwurf wenig emotionale Einfärbungen, wie z.B. ein allgemeines "Schlechtmachen" des Beschuldigten, enthalten. Mit der Vorinstanz ist festzustel- len, dass ein Belastungseifer fehlt und sie den Beschuldigten auch nicht übermäs- sig belastete. Im Gegenteil zeigte sie bei der Schilderung des Tatablaufes eine bemerkenswerte Offenheit, indem sie auch für sie ungünstige Verhaltensweisen einräumte – so etwa, wenn sie hinsichtlich des zweiten Vorfalls ausführte, dass sie anfänglich einvernehmlich dem Vaginalverkehr zugestimmt habe, nachdem</w:t>
      </w:r>
    </w:p>
    <w:p>
      <w:r>
        <w:t>- 26 - der Beschuldigte viel sanfter (als beim ersten Geschlechtsverkehr) aufgetreten sei (vgl. Urk. 5/2 F/A 65; Urk. 5/3 F/A 110; Prot I S. 18). Sie verzichtete dabei auch darauf, die gesamte Verantwortung dem Beschuldigten zuzuschreiben. So räumte sie auch ein, dass der Beschuldigte beim zweiten Geschlechtsverkehr von sich aus aufhörte, nachdem sie laut gerufen habe, warum sie für seine Lust herhalten müsse (vgl. Urk. 5/1 F/A 88-90; Urk. 5/3 F/A 12, 124 und 126; Prot. I S. 18). Dar- über hinaus gab sie an, dass sie vom Beschuldigten weder geschlagen noch be- droht worden sei (vgl. Urk. 5/2 F/A 78; Urk. 5/3 F/A 144 und 146; Prot. I S. 24). Sie blieb bei ihren Schilderungen somit sachlich neutral, was für die Glaubhaftig- keit ihrer Aussagen spricht.</w:t>
      </w:r>
    </w:p>
    <w:p>
      <w:r>
        <w:rPr>
          <w:b/>
        </w:rPr>
        <w:t>E. 2.3.8</w:t>
      </w:r>
    </w:p>
    <w:p>
      <w:r>
        <w:t>Sodann ist festzustellen, dass die Privatklägerin zu Beginn jeder ihrer Befragungen eindrücklich und in freier Rede schildern konnte, was aus ihrer Sicht in besagter Nacht vorgefallen war (Urk. 5/1 F/A 19; Urk. 5/3 F/A 12; Prot. I S. 16- 19). Der natürliche Redefluss ohne Strukturbrüche und der grosse Detailreichtum sprechen für die Wiedergabe von tatsächlich Erlebtem und nicht für eine Fiktion. Auch auf Nachfrage hin machte die Privatklägerin jeweils logische und stimmige Ergänzungen (z.B. in ihrer ersten Befragung: Urk. 5/1 F/A 51 ff. zum Moment, als der Beschuldigte ein erstes Mal in sie habe eindringen wollen bzw. nicht voll- ständig in sie eingedrungen sei und sie ihn aufgefordert habe, ein Kondom zu benutzen, F/A 55 f. und 64 f. zur Beschreibung der genauen Position der beiden, als der Beschuldigte das erste Mal in sie eingedrungen sei, F/A 70 zu ihrem Abwehrverhalten während des ersten Geschlechtsverkehrs und F/A 88 zum zweiten Geschlechtsverkehr, in dessen Verlauf der Beschuldigte von sanft zu grob gewechselt habe). Als Beispiele für ihre realitätsnahe Schilderungen sind etwa zu werten, wie sie die Atmosphäre im Schlafzimmer des Beschuldigten beschreibt (Urk. 5/1 F/A 19; Urk. 5/2 F/A 76; Urk. 5/3 F/A 47; Prot. I S. 16), sowie die unterschiedlichen Positionen der beiden während des gesamten Vorfalls (Urk. 5/1 F/A 19, 64 f., 69, 75, 78-80 und 88; Urk. 5/2 F/A 27, 31, 33-35 und 45; Urk. 5/3 F/A 12, 59, 66, 70, 73, 86-89, 100, 110, 122 und 166; Prot. I S. 17 f., 20- 23 und 32) und der Momente, in denen es ihr gelungen sei, sich vom Beschuldigten loszureissen (Urk. 5/1 F/A 19, 62, 67 und 77; Urk. 5/3 F/A 12 und 87-89; Prot. I S. 17 und 22-24) sowie ihr Einwickeln in die Bettdecke als eine</w:t>
      </w:r>
    </w:p>
    <w:p>
      <w:r>
        <w:t>- 27 - Art "Schutz" (Urk. 5/1 F/A 19, 77 und 91; Urk. 5/3 F/A 12, 88 f. und 124; Prot. I S. 17-19 und 27). Weitere realitätsnahe Schilderungen sind das Auffinden der Haarbüschel auf dem Bett (Urk. 5/1 F/A 19 und 82; Urk. 5/2 F/A 78; Prot. I S. 24) und schliesslich ihre Wahrnehmung des Beschuldigten, der wie abwesend oder tief in Gedanken gewirkt habe (Urk. 5/1 F/A 60 und 72; Urk. 5/2 F/A 39; Urk. 5/3 F/A 12, 123 und 162; Prot. I S. 18 und 32). Gleiches gilt für die von der Privatklä- gerin beschriebenen Gedankengänge sowie ihre spontanen emotionalen Reaktio- nen während des Vorfalls, etwa Schockzustände, Weinen und Zittern (z.B. Urk. 5/1 F/A 19, 59 und 87; Urk. 5/2 F/A 51 und 62; Urk. 5/3 F/A 12, 89, 94 und 110; Prot. I S. 18, 24 und 25) sowie ihr späteres Rufen – so laut es ihr damals möglich war –, weshalb sie für seine Lust herhalten müsse (Urk. 5/1 F/A 88; Urk. 5/3 F/A 12 und 110; Prot. I S. 18). Solche Details wirken lebensnah und nachvollziehbar. In erfundenen Geschichten kommen solche "originellen" Details typischerweise nicht vor. Überdies ist mit der Vorinstanz hervorzuheben, dass die Privatklägerin bestimmte Dialoge mit dem Beschuldigten während des Vorfalls wiedergeben konnte. Als spezifisches Beispiel zu nennen ist etwa die Aussage des Beschuldigten, wonach es „immer ein bisschen weh tue“, nachdem sie ihm zuerst gesagt habe, dass sie nicht wolle und es ihr weh getan hätte (Urk. 5/2 F/A 51; vgl. für weitere Beispiele: Urk. 5/1 F/A 19, 51, 77, 88 und 91; Urk. 5/2 F/A 59 f.; Urk. 5/3 F/A 12, 64 und 110; Prot. I S. 17 f. und 22). Dadurch wirkt ihre Darstellung authentisch und erscheint selbst erlebt. All diese Aspekte tragen we- sentlich zur Glaubhaftigkeit ihrer Aussagen bei.</w:t>
      </w:r>
    </w:p>
    <w:p>
      <w:r>
        <w:rPr>
          <w:b/>
        </w:rPr>
        <w:t>E. 2.3.9</w:t>
      </w:r>
    </w:p>
    <w:p>
      <w:r>
        <w:t>Die Vorinstanz hat sodann zutreffend festgestellt, dass die Privatklägerin in sämtlichen Einvernahmen konstant und im Kerngeschehen gleichbleibend aus- sagte. Allfällige Abweichungen oder Unregelmässigkeiten in den Aussagen der Privatklägerin betreffen nicht das eigentliche Kerngeschehen, sondern beziehen sich einzig auf die Chronologie der Ereignisse und damit das Randgeschehen re- spektive Nebensächlichkeiten. Beispielsweise hat es keinen Einfluss auf die Glaubhaftigkeit ihrer Aussagen, dass sie anlässlich ihrer Befragung vor Vorin- stanz angab, der Beschuldigte habe ihr damals geschrieben, ob sie sich noch tref- fen möchten (Prot. I S. 16), obschon es tatsächlich sie war, welche den Beschul- digten im WhatsApp fragte, ob sie sich noch sehen würden (Urk. 8/2 S. 6) – dies</w:t>
      </w:r>
    </w:p>
    <w:p>
      <w:r>
        <w:t>- 28 - indes, nachdem der Beschuldigte ihr zuvor mitgeteilt hatte, dass er [mit der Arbeit] fertig sei (Urk. 8/2 S. 6). Auch hat es keinen Einfluss auf die Glaubhaftigkeit ihrer Aussagen, dass sie im Verlauf der Befragungen nicht mehr mit Sicherheit sagen konnte, ob sie sich selber ausgezogen oder der Beschuldigte sie entkleidet habe bzw. ob er ihr dabei geholfen habe (Urk. 5/2 F/A 22; Urk. 5/3 F/A 12; Prot. I S. 16 und 20). Dass gewisse Nebensächlichkeiten für die Privatklägerin in den Hinter- grund gerückt sind und sie sich nicht mehr an jedes kleinste Detail respektive die genaue Reihenfolge der Ereignisse zu erinnern vermag, ist zudem vereinbar mit im Zeitablauf nachlassender Erinnerung und weist umso mehr darauf hin, dass sie das von ihr tatsächlich Erlebte aus ihrer eigenen Erinnerung wiedergibt, ohne zuvor eine Geschichte minutiös auswendig gelernt zu haben. Die Verteidigung geht sodann fehl, wenn sie nebst anderem geltend macht, die Aussagen der Pri- vatklägerin zum Oralverkehr seien von Widersprüchen gekennzeichnet (Urk. 49 S. 5 f.; Urk. 72 S. 15 Ziff. 19). Zunächst ist es nicht zutreffend, dass die Privatklägerin diesen Vorgang bei ihrer primären Schilderung unerwähnt liess und erst bei der zweiten Einvernahme vorbrachte. Im Gegenteil brachte sie bereits in ihrer ersten polizeilichen Befragung, unmittelbar nachdem sie in freier Rede die Ereignisse von der Tatnacht geschildert hatte (Urk. 5/1 F/A 19), von sich aus als Ergänzung an, dass der Beschuldigte, nachdem er sich ergossen habe, gewollt habe, dass sie ihn oral befriedige (Urk. 5/1 F/A 20). Zudem schilderte es die Pri- vatklägerin konstant über mehrere Einvernahmen hinweg so, dass der Oralver- kehr in zeitlicher Hinsicht nach dem ersten bzw. vor dem zweiten Geschlechtsver- kehr stattgefunden habe (Urk. 5/1 F/A 20; Urk. 5/2 F/A 45 und 50; Urk. 5/3 F/A 12; Prot. I S. 18). Dabei beschrieb sie detailliert, wie es dazu gekommen sei: Nach seiner Ejakulation auf ihren Unterleib habe sie noch auf dem Rücken gelegen, während er sich aufgerichtet und auf Höhe ihres Gesichts hingesetzt bzw. hinge- kniet habe. Daraufhin habe er sie aufgefordert, ihn oral zu befriedigen (Urk. 5/2 F/A 45 f.; Urk. 5/3 F/A 12, 95 f. und 100; Prot. I S. 18). Ausserdem erläuterte sie anschaulich ihre Gefühlslage zu diesem Zeitpunkt. Festzuhalten ist in diesem Zu- sammenhang, dass die Privatklägerin nie – wie von der Verteidigung behauptet – explizit aussagte, dieser sei "freiwillig" gewesen. Ihre allererste Aussage zum Ora- lverkehr lautete vielmehr: „Als er [der Beschuldigte] sich ergossen hatte, wollte er,</w:t>
      </w:r>
    </w:p>
    <w:p>
      <w:r>
        <w:t>- 29 - dass ich ihn oral befriedige“ (Urk. 5/1 F/A 20). Die darauffolgende Frage, ob sie das dann auch gemacht habe, bejahte sie mit der Ergänzung, sie sei so durch den Wind gewesen und habe nicht gewusst, wie sie reagieren sollte. Er sei sehr bestimmt gewesen (Urk. 5/1 F/A 21). In der weiteren polizeilichen Befragung sagte sie sodann aus, sie habe seinen Penis von sich aus in den Mund genom- men, weil sie nicht gewollt habe, dass er wieder so grob und gewalttätig werde wie vorher. Er habe keine Streicheleinheiten oder dergleichen benutzt, sondern einfach gesagt: „Mach und tu“ (Urk. 5/2 F/A 47-49). Sie stufe die orale Befriedigung als psychischen Druck ein (Urk. 5/2 F/A 79). Die von der Verteidigung vor Vorinstanz zitierte Aussage der Privatklägerin anlässlich ihrer staatsanwaltschaftlichen Einvernahme wurde zudem von ihr (der Verteidigung) nicht korrekt wiedergegeben. Die konkrete Antwort der Privatklägerin auf die Frage, ob sie den Beschuldigten freiwillig oral befriedigt habe, lautete damals: „Weil ich Angst hatte mich zu wehren und ich nicht das Gefühl hatte …. Also ja, freiwillig“ (Urk. 5/3 F/A 98). Auf die anschliessende Frage, ob er sie gezwungen habe, ihn oral zu befrieden, gab sie zu Protokoll, er habe es von ihr verlangt gehabt. Gezwungen sei schwierig zu sagen, aber sie habe sich nicht getraut, sich zu wehren (Urk. 5/3 F/A 99). Des Weiteren führte sie in dieser Befragung zum Oralverkehr aus, sie habe sich (zu diesem Zeitpunkt) nicht mehr dagegen gewehrt und gemacht, was er verlangt habe. Sie habe Angst gehabt, sich zu wehren (Urk. 5/3 F/A 12 und 98). Dasselbe führte sie auch vor Vorinstanz aus (Prot. I S. 18). Aus diesen Aussagen ergibt sich klar, dass die Privatklägerin den Begriff "freiwillig" nicht im Sinne einer freien Willensentscheidung verstanden wissen wollte. Vielmehr erklärt sie nachvollziehbar, dass ihre Handlungen unter dem Ein- druck von Angst und psychischem Druck standen. Ihre Aussage lässt sich mithin dahingehend verstehen, dass sie die Situation als alternativlos empfand und sie sich in der gegebenen Dynamik nicht in der Lage sah, Widerstand zu leisten. Der Versuch der Verteidigung, hierin Widersprüche zu konstruieren, ist daher unbe- gründet. Stattdessen erscheint die Darstellung der Privatklägerin aufgrund ihrer Konsistenz und Detailgenauigkeit glaubhaft. Ihre Schilderung wird zudem durch die nachvollziehbare Beschreibung ihrer emotionalen Verfassung gestützt.</w:t>
      </w:r>
    </w:p>
    <w:p>
      <w:r>
        <w:t>- 30 -</w:t>
      </w:r>
    </w:p>
    <w:p>
      <w:r>
        <w:rPr>
          <w:b/>
        </w:rPr>
        <w:t>E. 2.3.10</w:t>
      </w:r>
    </w:p>
    <w:p>
      <w:r>
        <w:t>Dem Vorbringen der Verteidigung, wonach die Ausführungen der Privat- klägerin derart starke Lügensignale enthalten würden, dass man ihre Darstellung im Kerngehalt nur als unwahr zurückweisen könne (Urk. 49 S. 2; Urk. 72 S. 5 Ziff. 3 und S. 16 Ziff. 21), kann somit wie aufgezeigt nicht gefolgt werden. Eben- falls erweist sich ihre noch vor Vorinstanz gemachte Schlussfolgerung, dass die Darstellung der Privatklägerin – sie sei beim ersten Geschlechtsverkehr vergewal- tigt worden, aber da er 10-15 Minuten später zärtlicher gewesen sei, habe sie beim zweiten Geschlechtsverkehr mitgemacht – ein Hohn für alle "echten" Verge- waltigungsopfer sei (Urk. 49 S. 3), als nicht haltbar. Die Verteidigung ignoriert da- bei die vielschichtigen Dynamiken, die in solchen Fällen auftreten können, und pauschalisiert die Reaktionen Betroffener auf belastende Erlebnisse in unzulässi- ger Weise. Der Vorinstanz ist in diesem Zusammenhang zuzustimmen, dass die Verteidigung bei ihren Ausführungen vom stereotypen Bild eines brutalen Peini- gers ausgeht und dabei wesentliche Aspekte des konkreten Falles ignoriert. Ins- besondere übersieht sie, dass der Beschuldigte für die Privatklägerin kein Frem- der war. Vielmehr hatten die beiden eine gewisse Vorgeschichte, sie mochte ihn und sie hatten zuvor miteinander geflirtet und Küsse ausgetauscht. In der Tat- nacht wurde sie von seinem Verhalten überrumpelt und konnte den Vorfall zu- nächst nicht richtig einordnen. So erläuterte sie, sie habe noch gar nicht fassen können, was vorher passiert sei. Sie sei von der Situation und dem Gefühl völlig überwältigt und überfordert gewesen. Es habe sich so angefühlt, als habe man ihr den Boden unter den Füssen weggezogen (Urk. 5/1 F/A 88; Urk. 5/2 F/A 62 und 88). Darüber hinaus verkennt die Verteidigung, dass sowohl Täter als auch Opfer in solchen Situationen nicht immer rational oder erwartungskonform han- deln. So macht das Verhalten der Privatklägerin nach dem ersten nicht einver- nehmlichen Geschlechtsverkehr – darunter das anschliessende Küssen und Strei- cheln sowie der anfänglich einvernehmliche Geschlechtsverkehr, der später er- neut nicht einvernehmlich wurde – zwar stutzig und wirkt auf Aussenstehende be- fremdlich, sodass es schwer nachvollziehbar ist. Allerdings ist an dieser Stelle hervorzuheben, dass es kein stereotypisches Nachtatverhalten bzw. "richtiges" Verhalten nach einem gegen den Willen erfolgten Geschlechtsverkehr gibt. Ge- rade solche Reaktionen, wie sie die Privatklägerin an den Tag legte, können auf</w:t>
      </w:r>
    </w:p>
    <w:p>
      <w:r>
        <w:t>- 31 - Schock, emotionale Verwirrung oder den Versuch, die Situation zu beruhigen, zu- rückzuführen sein. So erklärte die Privatklägerin denn auch vor Vorinstanz auf die Frage, weshalb sie sich nach dem ersten Geschlechtsverkehr noch einmal auf ein zweites Mal eingelassen habe, sie habe gerade aus dem Grund, weil es vorher so schlimm gewesen sei, gehofft, das Vorgefallene vielleicht mit einem schönen Er- lebnis verdrängen zu können. Sie habe versucht, es irgendwie zu retten und es besser zu machen (Prot. I S. 29; vgl. auch ihre damit übereinstimmende Aussage in ihrer staatsanwaltschaftlichen Befragung: Urk. 5/3 F/A 110). Damit beschrieb die Privatklägerin ihre Gedankengänge nach dem ersten Geschlechtsverkehr an- schaulich und letztlich doch nachvollziehbar. Dieser Ansatz, das Erlebte zu ratio- nalisieren oder zu relativieren, ist typisch für emotional belastete Personen, die in einem Moment der Schwäche nach einem vermeintlich gangbaren Weg suchen, mit dem Geschehenen umzugehen. Hält man sich zusätzlich vor Augen, dass der Beschuldigte beim ersten Geschlechtsverkehr keine "brutale" Gewalt angewendet hat und vor dem zweiten Geschlechtsverkehr wie auch zu Beginn fein und zärtlich mit ihr umgegangen ist, erscheint ihr Verhalten nicht derart unplausibel.</w:t>
      </w:r>
    </w:p>
    <w:p>
      <w:r>
        <w:rPr>
          <w:b/>
        </w:rPr>
        <w:t>E. 2.3.11</w:t>
      </w:r>
    </w:p>
    <w:p>
      <w:r>
        <w:t>Die Privatklägerin war des Weiteren in der Lage, im Verlauf des Verfah- rens auch auf weitere kritische und für sie unangenehme Fragen nachvollziehbare Antworten zu geben. So geht aus ihren Aussagen anlässlich der vorinstanzlichen Hauptverhandlung zur Frage, weshalb sie sich auf den zweiten Geschlechtsver- kehr eingelassen habe, obwohl der Beschuldigte auch bei diesem kein Kondom benutzt habe, hervor, dass sie davon ausging, das Risiko einer Übertragung von Krankheiten bestehe bereits nach dem ersten ungeschützten Geschlechtsverkehr und dass ihrer Auffassung nach ein einmaliger Kontakt ausreichend sei, um jegli- che Krankheiten zu übertragen. Die Privatklägerin betonte dabei, dass ihr diesbe- zügliches Wissen nicht auf wissenschaftlicher oder biologischer Expertise basiere. Insbesondere wisse sie nicht, ob Infektionen nur nach wiederholtem Kontakt oder über einen bestimmten Zeitraum hinweg übertragen würden. Aus ihrer Sicht habe jedoch eine reale Gefahr bestanden, sich bereits beim ersten ungeschützten Ge- schlechtsverkehr mit Krankheiten infiziert zu haben, die langfristige Konsequen- zen nach sich ziehen könnten. In dieser Hinsicht sei die Situation nach dem ers- ten ungeschützten Geschlechtsverkehr für sie bereits entschieden gewesen: Das</w:t>
      </w:r>
    </w:p>
    <w:p>
      <w:r>
        <w:t>- 32 - Risiko habe bereits bestanden, und sie habe keinen Sinn darin gesehen, das Thema Kondom nochmals anzusprechen, da sie überzeugt gewesen sei, dass dies nichts ändern würde (vgl. Prot. I S. 29 und 35 f.). Damit brachte die Privatklä- gerin eine aus ihrer Sicht plausible Erklärung für ihr Verhalten vor. Obwohl ihre Annahme auf einer falschen Einschätzung beruhte – insbesondere der Vorstel- lung, dass das Risiko nach dem ersten Kontakt bereits vollständig eingetreten sei –, zeigt sich, dass sie glaubhaft ihre subjektive Wahrnehmung und ihre Be- weggründe schilderte.</w:t>
      </w:r>
    </w:p>
    <w:p>
      <w:r>
        <w:rPr>
          <w:b/>
        </w:rPr>
        <w:t>E. 2.3.12</w:t>
      </w:r>
    </w:p>
    <w:p>
      <w:r>
        <w:t>Die Verteidigung nahm vor Vorinstanz auf eine Aussage der Privatkläge- rin Bezug, wonach es für sie keine Vergewaltigung gewesen sei, sondern viel- mehr "wie eine Vergewaltigung" (Urk. 49 S. 5 mit Verweis auf Urk. 5/3 S. 6). Da- bei reisst sie ein weiteres Mal die Aussage der Privatklägerin aus dem Zusam- menhang und stellt sie ungenau dar. Die Privatklägerin machte diese Aussage im Zusammenhang mit der Wiedergabe ihres Gesprächs mit ihrer Vorgesetzten G._____. Konkret sagte sie aus, dass sie damals am selben Tag nach dem Vor- fall um ein Uhr (nachmittags) arbeiten gegangen sei – der Beschuldigte habe frei gehabt –, und ihrer Vorgesetzten erzählt habe, was passiert sei. Sie habe ihr dort erzählt, dass es für sie wie eine Vergewaltigung gewesen sei (Urk. 5/3 F/A 12). Diese Aussage darf jedoch nicht losgelöst von ihren weiteren Ausführungen inter- pretiert werden. Wie bereits aufzeigt, benötigte die Privatklägerin nach dem Vor- fall etwas Zeit, um sich erst einmal neu zu sortieren. In ihren Einvernahmen legte sie wiederholt dar, wie schwierig es für sie gewesen sei, sich einzugestehen, dass sie das Opfer einer Vergewaltigung geworden sei. Sie habe Zeit benötigt, um wirklich annehmen zu können, dass das passiert sei. Es habe insbesondere einen Moment gebraucht, bis sie habe aussprechen können, dass es gegen ihren Willen und mit Gewalt gewesen sei und das sei für sie eine Vergewaltigung (vgl. Urk. 5/1 F/A 19; Urk. 5/2 F/A 120; Urk. 5/3 F/A 154; Prot. I S. 26 und 30 f.; vgl. insbeson- dere ihre Aussagen vor Vorinstanz: „Ich habe mich dort noch nicht getraut, es wirklich so zu nennen.“ [Prot. I S. 26], „Ich habe es zuerst mit "Totschweigen" pro- biert […]“ [Prot. I S. 31]). Diese Erkenntnis hatte nichts damit zu tun, dass die Pri- vatklägerin nicht gemerkt haben soll, dass sie den vom Beschuldigten an ihr voll- zogenen Geschlechtsverkehr nicht gewollt habe. Dies hatte sie zuvor unter Schil-</w:t>
      </w:r>
    </w:p>
    <w:p>
      <w:r>
        <w:t>- 33 - derung ihres Abwehrverhaltens – insbesondere indem sie versucht habe, sich von ihm wegzustossen und sich aus seinem Griff zu lösen, und ihm auch gesagt habe, dass er aufhören soll, sowie indem sie sich zurückgezogen und geweint habe (vgl. Urk. 5/1 F/A 19, 58 f., 70 und 88; Urk. 5/2 F/A 39, 41, 44, 58 und 67; Urk. 5/3 F/A 12, 69, 89, 107, 110, 125, 133 und 177; Prot. I S. 17, 22 f., 24, 27 und 32) – in aller Deutlichkeit aufgezeigt. Es ist daher durchaus nachvollziehbar, dass sie danach einige Zeit und ein Gespräch mit weiteren Personen, darunter auch Fachpersonen, brauchte, um dies richtig einzuordnen. Diese Gefühlslage und das langsame Dämmern, was eigentlich vorgefallen ist und dass dies ihr pas- siert ist, wurde von der Privatklägerin nachvollziehbar und eindrücklich geschil- dert. Daraus ging eindeutig hervor, dass sie erst nach einer gewissen Zeit reali- sierte, dass da etwas passiert war, was nicht richtig gewesen war, nämlich dass es nicht in Ordnung war, was er gemacht hat. Schliesslich ist nochmals auf ihre Aussage gegenüber ihrer Frauenärztin hinzuweisen: Bereits am 19. Oktober 2021 gab sie dieser gegenüber an, dass sie von einem Arbeitskollegen zu ungeschütz- tem Geschlechtsverkehr gezwungen worden sei und sich nicht habe wehren kön- nen (vgl. Urk. 48/1).</w:t>
      </w:r>
    </w:p>
    <w:p>
      <w:r>
        <w:rPr>
          <w:b/>
        </w:rPr>
        <w:t>E. 2.3.13</w:t>
      </w:r>
    </w:p>
    <w:p>
      <w:r>
        <w:t>Weiter ist zu beachten, dass die Privatklägerin von sich aus bereits von Beginn weg offen zu Protokoll gab, dass ein gewisser Teil der Handlungen zwi- schen ihr und dem Beschuldigten einvernehmlich gewesen sei (vgl. Urk. 5/1 F/A 19 und 48 f.; Urk. 5/2 F/A 65; Urk. 5/3 F/A 53 f., 59 und 110 f.; Prot. I S. 21). Wäre es ihr Ziel gewesen, zwei Vergewaltigungen zu erfinden, hätte es keinen Grund gegeben, freiwillig solche Details zu schildern, die hinsichtlich ihrer Darstel- lung möglicherweise Zweifel wecken könnten. Diese Tatsache untermauert viel- mehr die Authentizität ihrer Schilderungen und zeigt, dass sie bemüht war, den Sachverhalt so genau und wahrheitsgetreu wie möglich darzustellen. Ihr auf den ersten Blick ungewöhnlich bzw. nicht rational erscheinendes Verhalten macht die Darstellung der Privatklägerin daher keineswegs unglaubhaft, sondern zeigt viel- mehr, wie vielschichtig und schwer verständlich das Verhalten Betroffener nach einer solchen Erfahrung sein kann.</w:t>
      </w:r>
    </w:p>
    <w:p>
      <w:r>
        <w:t>- 34 -</w:t>
      </w:r>
    </w:p>
    <w:p>
      <w:r>
        <w:rPr>
          <w:b/>
        </w:rPr>
        <w:t>E. 2.3.14</w:t>
      </w:r>
    </w:p>
    <w:p>
      <w:r>
        <w:t>Aufgefallen ist der Verteidigung auch das Verhalten der Privatklägerin im Anschluss an die von ihr beschriebenen Ereignisse (Urk. 49 S. 4). Tatsächlich macht es auf den ersten Blick stutzig, dass die Privatklägerin die Wohnung des Beschuldigten nicht direkt nach dem Vorfall verliess, sondern dort einschlief. Die- ser Umstand ist jedoch nur vordergründig auffällig. Wiederum ist daran zu erin- nern, dass sowohl Täter als auch Opfer in solchen Situationen nicht immer ratio- nal oder erwartungsgemäss handeln. Entscheidend in diesem Zusammenhang ist zudem die Gefühlslage der Privatklägerin direkt nach dem Vorfall, welche sie bei ihrer Befragung durch die Polizei wie folgt beschrieb: „Schockiert. Wirklich scho- ckiert. Ich lag ja dann noch bei ihm im Bett und ich versuchte zu realisieren, was da tatsächlich passiert ist. Als ich darüber nachdachte, fand ich, dass es nicht ok war. Nicht einfach nur ein bisschen harter Sex, sondern es war nicht ok. Und ich wünschte mir, ich wäre nicht mitgegangen. Das waren so die erste Gedanken. Es war ein Gefühl von Überwältigung und Überforderung. Es war mitten in der Nacht, drei oder halb vier oder so. Was soll man da machen? Züge fuhren auch nicht, es war mitten in Corona-Zeiten. Es fühlte sich so an, als dass mir jemand völlig den Boden unter den Füssen weggezogen hatte und aufgrund dieser ganzen Gefühls- lage blieb ich dann“ (Urk. 5/2 F/A 62). Anlässlich ihrer staatsanwaltschaftlichen Einvernahme führte sie zudem aus, sie habe sich nicht getraut, die Wohnung zu verlassen und sie sei dann für die Nacht geblieben. Sie habe einerseits nicht ge- nau gewusst, wo sie sei. Sie sei immer noch unter Schock gestanden und habe keine Ahnung gehabt, wie sie nach Hause kommen soll. Sie habe gefunden, sie bleibe einfach mal liegen, schlimmer wie jetzt, werde es wohl kaum mehr. Am Morgen, in aller Früh, habe sie dann ihre Sachen gepackt und sei gegangen, als er noch am Schlafen gewesen sei. Sie sei dann nach Hause, den ganzen Weg zitternd, und sie habe kaum wirklich fassen können, was passiert sei (Urk. 5/3 F/A 12 und 131). Auch vor Vorinstanz schilderte sie, es sei irgendwann mitten in der Nacht gewesen. Sie habe sich noch überlegt, ob sie gehen wollte. Sie habe aber keine Ahnung gehabt, wo sie sei, es sei mitten in der Nacht gewesen. Es sei dunkel gewesen und sie habe nur noch vergessen wollen. Sie sei dann geblieben. Er sei irgendwie auch neben ihr im Bett gelegen, aber sie sei so in der Decke ein- gekugelt gewesen, dass sie nichts mehr gesehen und gehört habe. Irgendwann</w:t>
      </w:r>
    </w:p>
    <w:p>
      <w:r>
        <w:t>- 35 - am Morgen sei sie aufgewacht. Sie habe sich angezogen und sei rausgegangen (Prot. I S. 18 f.). Der Vorinstanz ist zuzustimmen, dass die Privatklägerin aufgrund der von ihr geschilderten Gedankengängen und ihrer Gefühlslage verständlich und eindrücklich darlegen konnte, weshalb sie die Nacht beim Beschuldigten ver- bracht hat. Insbesondere geht daraus glaubhaft hervor, dass sie sich in einem Zu- stand von Schock und Überforderung befand. Das Nachtatverhalten der Privatklä- gerin muss in diesem Kontext beurteilt werden und kann deshalb nicht als Wider- spruch zu ihrer Schilderung des Vorfalls gewertet werden. Es ergibt zudem ein stimmiges Bild, dass die Privatklägerin die Wohnung des Beschuldigten unmittel- bar nach ihrem Erwachen verliess, ohne sich von ihm zu verabschieden. Auch dieser Umstand widerlegt das von der Verteidigung skizzierte Bild, wonach sie sich emotional mehr vom Beschuldigten erhofft habe (vgl. Urk. 72 S. 6 f. Ziff. 7; dazu eingehend vorne E. III.2.3.5). Wäre dies der Fall gewesen, hätte man erwar- ten können, dass sie nach der Tatnacht bei ihm geblieben wäre, um, wie von ihm vorgeschlagen, mit ihm einen Kaffee zu trinken oder gemeinsam zu frühstücken. Stattdessen entschloss sie sich jedoch, direkt nach dem Aufstehen ohne Verab- schiedung nach Hause zu gehen.</w:t>
      </w:r>
    </w:p>
    <w:p>
      <w:r>
        <w:rPr>
          <w:b/>
        </w:rPr>
        <w:t>E. 2.3.15</w:t>
      </w:r>
    </w:p>
    <w:p>
      <w:r>
        <w:t>Dem Vorbringen der Verteidigung, wonach man bei der Lektüre der Aus- sagen der Privatklägerin den Eindruck habe, dass sie sich vor allem daran gestört habe, dass der Geschlechtsverkehr mit dem Beschuldigten für ihr Gefühl zu hart gewesen sei (Urk. 49 S. 5), kann keineswegs gefolgt werden. Inwiefern ihre Chat- nachricht vom Morgen nach dem Vorfall (Urk. 8/2 S. 6: „Bin dihei, lige immer no zitternd im bett [Affen-Emoji, das sich die Augen mit den Händen bedeckt] es tuet mer leid, aber so e nacht wie die wird ich nie wiederhole, min ganze körper hett spure vo dir und ich zittere immerno.“) nur zu wildem, leidenschaftlichem und har- tem Sex passen soll – so zumindest die Verteidigung noch vor Vorinstanz (Urk. 49 S. 5) –, erschliesst sich dem Gericht auch nicht. Anlässlich der staatsan- waltschaftlichen Befragung wurde die Privatklägerin zudem explizit danach ge- fragt, ob sie enttäuscht darüber gewesen sei, dass der Geschlechtsverkehr hart gewesen sei. Darauf führte sie aus, dass sie entsetzt gewesen sei. Des Weiteren hob sie hervor, dass sie es zwar absolut respektlos gefunden habe, dass der Be- schuldigte kein Kondom benutzt habe. Das viel grössere Problem sei aber die Art</w:t>
      </w:r>
    </w:p>
    <w:p>
      <w:r>
        <w:t>- 36 - und Weise gewesen, wie er mit ihr umgegangen sei – namentlich, dass es so grob gewesen sei, dass er ihr Nein, ihre Gefühle und ihre Wahrnehmung ignoriert habe, dass sie Schmerzen gehabt habe und nicht gewollt habe (Urk. 5/3 F/A 137- 139). Wäre die Privatklägerin vom Sex mit dem Beschuldigten lediglich enttäuscht gewesen, hätte sie überdies zweifellos ein anderes Nachtatverhalten gezeigt. Stattdessen zeigen ihre Reaktionen, insbesondere das von ihr beschriebene Zit- tern und die daraus hervorgehende körperliche und emotionale Belastung sowie die spätere Inanspruchnahme von psychologischer Hilfe sowie rechtlicher Bera- tung, deutlich, dass der Vorfall weit über blosse Unzufriedenheit hinausging. Hinzu kommt die Aussage ihrer Vorgesetzten G._____, welche angab, wie es der Privatklägerin nach dem Vorfall gegangen sei: Im Rahmen einer Feedback-Runde habe man festgestellt, dass ihre Leistung nachgelassen habe. Sie führte dies auf eine Mischung aus Müdigkeit, "nicht mehr mögen" und diesem Vorfall zurück (Urk. 6/2 F/A 28/ f.). Diese Schilderung zeigt, dass die Privatklägerin im Nachgang zum Vorfall weiterhin erheblich belastet war. Dies steht keineswegs im Einklang mit einem Vorfall, der lediglich als zu hart empfundener Sex interpretiert werden könnte. Es erschliesst sich dem Gericht auch nicht, worin der von der Verteidi- gung geltend gemachte Widerspruch zwischen dem von der Privatklägerin nach der Tatnacht geschilderten Telefongespräch mit dem Beschuldigten und der vor- erwähnten Chatnachricht bestehen soll (Urk. 72 S. 18 Ziff. 26). Vielmehr ergibt es ein in sich stimmiges Bild, wenn sie dem Beschuldigten am Telefon bereits gesagt habe, dass sie nach Hause habe gehen wollen und so etwas nie mehr erleben wolle sowie so etwas mit ihm nie mehr in Erwägung ziehen wolle (vgl. Urk. 5/2 F/A 92). Darüber hinaus ist in den Aussagen der Privatklägerin, wie aufgezeigt, eine hohe Zahl und Qualität an Realitätskriterien auszumachen. Ihre Aussagen sind wie dargelegt glaubhaft.</w:t>
      </w:r>
    </w:p>
    <w:p>
      <w:r>
        <w:rPr>
          <w:b/>
        </w:rPr>
        <w:t>E. 2.3.16</w:t>
      </w:r>
    </w:p>
    <w:p>
      <w:r>
        <w:t>Der damalige Mitbewohner des Beschuldigten, F._____, wurde am 27. Juni 2022 – also einige Zeit nach dem eingeklagten Vorfall – als polizeiliche Auskunftsperson einvernommen (Urk. 6/1). Seine Aussagen sind, wie die Vorin- stanz richtig erkannte, nur zu Gunsten des Beschuldigten verwertbar (Urk. 58 S. 13). F._____ konnte sich erinnern, dass, als er in die Küche gehen wollte, eine Person aus dem Zimmer des Beschuldigten gekommen und direkt die Wohnung</w:t>
      </w:r>
    </w:p>
    <w:p>
      <w:r>
        <w:t>- 37 - verlassen habe, ohne dass sie miteinander gesprochen hätten. Zuvor sei er auf die Toilette, welche sich neben dem Zimmer des Beschuldigten befinde, da sei kein Lärm gewesen. Das sei alles, was er mitbekommen habe (Urk. 6/1 F/A 13, 16 und 21 f.). Darüber hinaus gab F._____ zu Protokoll, dass seine Wohnung über dicke Wände verfüge, weshalb man schon richtig schreien müsse, um etwas von nebenan zu hören (Urk. 6/1 F/A 33 und 45). Diese Aussagen tragen – wie auch die Verteidigung feststellte (Urk. 49 S. 7) – nichts Wesentliches zur Sachver- haltserstellung bei. Der Umstand, dass der Mitbewohner des Beschuldigten in der Tatnacht keinen Lärm gehört habe, wirft jedoch die Frage auf, wie laut die Privat- klägerin während des Vorfalls tatsächlich geschrien oder geweint hat, machte sie doch geltend, während des zweiten Geschlechtsverkehrs lauter geweint und am Ende – so laut wie sie in diesem Moment gekonnt habe – gerufen zu haben, wes- halb sie für die Lust des Beschuldigten herhalten müsse (Urk. 5/3 F/A 12 und 110; Prot. I S. 18 und 32). Gleichzeitig steht jedoch fest, dass der Beschuldigte – zu- mindest in seiner ersten Befragung – selber aussagte, die Privatklägerin habe bei der zweiten Runde „Stopp“ gesagt, woraufhin er den Geschlechtsverkehr sofort abgebrochen habe (Urk. 4/1 F/A 19, 40 und 47; vgl. Urk. 4/2 F/A 6 und 86). Diese Aussage legt nahe, dass er die Privatklägerin gehört hat. Die Vorinstanz schluss- folgerte hierzu zutreffend, dass vor dem Hintergrund der Angaben des Mitbewoh- ners, wonach man "richtig schreien" müsse, um etwas zu hören, ein einmaliger Ausruf der Privatklägerin für den Mitbewohner möglicherweise nicht wahrnehmbar war. Zudem ist es naheliegend, dass dieser zum Zeitpunkt des Vorfalls schlief und den Ausruf deshalb nicht wahrnahm. Es bleibt letztlich offen, wie laut die Pri- vatklägerin tatsächlich ausgerufen hat. Dies tut jedoch nichts zur Sache, zumal feststeht, dass der Beschuldigte sie gehört hat. Zum Vorbringen der Verteidigung, dass die Privatklägerin, obwohl sie um die Anwesenheit des Mitbewohners wusste, nie um Hilfe oder „Vergewaltigung!“ geschrien habe, ist festzuhalten, dass, wie bereits erwogen wurde, die Privatklägerin vor Ort überfordert sowie ori- entierungslos war und das Ganze erst im Nachhinein für sich als Vergewaltigung einordnen konnte (vgl. E. III.2.3.12). Es ist zudem lebensfremd anzunehmen, dass eine Person nach einem derartigen Vorfall spontan Hilfe bei einem ihr unbe- kannten Mitbewohner sucht, insbesondere wenn die Situation unmittelbar zuvor</w:t>
      </w:r>
    </w:p>
    <w:p>
      <w:r>
        <w:t>- 38 - im privaten Rahmen eines Zimmers stattgefunden hat. Vielmehr ist es realistisch, dass die Privatklägerin in diesem Moment unter Schock stand und sich in ihrem Verhalten von Scham, Angst oder Unsicherheit leiten liess. Einmal mehr ist ihre Schilderung daher konsistent.</w:t>
      </w:r>
    </w:p>
    <w:p>
      <w:r>
        <w:rPr>
          <w:b/>
        </w:rPr>
        <w:t>E. 2.3.17</w:t>
      </w:r>
    </w:p>
    <w:p>
      <w:r>
        <w:t>Hinsichtlich der Aussagen der damaligen Vorgesetzten der Privatklägerin, G._____, die sie anlässlich der parteiöffentlichen polizeilichen Einvernahme vom 14. September 2022 machte (Urk. 6/2), ist zu berücksichtigen, dass es sich bei ihr lediglich um eine Zeugin vom Hörensagen handelt, die keine unmittelbaren Wahr- nehmungen vom Vorfall gemacht hat. Sie schilderte in ihrer Einvernahme, was ihr die Privatklägerin von der Tatnacht erzählt hatte. Dabei betonte sie, dass sie sich nicht mehr eins zu eins erinnern könne, was die Privatklägerin gesagt habe. Sie wies auch selber ausdrücklich darauf hin, dass sie nicht beim Vorfall dabei gewe- sen sei und deshalb nichts zu den konkreten Umständen sagen könne (Urk. 6/2 F/A 23 und 25). Bereits aus diesem Grund ist besondere Vorsicht bei der Würdi- gung ihrer Aussagen geboten. Mithin können die Aussagen von G._____ nicht, wie von der Verteidigung vorgebracht (Urk. 72 S. 11 Ziff. 12), als zentral für die Beweiswürdigung bezeichnet werden. Aus ihren Aussagen zu dem, was die Pri- vatklägerin ihr geschildert habe, geht insbesondere hervor, dass dies Folgendes gewesen sei: Es sei zum Geschlechtsverkehr mit dem Beschuldigten gekommen, welchen die Privatklägerin habe abbrechen wollen, weil es ihr zu viel geworden sei. Sie habe ihm – ob physisch oder mit Worten konnte die Zeugin nicht genau sagen – zu verstehen gegeben, dass sie nicht weitermachen möchte. Er habe aber doch weitergemacht. Sie hätte Nein gesagt und er habe sie dann festgehal- ten und nicht aufgehört. Gleichzeitig habe die Privatklägerin aber auch angedeu- tet, dass sie das Nein nicht deutlich genug gesagt habe. Dennoch hätte der Be- schuldigte merken sollen, dass sie "Nein" meine (Urk. 6/2 F/A 23 und 25). Die Ausführungen der Zeugin weichen somit nicht wesentlich von den Aussagen der Privatklägerin ab. Der Verteidigung kann daher nicht gefolgt werden, wenn sie geltend macht, die Vergewaltigungsdarstellung finde bei der Zeugin keine Bestäti- gung (Urk. 49 S. 6). Wenn die Verteidigung sodann vorbringt, die Privatklägerin habe der Zeugin erzählt, dass sie einmal Sex mit dem Beschuldigten gehabt habe und „in derselben Nacht noch einmal gewollt“ habe (Urk. 49 S. 6 mit Verweis auf</w:t>
      </w:r>
    </w:p>
    <w:p>
      <w:r>
        <w:t>- 39 - Urk. 6/2 S. 5), verkennt sie, dass sich diese Aussage nicht auf die Schilderungen der Privatklägerin, sondern darauf, was der Beschuldigte der Zeugin erzählt habe, bezieht (vgl. Urk. 6/2 F/A 30 f.). Gemäss ihren Aussagen interpretierte die Zeugin die Schilderungen der Privatklägerin nachträglich so, dass diese gemerkt habe, dass das Geschehene etwas gewesen sei, was für sie "zu viel" gewesen sei. Der Beschuldigte sei ihr wahrscheinlich physisch schon überlegen gewesen, aber sonst habe sie von Gewalt nichts gehört (Urk. 6/2 F/A 23 und 25). Dabei ist je- doch zu berücksichtigen, dass diese Einschätzung der Zeugin lediglich ihren sub- jektiven Eindruck widerspiegelt und vor dem Hintergrund der bereits dargelegten Dynamik zwischen den Parteien einzuordnen ist. Wie bereits dargelegt wurde, mag das Verhalten der Privatklägerin für Aussenstehende auf den ersten Blick befremdlich wirken. Es erstaunt daher nicht, dass die Zeugin das Vorgefallene mit etwas Skepsis beurteilt. Ausserdem entspricht es durchaus der Darstellung der Privatklägerin, dass der Beschuldigte zumindest keine "brutale" Gewalt anwen- dete. Letztlich ist zu betonen, dass sich der Eindruck der Zeugin lediglich auf ihre nachträgliche Interpretation stützt, ohne dass sie den Vorfall selbst miterlebt hat. Ihre Aussagen sind daher nur eingeschränkt geeignet, die Glaubhaftigkeit der Pri- vatklägerin zu bewerten.</w:t>
      </w:r>
    </w:p>
    <w:p>
      <w:r>
        <w:rPr>
          <w:b/>
        </w:rPr>
        <w:t>E. 2.3.18</w:t>
      </w:r>
    </w:p>
    <w:p>
      <w:r>
        <w:t>Der Vollständigkeit halber sei erwähnt, dass – wie bereits die Vorinstanz zutreffend erwogen hat (Urk. 58 S. 37) – auch die Tatsache, dass gemäss der te- lefonischen Auskunft der Frauenärztin der Privatklägerin keine Verletzungen beim Untersuch gefunden wurden (vgl. Urk. 3/1 S. 9; Urk. 48/1), keine erheblichen Zweifel an der Glaubhaftigkeit der Aussagen der Privatklägerin begründet. Dies ergibt sich daraus, dass die Privatklägerin selbst eingeräumt hat, dass die in ihrer Chatnachricht an den Beschuldigten erwähnten "Spuren an ihrem Körper" – kon- kret habe es sich dabei um Griffspuren und Kratzer am Rücken gehandelt (Prot. I S. 29) – nicht lange sichtbar gewesen seien. Zudem ist zu berücksichtigen, dass die Privatklägerin erst am 28. Oktober 2021 – und damit ca. 1 ½ Wochen nach dem eingeklagten Vorfall – frauenärztlich untersucht wurde (vgl. Urk. 48/1 und 48/3). Solche oberflächliche Verletzungen, wie sie beschrieben wurden, kön- nen innerhalb dieses Zeitraums abheilen, sodass sie bei einer Untersuchung nicht</w:t>
      </w:r>
    </w:p>
    <w:p>
      <w:r>
        <w:t>- 40 - mehr nachweisbar sind. Die fehlende Feststellung von Verletzungen durch die Frauenärztin steht daher mit dem geschilderten zeitlichen Ablauf in Einklang.</w:t>
      </w:r>
    </w:p>
    <w:p>
      <w:r>
        <w:rPr>
          <w:b/>
        </w:rPr>
        <w:t>E. 2.3.19</w:t>
      </w:r>
    </w:p>
    <w:p>
      <w:r>
        <w:t>Demgegenüber kann der Verteidigung nicht uneingeschränkt gefolgt wer- den, wenn sie vorbringt, die Darstellung des Beschuldigten erweise sich als in sich stimmig sowie frei von Widersprüchen (Urk. 49 S. 6 f.). Zwar ist bei der Wür- digung der Aussagen des Beschuldigten zu berücksichtigen, dass er durchaus detaillierte Angaben macht und seine Schilderungen hinsichtlich des äusseren Ablaufs weitgehend mit denjenigen der Privatklägerin übereinstimmen, wie bereits eingehend festgestellt wurde (vgl. vorne E. III.2.1.1). Allerdings fällt auf, dass der Beschuldigte die ihn belastenden Aussagen der Privatklägerin lediglich pauschal abstreitet, indem er sich auf den Standpunkt stellt, es sei nur harter Sex gewesen und sie habe den ungeschützten Geschlechtsverkehr – entgegen ihrer ausdrückli- chen Erklärung, keinen ungeschützten Geschlechtsverkehr zu wollen – trotzdem gewollt und habe dabei aktiv mitgewirkt. Eine nähere Betrachtung seiner Aussa- gen zeigt zudem einige Unstimmigkeiten auf.</w:t>
      </w:r>
    </w:p>
    <w:p>
      <w:r>
        <w:rPr>
          <w:b/>
        </w:rPr>
        <w:t>E. 2.3.20</w:t>
      </w:r>
    </w:p>
    <w:p>
      <w:r>
        <w:t>Eine wesentliche Unstimmigkeit in den Aussagen des Beschuldigten zeigt sich insbesondere bei seinen Ausführungen dazu, wie er die Privatklägerin wäh- rend des Geschlechtsverkehrs wahrgenommen habe. So führte er anlässlich sei- ner ersten Befragung aus, dass er "die erste Runde" als ganz normal empfunden habe. Vor allem sei sie, die Privatklägerin, "gut im Bett" gewesen. Damit meine er, dass sie nicht langweilig gewesen sei. Sie habe gewollt. Sie habe angefangen. Sie habe gemacht. Es sei nicht schlimm für sie gewesen. Sie habe es eigentlich genossen. Weiter brachte er an, dass sie sogar ein Lächeln im Gesicht gezeigt habe (Urk. 4/1 F/A 48-50 und 52). Gleichzeitig und im Widerspruch dazu räumte der Beschuldigte jedoch ein, dass sich die Privatklägerin nach der ersten Runde auf die Seite zurückgezogen und gesagt habe, dass es ihr zu hart gewesen sei. Ebenfalls räumte er ein, vielleicht etwas hart gewesen zu sein, aber unbewusst (Urk. 5/1 F/A 52 f.). Besonders auffällig und konstruiert wirkt seine Aussage auf den Vorhalt, dass er zur Privatklägerin gesagt habe „komm, es ist nicht schlimm, es ist bald vorbei“: Dies stritt er zunächst ab mit der Ergänzung, dass er sich nicht erinnern könne, fügte jedoch unmittelbar darauf hinzu, dass die Privatklägerin</w:t>
      </w:r>
    </w:p>
    <w:p>
      <w:r>
        <w:t>- 41 - „komm“ gesagt habe – wobei sie damit seinen Orgasmus gemeint habe – und er darauf mit „ich bin bald fertig“ geantwortet habe, im Sinne von, dass er bald einen Orgasmus habe (Urk. 5/1 F/A 57 f.). Nicht realitätsnah erscheint in diesem Zu- sammenhang auch seine weitere Behauptung, die Privatklägerin sei bei jeder Runde – also mindestens zwei Mal – zum Orgasmus gekommen. Er habe dies gespürt und sogar gerochen (Urk. 5/1 F/A 59 f.). Sie habe es ihm auch hinsichtlich der ersten Runde bestätigt (Urk. 5/1 F/A 62 und 65). Das kontrastiert jedenfalls stark zur Aussage des Beschuldigten, wonach sie ihm gesagt habe, dass es ihr nicht gut gegangen sei (Urk. 5/1 F/A 64). Ein wesentlicher Unterschied zwischen seinen Aussagen in der ersten und zweiten Befragung besteht sodann darin, dass er bei der Polizei noch von sich aus mehrfach aussagte, die Privatklägerin habe bei der zweiten Runde „Stopp“ gesagt und er habe sofort aufgehört (Urk. 4/1 F/A 19, 40 und 47). Bei der Staatsanwaltschaft relativierte er dies, indem er ausführte, die Privatklägerin habe bei der zweiten Runde lediglich gesagt, es sei für sie nicht mehr angenehm bzw. „ich möchte nicht mehr“ und darauf habe er aufgehört (Urk. 4/2 F/A 6). Sie habe während dem Geschlechtsverkehr nicht „auf- hören“ gesagt, sondern „ich kann nicht weiter“, oder es sei für sie wieder unangenehm, etwas in dieser Art (Urk. 4/2 F/A 69). Ausserdem gab er auf die Frage, ob die Privatklägerin während dem Geschlechtsverkehr „Nein“, „Stopp“ oder etwas Ähnliches gesagt habe, ausdrücklich an, dass er so etwas nicht gehört habe, sonst hätte er es gemacht (Urk. 4/2 F/A 38 und 70). Auch vor Vorinstanz gab er zu Protokoll, er habe nicht gehört bzw. mitbekommen, dass die Privatklägerin „Stopp“ gesagt habe (Prot. I S. 50, vgl. auch S. 53). Im Gegensatz dazu führte er wiederum anlässlich der Berufungsverhandlung aus, dass die Privatklägerin irgendwann – nach dem Positionswechsel – „Stopp, es ist mir zu hart“ gesagt habe, worauf er aufgehört habe (Prot. II S. 19).</w:t>
      </w:r>
    </w:p>
    <w:p>
      <w:r>
        <w:rPr>
          <w:b/>
        </w:rPr>
        <w:t>E. 2.3.21</w:t>
      </w:r>
    </w:p>
    <w:p>
      <w:r>
        <w:t>Des Weiteren hat die Vorinstanz zutreffend erwogen, dass Zweifel an der Zuverlässigkeit der Aussagen des Beschuldigten darin zu erblicken sind, dass er zum einen auffällig darum bemüht war, seine aktive Rolle während dem Ge- schlechtsverkehr herunterzuspielen (Urk. 4/1 F/A 49 f., 69 und 111; Urk. 4/2 F/A 35 f. und 56) und sich zum anderen als einfühlsamen und rücksichtsvollen Liebhaber darzustellen (Urk. 4/1 F/A 66 und 78). Diese Selbstdarstellung steht in</w:t>
      </w:r>
    </w:p>
    <w:p>
      <w:r>
        <w:t>- 42 - einem offensichtlichen Widerspruch zu seinem Eingeständnis, dass er gegenüber der Privatklägerin unterbewusst zu grob gewesen sei und sie ihm dies auch so mitgeteilt habe (Urk. 4/1 F/A 19 und 52 f.; Urk. 4/2 F/A 6). Angesichts dessen, dass sich die Privatklägerin seinen Aussagen zufolge nach der ersten Runde auf die Seite zurückgezogen und ihm gesagt habe, dass es ihr zu hart gewesen sei und ob er ihr "Stopp" nicht gehört habe (Urk. 4/1 F/A 19 und 52-54; Prot. II S. 18), erscheinen auch seine Behauptungen, die Privatklägerin habe wiederholt eine ak- tive Rolle eingenommen, ihm ausdrücklich versichert, dass sie den Geschlechts- verkehr weiterhin wolle, und beim ersten Geschlechtsverkehr sogar ein Lächeln im Gesicht sowie einen Orgasmus oder sogar mehrere gehabt (Urk. 4/1 F/A 49- 52, 59-69, 78 und 111; Urk. 4/2 F/A 91; Prot. I S. 45 f.; Prot. II S. 21 f.), als gänz- lich lebensfremd. Daran ändert auch das Vorbringen der Verteidigung nichts, wo- nach ein Orgasmus auch dann möglich sei, wenn die sexuellen Handlungen ge- wisse Schmerzen hervorrufen würden, zumal vorliegend von keiner Seite die Rede davon war, dass solche Sexpraktiken, wie sie die Verteidigung beispielhaft vorbringt, zur Anwendung gelangten (vgl. Urk. 72 S. 18 Ziff. 25).</w:t>
      </w:r>
    </w:p>
    <w:p>
      <w:r>
        <w:rPr>
          <w:b/>
        </w:rPr>
        <w:t>E. 2.3.22</w:t>
      </w:r>
    </w:p>
    <w:p>
      <w:r>
        <w:t>Eine weitere kleine Unstimmigkeit in den Aussagen des Beschuldigten fin- det sich in seinen Ausführungen zum Oralverkehr. Bei der Polizei erklärte er, dass die Privatklägerin ihn am Anfang nach dem Küssen – also noch vor dem Ge- schlechtsverkehr – oral befriedigt habe. Nachdem die Privatklägerin dann geäus- sert habe, dass sie nicht ohne Kondom wolle und sie erfolglos nach einem Kon- dom gesucht hätten, hätten sie sich wieder zu küssen begonnen – mit Körperkon- takt und beide fast nackt. Sie habe ihn dann ein weiteres Mal (bzw. gemäss expli- ziter Aussage: "wieder") oral befriedigt, bevor es schliesslich zum Sex gekommen sei (Urk. 4/1 F/A 19). Bei der Staatsanwaltschaft und vor Vorinstanz schilderte der Beschuldigte es hingegen so, dass es direkt nach dem Küssen lediglich ein einzi- ges Mal zum Oralverkehr gekommen sei (Urk. 4/2 F/A 9; Prot. I S. 48). Auf ent- sprechende Nachfrage erklärte er ausdrücklich, dass die Privatklägerin ihn nach dem Geschlechtsverkehr nicht oral befriedigt habe (Urk. 4/2 F/A 26). Dass es, wie die Verteidigung vorbringt, bei der polizeilichen Einvernahme zu einem Missver- ständnis zwischen dem Beschuldigten und dem Protokollführer gekommen sei, der die wiederholte Schilderung derselben Situation durch den Beschuldigten</w:t>
      </w:r>
    </w:p>
    <w:p>
      <w:r>
        <w:t>- 43 - fälschlicherweise als zweimaligen Oralverkehr gedeutet habe (Urk. 72 S. 17 Ziff. 23), ist nicht ersichtlich. Es wurde oben unter E. II.2.3 dargelegt, dass der Be- schuldigte über hinreichende Deutschkenntnisse verfügt, um sich problemlos in dieser Sprache ausdrücken zu können. Dabei ist auch zu berücksichtigen, dass der Beschuldigte mit der Unterzeichnung des Protokolls die Richtigkeit der darin protokollierten Aussagen bestätigt hat. Dass er zudem durchaus in der Lage war handschriftlich Korrekturen anzubringen, geht mehrfach deutlich aus dem Proto- koll hervor (vgl. Urk. 4/1). Folglich ist von der Richtigkeit der im Protokoll festge- haltenen Aussagen des Beschuldigten auszugehen. Im Übrigen bieten die Aussa- gen des Beschuldigten hinsichtlich des Oralverkehrs – im Gegensatz zu den dies- bezüglichen Aussagen der Privatklägerin (vgl. dazu E. III.2.3.9) – nicht viel Inhalt, um einer eingehenden Würdigung unterzogen zu werden.</w:t>
      </w:r>
    </w:p>
    <w:p>
      <w:r>
        <w:rPr>
          <w:b/>
        </w:rPr>
        <w:t>E. 2.3.23</w:t>
      </w:r>
    </w:p>
    <w:p>
      <w:r>
        <w:t>Wie bereits erwähnt, zeigen sowohl die Aussagen der Privatklägerin als auch ihre Reaktion im Nachgang zum Vorfall – insbesondere das wiederholte Auf- fordern des Beschuldigten, sich testen zu lassen –, dass ihr der Schutz vor der Übertragung allfälliger Geschlechtskrankheiten äusserst wichtig war. Vor diesem Hintergrund verdienen die Aussagen des Beschuldigten zum Beginn des unge- schützten Geschlechtsverkehrs besondere Aufmerksamkeit. Der Beschuldigte räumte, wie bereits erwähnt, in Übereinstimmung mit der Darstellung der Privat- klägerin selbst ein, dass es zu einer Diskussion bezüglich der Verwendung eines Kondoms kam und dass die Privatklägerin ihm mehrfach erklärte, dass sie keinen Geschlechtsverkehr ohne Kondom wolle (vgl. Urk. 4/1 F/A 19, 39, 41 und 43; Urk. 4/2 F/A 9, 19, 25 ff.; Prot. I S. 48 f.). Gemäss seinen Aussagen habe er sie nach der erfolglosen Suche nach einem Kondom zu überreden versucht, doch un- geschützten Sex mit ihm zu haben. Unter anderem habe er gesagt, dass er ein "sauberer Mensch" sei und nur mit seiner Frau Sex habe. In seinen Augen habe die Privatklägerin auch gesund ausgesehen. Zudem habe er ihr versichert, dass er seinen Penis vor dem Samenerguss herausziehen würde. Die Privatklägerin habe aber erneut abgelehnt, weshalb er es zunächst gelassen habe. Dann hätten sie wieder angefangen, sich zu küssen, mit Körperkontakt und beide seien bis auf die Unterhosen nackt gewesen. Sie habe ihn ein zweites Mal oral befriedigt und dann seien sie zum Sex gekommen (Urk. 4/1 F/A 19, 41; vgl. auch Urk. 4/2 F/A 9,</w:t>
      </w:r>
    </w:p>
    <w:p>
      <w:r>
        <w:t>- 44 - 19, 28, 51-54; Prot. I S. 48 f.). Ein weiteres Gespräch über die Verwendung eines Kondoms habe es dann nicht mehr gegeben, sondern erst am nächsten Tag (Urk. 4/2 F/A 19). Nochmals konkret darauf angesprochen, dass die Privatklägerin gesagt habe, dass sie keinen Sex ohne Kondom wolle, bekräftigte der Beschul- digte, dass sie das tatsächlich gesagt habe, aber trotzdem habe sie es gemacht (Urk. 4/1 F/A 43). Sie habe nicht mehr gesagt, sondern mitgemacht (Prot. I S. 49). Diese Darstellung des Beschuldigten weist wiederum Ungereimtheiten auf. Seine Behauptung, die Privatklägerin habe nach ihrer klaren und mehrfach geäusserten Ablehnung letztlich „einfach mitgemacht“, erscheint wie der Versuch, die Verant- wortung von sich zu weisen und die Geschehnisse zu seinen Gunsten darzustel- len. Dies steht zudem in auffälligem Widerspruch zu den konsistenten Aussagen der Privatklägerin, die ihre Entschlossenheit, ungeschützten Geschlechtsverkehr abzulehnen, unmissverständlich deutlich machen. Auch die Nachgangsreaktion der Privatklägerin – insbesondere ihr vehementes Beharren darauf, dass sich der Beschuldigte testen lasse – spricht dagegen, dass sie sich bereits zu Beginn mit der Situation einfach abgefunden oder stillschweigend eingewilligt habe. Vielmehr deutet dies darauf hin, dass es sich hier um eine Schutzbehauptung des Beschul- digten handelt. Der Argumentation der Verteidigung, wonach der Beschuldigte nicht nach einem Kondom gesucht hätte, wenn er den Willen der Privatklägerin nicht respektiert hätte (vgl. Urk. 72 S. 4 Ziff. 2), ist entgegenzuhalten, dass der Beschuldigte selbst einräumte, von Beginn an gewusst zu haben, dass er kein Kondom finden würde (Prot. I S. 48). Mithin spielte er die Suche nach einem Kon- dom lediglich vor, um den Anschein zu erwecken, den Wunsch der Privatklägerin ernst zu nehmen. Tatsächlich respektierte er diesen jedoch nicht, was sich auch darin zeigt, dass er die Privatklägerin mit absurden Argumenten zu überreden ver- suchte, ungeschützten Geschlechtsverkehr mit ihm zu haben (vgl. oben). Allein die Tatsache, dass er zunächst vorgab, nach einem Kondom zu suchen, lässt ent- gegen der Verteidigung zudem nicht darauf schliessen, dass es später nicht doch zu einer Vergewaltigung kam. Vielmehr spricht dies dafür, dass der Beschuldigte zunächst versuchte, die Privatklägerin auf freiwilliger Basis zu ungeschütztem Ge- schlechtsverkehr zu überreden und letztlich davon ausging, dass sie sich seinem Verhalten beugen würde.</w:t>
      </w:r>
    </w:p>
    <w:p>
      <w:r>
        <w:t>- 45 -</w:t>
      </w:r>
    </w:p>
    <w:p>
      <w:r>
        <w:rPr>
          <w:b/>
        </w:rPr>
        <w:t>E. 2.3.24</w:t>
      </w:r>
    </w:p>
    <w:p>
      <w:r>
        <w:t>Schliesslich ist noch auf das Nachtatverhalten gemäss der Schilderung des Beschuldigten einzugehen. Der Beschuldigte führte aus, die Privatklägerin habe sich nach dem Geschlechtsverkehr auf seine Schulter gelegt und ihn ge- küsst. Anschliessend hätten sie nebeneinander geschlafen. Am Morgen sei die Privatklägerin dann aufgestanden, habe sich umgezogen, während er noch am Schlafen gewesen sei. Bevor sie gegangen sei, habe sie ihn noch an den Händen gestreichelt (Urk. 4/1 F/A 19). Diese Schilderung erweist sich als nicht glaubhaft: Dass sich die Privatklägerin nach dem Geschlechtsverkehr so verhalten habe, wie vom Beschuldigten beschrieben, widerspricht zunächst eindeutig ihrer ihm am Morgen nach der Tatnacht um 09.54 Uhr zugesandten – vorliegend bereits mehr- fach zitierten – Chatnachricht, in welcher sie erwähnte, dass sie nun zuhause sei und immer noch zitternd im Bett liege, sowie in welcher sie betonte, dass sie solch eine Nacht nie mehr wiederholen werde, ihr Körper habe immer noch Spu- ren von ihm (Urk. 8/2 S. 6). Die darauffolgende Antwort des Beschuldigten – „Ich habe nichts gemacht (Affen-Emoji, das sich den Mund mit den Händen bedeckt sowie Kuss-Emoji)“ (Urk. 8/2 S. 6) – wirft zusätzliche Zweifel auf. Anlässlich der vorinstanzlichen Hauptverhandlung konnte der Beschuldigte keine plausible Er- klärung dafür liefern, was er mit dieser gemeint habe. Stattdessen äusserte er le- diglich, er habe damit gemeint, dass er wirklich nichts gemacht habe und die Pri- vatklägerin die ganze Zeit ganz gut bzw. normal – also frei von Spuren – ausge- sehen habe. Dazu fügte er an, dass er damit gemeint habe: „Ich habe nichts ge- macht, wieso meinst du das?“, obwohl sich insbesondere die von ihm behauptete Nachfrage ("wieso meinst du das?") der Chatnachricht nicht entnehmen lässt. Ebenso mit seiner Chatnachricht nicht übereinstimmend gab er anlässlich der Be- rufungsverhandlung auf Vorhalt der vorangehenden Nachricht der Privatklägerin an, er habe ihr geantwortet, dass er nicht verstanden habe, was passiert sei (Prot. II S. 21). Als er vor Vorinstanz darauf angesprochen wurde, dass eine sol- che Nachricht, wie sie ihm die Privatklägerin zukommen liess, normalerweise eine Reaktion des Erschreckens und Nachfragens auslösen müsste, wenn der Be- schuldigte tatsächlich nichts gemacht habe, erklärte er, dass er davor mit der Pri- vatklägerin telefoniert und sie gefragt habe, warum sie gegangen sei (Prot. I S. 56 f.). Implizit erklärte er damit auch, dass die Privatklägerin ihm bereits telefo-</w:t>
      </w:r>
    </w:p>
    <w:p>
      <w:r>
        <w:t>- 46 - nisch inhaltlich etwas ihrer späteren Nachricht Entsprechendes mitgeteilt haben muss. Zumindest müsste sie im Telefongespräch geäussert haben, dass „nicht al- les gut“ gewesen sei – insbesondere wenn man (zugunsten des Beschuldigten) davon ausgeht, dass ihn die spätere Nachricht der Privatklägerin nicht mehr er- staunte, sondern er lediglich im Sinne einer Verteidigungshaltung antwortete, dass er nichts gemacht habe. Auch die Aussagen des Beschuldigten bei der Staatsanwaltschaft deuten in eine ähnliche Richtung. Dort ging er zwar nicht auf die Nachricht der Privatklägerin ein, er erklärte aber, dass er die Privatklägerin an- gerufen habe, nachdem er festgestellt hatte, dass sie gegangen sei, um nach dem Grund zu fragen. Auf seine Frage, warum sie ihn nicht geweckt habe, damit sie gemeinsam einen Kaffee trinken könnten, habe sie geantwortet: „Nein, ist gut.“, sie habe ohnehin nicht gut geschlafen und wolle nach Hause, da der Abend für sie nicht angenehm gewesen sei. Daran, ob sie noch weitere Dinge am Tele- fon besprochen hatten, konnte oder wollte sich der Beschuldigte indes nicht mehr erinnern (Urk. 5/2 F/A 6). Im Widerspruch dazu führte der Beschuldigte zum Inhalt des Telefonats bei der Polizei aber noch aus, er habe die Privatklägerin gefragt, warum sie weggegangen sei und warum sie nicht noch einen Kaffee mit ihm ge- trunken habe. Sie habe geantwortet: „dann haben wir wieder Sex“. Er habe sie zudem gefragt, ob alles gut sei bei ihr, was sie bejaht habe (Urk. 4/1 F/A 19 und 85). Gerade letzteres erscheint mit Blick auf die spätere Nachricht der Privat- klägerin unglaubhaft. Ferner erscheint aus demselben Grund auch die weitere Aussage des Beschuldigten, wonach die Privatklägerin und er für einen Monat zu- sammen weitergearbeitet hätten und sie erst dann behauptet habe, dass er Ge- walt angewendet habe (Urk. 4/1 F/A 83), nicht glaubhaft. Schlussfolgernd lässt sich feststellen, dass die Darstellung des Beschuldigten mit Blick auf den Inhalt des Telefonats nach der Tatnacht von gewissen Unstimmigkeiten geprägt ist. Die anfängliche Erklärung des Beschuldigten, die Privatklägerin habe ihm telefonisch versichert, dass „alles gut“ sei, steht in einem unauflösbaren Widerspruch zu sei- nen späteren Aussagen sowie im Besonderen zur Chatnachricht, in der die Privat- klägerin deutlich macht, dass etwas vorgefallen sein muss, dass sie stark belas- tete. Diese Unstimmigkeiten lassen auf eine gezielte Beschönigung des Vorfalls seitens des Beschuldigten schliessen.</w:t>
      </w:r>
    </w:p>
    <w:p>
      <w:r>
        <w:t>- 47 -</w:t>
      </w:r>
    </w:p>
    <w:p>
      <w:r>
        <w:rPr>
          <w:b/>
        </w:rPr>
        <w:t>E. 2.3.25</w:t>
      </w:r>
    </w:p>
    <w:p>
      <w:r>
        <w:t>Nach eingehender Würdigung der Aussagen sowohl des Beschuldigten als auch der Privatklägerin kann als Zwischenfazit festgehalten werden, dass ge- stützt auf die als glaubhaft einzustufenden Aussagen der Privatklägerin der Ge- schlechtsverkehr in zwei aufeinanderfolgenden Vorfällen entgegen dem ausdrück- lichen Willen der Privatklägerin vollzogen wurde. In der Folge ist zu prüfen, ob es für den Beschuldigten erkennbar war, dass die vorgenommenen sexuellen Hand- lungen gegen den Willen der Privatklägerin erfolgten. Insbesondere ist hier ein Augenmerk auf ihre Schilderungen hinsichtlich ihrer Abwehrreaktionen zu legen.</w:t>
      </w:r>
    </w:p>
    <w:p>
      <w:r>
        <w:rPr>
          <w:b/>
        </w:rPr>
        <w:t>E. 2.3.26</w:t>
      </w:r>
    </w:p>
    <w:p>
      <w:r>
        <w:t>Hinsichtlich des ersten Vorfalls schilderte die Privatklägerin in ihrer ersten polizeilichen Befragung in freier Rede, sie habe zunächst gar nicht "gecheckt", was da passiert sei – insbesondere als der Beschuldigte sich auf das Bett gesetzt habe, sie auf sich gezogen habe, sodass sie rittlings auf ihn gesessen habe, und sie auf sich heruntergedrückt habe. Sie habe versucht, sich zu wehren, doch der Beschuldigte sei massiv stärker als sie gewesen. Trotz wiederholter Versuche, sich zu entwinden, habe er sie immer wieder gepackt und nicht aufgehört. Sie habe sich in die Decke gewickelt, doch auch das habe nichts gebracht, er sei viel stärker als sie gewesen. Sie habe geweint und versucht, von ihm wegzukommen. Schliesslich sei der Beschuldigte irgendwann zum Höhepunkt gekommen und habe auf ihr ejakuliert (Urk. 5/1 F/A 19). Auf Nachfrage, wie sie sich genau ge- wehrt habe, erklärte sie nochmals, sie habe versucht, ihn wegzustossen, sich aus seinem Griff zu lösen und von ihm wegzukommen – sei das mit Stossen, sich Wegziehen oder in die Ecke Verkriechen –, aber er sei ein starker Mann (Urk. 5/1 F/A 58). Was sie dem Beschuldigten in diesem Moment gesagt habe, konnte sie nicht mehr genau sagen. Sie wisse nur, dass je länger es gedauert habe, sie zu- nehmend schockierter und verängstigter geworden sei, sodass sie zu weinen be- gonnen habe. Sie habe zudem immer wieder gesagt, er solle aufhören. Doch die- ser habe nicht darauf reagiert, sondern so getan, als würde er es nicht wahrneh- men (Urk. 5/1 F/A 59 f.). Da sei sie immer noch rittlings auf ihm gewesen (Urk. 5/1 F/A 64). Nachdem sie sich schliesslich kurzfristig habe entwinden können – wie ihr das gelungen sei, könne sie nicht mehr genau sagen –, habe sie sich zur Wand zurückgezogen. Der Beschuldigte habe sie aber zurückgeholt und an sich gezogen. Dann habe er sie auf den Rücken gelegt, sich auf sie gelegt und sei</w:t>
      </w:r>
    </w:p>
    <w:p>
      <w:r>
        <w:t>- 48 - wieder in sie eingedrungen (Urk. 5/1 F/A 67-69). Auf die anschliessende Frage, ob sie sich auf irgendeine Art und Weise verbal habe äussern können, gab sie an, sie wisse es nicht. Sie wisse nur, dass sie verängstigt gewesen sei. Sie habe sich überlegt, ob es weniger Schaden anrichte, wenn sie es über sich ergehen lasse und sich nicht wehre. Einen Moment lang habe sie nichts gemacht. Doch als sie gemerkt habe, wie grob und skrupellos er sei, habe sie es nicht ertragen können und habe sich dann doch gewehrt. Der Beschuldigte habe wiederum so darauf re- agiert, dass er sich aufgerichtet und sie derart an den Armen und Schultern fest- gehalten habe, dass sie kaum weggekommen sei. Nur einmal habe sie es noch geschafft, sich ihm zu entwinden. Sie habe sich dann in die Decke eingemum- melt, worauf er ihr die Decke aber weggerissen und sie wieder zurückgeholt habe. Dann habe er sie wieder heruntergezogen und weitergemacht wie vorher (Urk. 5/1 F/A 70-72, 75 und 77 f.). Anlässlich ihrer zweiten Befragung durch die Polizei gab die Privatklägerin auf Vorhalt ihrer Aussage aus der ersten Befragung an, sie habe, als der Beschul- digte in sie eingedrungen sei, versucht, sich retour zu stossen, was aber nicht ge- gangen sei. Sie sei in dem Moment so erschrocken und habe nicht gross reden können. Erst später – als er voll dabei gewesen sei – habe sie sagen können, dass er aufhören soll und dass er ihr weh tue (Urk. 5/2 F/A 39). Auf die Frage, ob sie sich während des gesamten Geschehens gewehrt habe, führte sie sodann aus, nein, irgendwann habe sie mehr oder weniger gemerkt, dass es zwecklos sei. Sie habe angefangen zu weinen und habe ihre Hände vor das Gesicht gehal- ten und sie habe immer wieder „Hör auf, lass es sein. Stopp“ gesagt. Der Be- schuldigte habe aber nicht darauf reagiert und einfach weitergemacht (Urk. 5/2 F/A 41-43). Bei der Staatsanwaltschaft führte sie zum ersten Vorfall – wie bereits in ihrer ers- ten Befragung – in freier Rede aus, sie habe versucht, sich zu wehren und sich von ihm wegzustossen, als er in sie eingedrungen sei, er sei aber massiv stärker als sie gewesen, und habe sie festgehalten. Da habe sie gemerkt, dass sie sich nicht wehren oder von ihm loskommen könne und habe deshalb für einen Mo- ment aufgegeben. Als er sie dann auf den Rücken gelegt habe und über ihr gewe-</w:t>
      </w:r>
    </w:p>
    <w:p>
      <w:r>
        <w:t>- 49 - sen sei, habe sie (wieder) versucht, sich zu wehren und sich von ihm wegzustos- sen. Er habe sie aber an den Armen und Schultern gehalten. Sie habe angefan- gen zu weinen und versucht, sich von ihm zu lösen. Irgendwann habe sie es trotz- dem geschafft, sich aus seinem Griff zu lösen, zu entweichen und sich zur Wand zurückzuziehen. Sie habe dann versucht, sich in die Bettdecke zu wickeln, doch er habe ihr die Decke weggezogen und sie an den Beinen und am Körper wieder zu sich gezogen und festgehalten. Dann habe er dort weitergemacht, wo er vorhin aufgehört habe. Irgendwann sei er dann gekommen (Urk. 5/3 F/A 12). In der Folge führte sie nochmals auf konkretes Befragen aus, sie habe sich, als sie ritt- lings auf dem Beschuldigten gesessen und realisiert habe, dass er diese Aktion durchziehe, nicht mehr gross gewehrt. Er habe sie dann auf den Rücken gedreht. Während den nächsten Minuten habe sie sich einmal von ihm losreissen und zu- rückziehen können. Sie habe versucht, die Decke über sich zu ziehen. Dabei habe sie gezittert und geweint sowie versucht, so viel Distanz wie möglich zu schaffen. Er habe ihr aber die Decke wieder weggezogen und sie wieder in die gleiche Position wie vorhin gebracht. Sie sei erschrocken und wisse nicht, ob sie in diesem Moment etwas Konkretes gesagt habe. Nach einer Weile sei er gekom- men und habe von ihr abgelassen (Urk. 5/3 F/A 88-91). Anlässlich der vorinstanzlichen Hauptverhandlung führte die Privatklägerin zum ersten Vorfall wiederum zunächst in freier Rede aus, sie habe sich, als sie auf dem Rücken gelegen sei, ein-, zweimal lösen können und habe versucht, sich in die Decke einzuwickeln. Sie sei Richtung Wand gekrochen. Sie habe immer wie- der gesagt, er solle aufhören, sie wolle nicht, er tue ihr weh. Er habe dies gar nicht wahrgenommen, sondern einfach weitergemacht. Sie habe irgendwann ein wenig aufgegeben, sich zu wehren, weil er einfach stärker gewesen sei und er ihr wehgetan habe. Sie habe nur noch geweint und es über sich ergehen lassen und irgendwann sei er gekommen und habe sich auf ihrem Unterleib ergossen (Prot. I S. 17). Auf konkrete Nachfrage hin führte die Privatklägerin sodann nochmals aus, sie habe, als der Beschuldigte in sie eingedrungen sei, versucht, sich von ihm zu lösen und ihn wegzustossen. Es sei ihr nicht gleich von Anfang an gelun- gen, weil er sie stark gehalten habe, aber nach ein paar Sekunden habe sie sich von ihm entwinden können. Sie habe ihm auch gesagt, er solle aufhören, sie hätte</w:t>
      </w:r>
    </w:p>
    <w:p>
      <w:r>
        <w:t>- 50 - ihm gesagt, ohne Kondom wolle sie nichts. Er habe sie dann wieder Richtung Bett gedrängt, sodass sie danach auf dem Rücken gelegen sei. Dann habe er sie an den Armen festgehalten und sei wieder in sie eingedrungen. Sie sei sprachlos ge- wesen und habe versucht, sich zu entwinden. Aus Schock habe sie zu weinen be- gonnen. Sie habe auch versucht, ihm zu sagen, er solle aufhören, aber es sei nicht zu ihm durchgekommen. Das heisse, sie habe es gesagt. Sie habe zudem versucht, ihre Arme frei zu kriegen, indem sie ihre Schultern bzw. den Oberkörper hin- und herbewegt habe (Prot. I S. 22-24).</w:t>
      </w:r>
    </w:p>
    <w:p>
      <w:r>
        <w:rPr>
          <w:b/>
        </w:rPr>
        <w:t>E. 2.3.27</w:t>
      </w:r>
    </w:p>
    <w:p>
      <w:r>
        <w:t>In Bezug auf den zweiten Vorfall schilderte die Privatklägerin bei der Poli- zei zunächst in freier Rede, der Beschuldigte sei anfangs nicht grob gewesen, aber sobald er in Fahrt gekommen sei und sich nicht habe beherrschen wollen oder können, habe sie "weg gewollt". Sie habe sich dann entwinden wollen, doch er habe sie wieder (zurück-)geholt. Irgendwann habe er von ihr abgelassen und aufgehört (Urk. 5/1 F/A 19). Danach erklärte sie auf konkretes Befragen hin, sie habe angefangen, sich zu wehren, als er wieder grober und fester geworden sei und sie auf den Rücken gedreht habe. Sie habe ihm wieder gesagt, dass er auf- hören solle. Schliesslich habe sie ihn angeschrien und gesagt, dass er aufhören solle, und ihn gefragt, warum sie hinhalten müsse, damit er sein Vergnügen ha- ben könne. Erst dann habe er aufgehört (Urk. 5/1 F/A 88 und 90). Anlässlich der zweiten Befragung durch die Polizei bekräftigte die Privatklägerin, dass der Beschuldigte hätte erkennen müssen, dass sie keinen Sex gewollt habe. Wenn jemand weinend im Bett liege und sich wehre, dann sei es doch recht deut- lich, dass etwas nicht in Ordnung sei. Wenn sich jemand zurückziehe, in die De- cke einwickle, dann sei es doch klar, dass jemand nicht die Nähe suche. Schliess- lich bestätigte sie nochmals, dass sie ihm klar und deutlich gesagt habe, dass er aufhören solle (Urk. 5/2 F/A 66-68). Bei der Staatsanwaltschaft führte die Privatklägerin zum zweiten Vorfall in freier Rede aus, der Beschuldigte sei wieder grob geworden und als er gemerkt habe, dass sie sich zu wehren beginne, habe er sie wieder auf den Rücken gedreht und sie gleich wie vorher festgehalten. Sie habe dieses Mal viel mehr geweint, als vor- her. Es sei eine ähnliche Situation gewesen: Sie habe versucht, sich zu wehren,</w:t>
      </w:r>
    </w:p>
    <w:p>
      <w:r>
        <w:t>- 51 - er habe sie an den Beinen und am Oberkörper festgehalten und irgendwann habe sie laut gerufen, wieso sie herhalten müsse für seine Lust (Urk. 5/3 F/A 12). Auch auf konkretes Befragen führte sie nochmals aus, sie habe, als er sie wieder mit ei- nem Ruck auf den Rücken gedreht habe, versucht, sich zu entwinden und sich von ihm wegzustossen. Dieses Mal habe sie noch lauter geweint und irgendwann habe sie ihm so laut, wie sie dort gekonnt habe, zugerufen, wieso sie herhalten müsse für seine Lust (Urk. 5/3 F/A 110). Ebenso schilderte die Privatklägerin anlässlich der vorinstanzlichen Hauptver- handlung zum zweiten Vorfall, dass der Beschuldigte – nachdem er zunächst fein und zärtlich mit ihr umgegangen sei – nach ein paar Minuten anfangen habe, sich gehen zu lassen und wieder grob geworden sei. Er habe sie wieder gepackt und auf den Rücken gedreht. Dann habe er genauso grob und gewaltvoll, wie vorher, weitergemacht. So habe er sie wieder an den Armen festgehalten, bis sie irgend- wann gerufen habe, wieso sie für seine Lust herhalten müsse. Darauf sei der Be- schuldigte wie aus einer Trance erwacht. Sie habe das Gefühl gehabt, er nehme sie wieder wahr. Er habe dann aufgehört (Prot. I S. 18).</w:t>
      </w:r>
    </w:p>
    <w:p>
      <w:r>
        <w:rPr>
          <w:b/>
        </w:rPr>
        <w:t>E. 2.3.28</w:t>
      </w:r>
    </w:p>
    <w:p>
      <w:r>
        <w:t>Die Verteidigung hat mehrfach unter Verweis auf verschiedene Aussagen der Privatklägerin vorgebracht, diese seien von Widersprüchen, Erzählbrüchen und mangelnder Detailliertheit geprägt. Zusammengefasst argumentiert sie, die Privatklägerin habe lediglich oberflächlich und ohne hinreichende Details geschil- dert, wie sie sich gegen den Beschuldigten zur Wehr gesetzt habe (vgl. Urk. 72 S. 7-16). Diese Argumentation überzeugt nicht. Im Gegenteil zeigen die konsis- tenten und mehrfach übereinstimmenden Schilderungen der Privatklägerin ein- drucksvoll, dass sie sich bei beiden Vorfällen sowohl verbal als auch physisch ge- gen den Beschuldigten zur Wehr gesetzt hat. Daran ändert nichts, dass sie nicht in der Lage war, jede einzelne ihrer Handlungen minutiös zu rekonstruieren. Da- mit setzt die Verteidigung die Anforderungen an das Erinnerungsvermögen der Privatklägerin unangemessen hoch und vernachlässigt, dass es bei der Aussa- genwürdigung in erster Linie um eine Validitätsprüfung nach empirischen Lebens- erfahrungen geht. Abweichungen in unwesentlichen Details – auch in Bezug auf das Kerngeschehen – sind keineswegs zwingend ein Indiz für eine Falschan-</w:t>
      </w:r>
    </w:p>
    <w:p>
      <w:r>
        <w:t>- 52 - schuldigung. Die menschliche Wahrnehmungs-, Erinnerungs- und Ausdrucksfä- higkeit funktioniert nicht wie eine Videoaufzeichnung. Hinzu kommt, dass Details und Umstände, die aufgrund des Ausmasses des subjektiven emotionalen Lei- dens für ein Opfer irrelevant sind, nicht oder nur schlecht erinnert werden. Die Würdigung von Aussagen hat stets unter Berücksichtigung der Gesamtumstände, insbesondere von psychologischen Aspekten und empirischen Erfahrungen über das menschliche Verhalten zu erfolgen. Sie beinhaltet mehr als eine lineare, for- mallogische Deduktion von isolierten Feststellungen von "Aussagefehlern" hin zu allgemeingültigen Schlussfolgerungen. So kann beispielsweise Detailreichtum in einem Fall ein Realitätskriterium sein, im anderen Fall ein Lügensignal. Das Vor- bringen der Verteidigung, die Vorinstanz verkenne, dass die Aussagen der Privat- klägerin durchzogen von gewichtigen Widersprüchen und reichen Lügensignalen seien (Urk. 72 S. 5 Ziff. 3), erweist sich als nicht stichhaltig. Tatsächlich hat die Privatklägerin ihre Erlebnisse in den polizeilichen Befragungen, vor der Staatsan- waltschaft und in der vorinstanzlichen Hauptverhandlung durchwegs konsistent dargestellt – sowohl in freier Rede als auch auf gezieltes Nachfragen hin. Sie schilderte ihre körperliche Gegenwehr ausführlich, etwa durch wiederholtes Weg- stossen, Entwinden und das Einwickeln in eine Decke, um Distanz zum Beschul- digten zu schaffen und sich seinem Zugriff zu entziehen. Es ist lebensfremd anzu- nehmen, dass jemand ein derartiges Abwehrverhalten nicht bemerken kann. Während der Tathandlungen hat die Privatklägerin zudem mehrfach „Hör auf“ und „Stopp“ gesagt, was nur als unmissverständliche Ablehnung gewertet werden kann. Ihr Weinen und ihr wiederholtes körperliches sowie verbales Wehren hätte vom Beschuldigten somit zweifelsfrei erkannt werden müssen. Konkret hat die Privatklägerin bei beiden Malen, als sie rittlings auf dem Beschuldigten war, ver- sucht, von ihm wegzukommen und ihn wegzustossen. Nach dem Positionswech- sel, insbesondere als er sie auf den Rücken drehte, hat sie dann – mithin eindeu- tig für den Beschuldigten erkennbar – zu weinen begonnen und ausdrücklich ver- bal gesagt, er solle aufhören und sie wolle nicht. Die Privatklägerin verhielt sich in einer Weise, die nur als eindeutige Ablehnung interpretiert werden kann. So be- tonte sie selbst ausdrücklich, dass sie dem Beschuldigten so klar, wie sie es in dieser Situation habe tun können, vermittelt habe, dass sie es grässlich finde,</w:t>
      </w:r>
    </w:p>
    <w:p>
      <w:r>
        <w:t>- 53 - dass er ihr wehtue, sie es nicht wolle, und sie wisse nicht, wie er das nicht mitbe- kommen habe (Urk. 5/3 F/A 177).</w:t>
      </w:r>
    </w:p>
    <w:p>
      <w:r>
        <w:rPr>
          <w:b/>
        </w:rPr>
        <w:t>E. 2.3.29</w:t>
      </w:r>
    </w:p>
    <w:p>
      <w:r>
        <w:t>Die Verteidigung rügt im Besonderen, die Privatklägerin habe wider- sprüchlich ausgesagt, indem sie "immer mal wieder" behauptet habe, in eine Schockstarre gefallen zu sein, während sie gleichzeitig geltend gemacht habe, sich sowohl körperlich als auch verbal zur Wehr gesetzt zu haben (Urk. 72 S. 5 Ziff. 4). Tatsächlich verwendete die Privatklägerin den Begriff „Schockstarre“ im gesamten Verfahren lediglich zweimal: einmal in ihrer zweiten polizeilichen Befra- gung (Urk. 5/2 F/A 53: auf die Frage, ob sie nach dem ersten Geschlechtsverkehr die Wohnung hätte verlassen können) und einmal in ihrer staatsanwaltschaftli- chen Einvernahme (Urk. 5/3 F/A 110: in Bezug auf den zweiten Geschlechtsver- kehr, als er sie auf den Rücken gedreht habe, sie sei da "schon fast" wieder in ihre Schockstarre gefallen, weil sie gemerkt habe, es sei wieder die gleiche Situa- tion wie vorher). Dabei wird deutlich, dass sie diesen Begriff nicht im medizini- schen Sinne verstand. Aus Laiensicht beschreibt er vielmehr das subjektive Erle- ben als Reaktion auf das Verhalten des Beschuldigten und nicht einen klinischen Zustand. So schilderte die Privatklägerin ihren Zustand nie dahingehend, dass sie – so die Ausführungen der Verteidigung – paralysiert oder betäubt gewesen sei und sich deshalb nicht habe wehren können. Vielmehr beschrieb sie wiederholt, "schockiert" bzw. "unter Schock" gestanden zu haben (Urk. 5/1 F/A 59 und 87; Urk. 5/2 F/A 61; Urk. 5/3 F/A 12, 94 und 131; Prot. I S. 18, 24 und 25), und zwar in dem Sinne, dass sie vom Verhalten des Beschuldigten überrumpelt wurde. Darin liegt jedoch kein Widerspruch, und es steht keineswegs im Gegensatz dazu, dass sie sich dennoch gegen den Beschuldigten zur Wehr setzte.</w:t>
      </w:r>
    </w:p>
    <w:p>
      <w:r>
        <w:rPr>
          <w:b/>
        </w:rPr>
        <w:t>E. 2.3.30</w:t>
      </w:r>
    </w:p>
    <w:p>
      <w:r>
        <w:t>Des Weiteren sind die Aussagen der Privatklägerin, wonach der Beschul- digte auf sie gewirkt habe, als sei er weggetreten und sie gar nicht wahrgenom- men habe (vgl. Urk. 5/1 F/A 72; Urk. 5/2 F/A 39; Urk. 5/3 F/A 12, 123 und 162; Prot. I S. 18 und 32), genauerer Betrachtung zu unterziehen. Entscheidend ist zu- nächst, dass der Beschuldigte selbst nie vorgebracht hat, er sei in eine Art Trance gefallen oder in einem Zustand gewesen, der ihn an der Wahrnehmung seiner Umgebung gehindert hätte. Vielmehr bestreitet er die von der Privatklägerin be-</w:t>
      </w:r>
    </w:p>
    <w:p>
      <w:r>
        <w:t>- 54 - schriebenen Abwehrreaktionen gänzlich, indem er behauptet, sie habe weder ge- weint noch versucht, sich durch Wegstossen oder sich Wegdrücken zu wehren, und auch nicht zurückgezogen und in eine Bettdecke eingewickelt (Urk. 4/1 F/A 47 und 52; Urk. 4/2 F/A 37-40 und 57-59; Prot. I S. 53 f.; Prot. II S. 17). Diese Darstellung steht jedoch im klaren Widerspruch zu den Aussagen der Privatkläge- rin, die – wie bereits dargelegt – eindrücklich geschildert hat, dass er auf ihr Nein, ihre Gegenwehr und ihr Weinen nicht reagiert habe. Wichtig ist in diesem Zusam- menhang, dass ihre Aussage, der Beschuldigte habe auf sie gewirkt, als sei er „weggetreten“, keine objektive Diagnose seines Bewusstseinszustands darstellt, sondern eine subjektive Interpretation seines Verhaltens. Sie beschreibt damit ih- ren Eindruck, dass er keinerlei Reaktion auf ihre Abwehr zeigte und so tat, als nehme er diese nicht wahr (vgl. Urk. 5/1 F/A 60). Diese Wahrnehmung ist insbe- sondere im Lichte ihrer weiteren Aussagen plausibel: So stellte sie auch bei der Staatsanwaltschaft klar, dass der Beschuldigte grob mit ihr umgegangen sei und ihr Nein, ihre Gefühle und ihre Wahrnehmung, dass sie Schmerzen gehabt habe, und nicht gewollt habe, ignoriert habe (Urk. 5/3 F/A 138). Ebenso schilderte sie anlässlich der vorinstanzlichen Befragung, dass sie ihm gesagt habe, er solle auf- hören, er tue ihr weh. Das habe er während dem Sex komplett ignoriert. Er habe sie auch von der Wand wieder weggezogen, als sie sich in die Decke eingewickelt habe. Für sie sei das ein klares Signal: "Ich will nicht, ich will Distanz zu dir." Da habe er das ignoriert (Prot. I S. 27). Auf die direkte Frage, ob der Beschuldigte aus ihrer Sicht wahrgenommen habe, dass sie sich gewehrt und Nein gesagt habe, antwortete sie zudem, sie wisse zwar nicht, ob er das Verbale wahrgenom- men habe, aber er habe sie immer wieder festgehalten und zu sich herangezo- gen. In dem Sinne habe er wahrgenommen, dass sie weg möchte (Prot. I S. 32). Damit steht fest, dass der Beschuldigte trotz der klaren Abwehrreaktionen der Pri- vatklägerin bewusst handelte. Der Umstand, dass der Beschuldigte nach dem (ersten) Geschlechtsverkehr Äusserungen wie, es sei doch „schön gewesen“ oder „nicht so schlimm“ (vgl. Urk. 5/1 F/A 91; Urk. 5/2 F/A 59; Urk. 5/3 F/A 12; Prot. I S. 17), ändert nichts an dieser Einschätzung. In diesem Zusammenhang kann der Verteidigung nicht gefolgt werden, wenn sie geltend macht, eine Person, die be- wusst rücksichtslos und gewalttätig gegen den Willen einer anderen Person</w:t>
      </w:r>
    </w:p>
    <w:p>
      <w:r>
        <w:t>- 55 - handle, würde niemals nach dem Samenerguss zum Opfer sagen, dass es schön gewesen sei (vgl. Urk. 72 S. 14 Ziff. 18). Die Äusserung des Beschuldigten ist nicht isoliert zu betrachten. Sie kann auch mit dem Ziel erfolgt sein, das Gesche- hen als unproblematisch darzustellen. Seine Worte, „komm, es ist nicht so schlimm, es ist bald vorbei“ und "ein bisschen weh tue es immer" (vgl. Urk. 5/1 F/A 77; Urk. 5/2 F/A 51; Prot. I S. 18), deuten denn auch darauf hin, dass er das Geschehene bewusst zu relativieren versuchte. An dieser Stelle ist zudem klarzu- stellen, dass die Privatklägerin nie von sich aus aussagte, den Beschuldigten ge- fragt zu haben, ob er ihr "Stopp" nicht gehört habe. Diese Behauptung der Vertei- digung (Urk. 72 S. 14 Ziff. 18) – welche sie sogar selber hinterfragt (vgl. Urk. 72 S. 10 Ziff. 11) – geht vielmehr auf die Darstellung des Beschuldigten zurück (vgl. Urk. 4/1 F/A 19). Selbst wenn die Privatklägerin den Beschuldigten dies aber tat- sächlich gefragt haben soll, zeugt dies nicht davon, dass sie sich nicht erkennbar gewehrt hätte. Vielmehr unterstreicht dies, dass der Beschuldigte ihre Gegenwehr ignoriert und sich darüber hinweggesetzt hat. 2.3.31. Insgesamt erscheint es somit als offensichtliche Schutzbehauptung, wenn der Beschuldigte vorbringen will, er habe die Gegenwehr der Privatklägerin nicht wahrgenommen bzw. nicht erkennen können. Die glaubhaften Aussagen der Pri- vatklägerin zeigen, dass ihre körperliche und verbale Gegenwehr – ihr Weinen, ihr sichtbares Zurückziehen sowie ihre mehrfachen Aufforderungen an den Beschul- digten, aufzuhören – für ihn unmissverständlich erkennbar waren. Dass der Be- schuldigte dennoch fortfuhr und entsprechend reagierte, indem er die Privatkläge- rin bei beiden Vorfällen auf den Rücken drehte und sie an den Schultern sowie an den Armen festhielt, zeigt, dass er die Ablehnung bewusst ignorierte. Des Weite- ren hat auch bereits die Vorinstanz in diesem Zusammenhang erwogen, dass keine Anhaltspunkte bestünden, dass der Beschuldigte während dem Ge- schlechtsverkehr regelmässig in eine Art Trance verfalle und seine Umgebung deswegen nicht mehr richtig wahrnehmen könne. Dieser Ansicht kann, wie darge- legt, zugestimmt werden. Derartiges wurde vom Beschuldigten aber auch nicht – zumindest nicht ausdrücklich (Urk. 49 und 72) – geltend gemacht.</w:t>
      </w:r>
    </w:p>
    <w:p>
      <w:r>
        <w:t>- 56 -</w:t>
      </w:r>
    </w:p>
    <w:p>
      <w:r>
        <w:rPr>
          <w:b/>
        </w:rPr>
        <w:t>E. 2.4</w:t>
      </w:r>
    </w:p>
    <w:p>
      <w:r>
        <w:t>Die unentgeltliche Rechtsvertretung der Privatklägerin machte für ihre Be- mühungen im Berufungsverfahren einen Aufwand von 3.75 Stunden und Ausla- gen in der Höhe von Fr. 1.– geltend (Urk. 71). Der von ihr geltend gemachte Auf- wand erscheint angemessen und ist ausgehend von einem Stundenansatz von Fr. 220.– (§ 3 AnwGebV) mit Fr. 892.90 (inkl. 8,1 % MwSt.) zu entschädigen.</w:t>
      </w:r>
    </w:p>
    <w:p>
      <w:r>
        <w:rPr>
          <w:b/>
        </w:rPr>
        <w:t>E. 2.5</w:t>
      </w:r>
    </w:p>
    <w:p>
      <w:r>
        <w:t>Ausgangsgemäss ist dem Beschuldigten eine reduzierte Prozessentschädi- gung für die Kosten seiner erbetenen anwaltlichen Verteidigung im Berufungs- verfahren zuzusprechen (vgl. Art. 436 Abs. 2 StPO). Die Verteidigung macht einen Aufwand von insgesamt 2'540 Minuten bzw. ca. 42.3 Stunden sowie Auslagen von Fr. 116.20 im Berufungsverfahren geltend (Urk. 74). Da der Beschuldigte die Verfahrenskosten im Umfang von drei Vierteln zu tragen hat, ist ihm eine reduzierte Prozessentschädigung von pauschal Fr. 3'000.– für anwaltli- che Verteidigung aus der Gerichtskasse zuzusprechen. Es wird beschlossen: 1. Es wird festgestellt, dass das Urteil des Bezirksgerichts Zürich, 3. Abteilung, vom 13. November 2023 bezüglich der Dispositivziffer 9 (Kostenfestsetzung) in Rechtskraft erwachsen ist. 2. Schriftliche Mitteilung mit nachfolgendem Urteil.</w:t>
      </w:r>
    </w:p>
    <w:p>
      <w:r>
        <w:t>- 77 - Es wird erkannt: 1. Der Beschuldigte A._____ ist schuldig der mehrfachen Vergewaltigung im Sinne von Art. 190 Abs. 1 aStGB. 2. Der Beschuldigte wird bestraft mit 3 Jahren Freiheitsstrafe. 3. Der Vollzug der Freiheitsstrafe wird im Umfang von 24 Monaten aufgescho- ben und die Probezeit auf 2 Jahre festgesetzt. Im Übrigen wird die Freiheits- strafe vollzogen. 4. Der Beschuldigte wird im Sinne von Art. 66a StGB für 7 Jahre des Landes verwiesen. 5. Es wird die Ausschreibung der Landesverweisung (Einreise- und Aufent- haltsverweigerung) im Schengener Informationssystem angeordnet. 6. Es wird die Abnahme einer DNA-Probe und Erstellung eines DNA-Profils im Sinne von Art. 257 StPO angeordnet. Das Forensische Institut Zürich (FOR) wird mit dem Vollzug beauftragt und der Beschuldigte verpflichtet, innert 30 Tagen ab Eintritt der Rechtskraft des Urteils beim Forensischen Institut Zürich, Polizei- &amp; Justizzentrum PJZ, Erkennungsdienst‚ Güterstr. 33, 8004 Zürich zwecks DNA-Probenahme für die DNA-Profilerstellung zu erscheinen. Kommt er dieser Verpflichtung unentschuldigt nicht nach, wird die Kantonspolizei hiermit ermächtigt und verpflichtet, ihn – auf entsprechende Mitteilung des Forensischen Instituts hin – zwangsweise vorzuführen. Der Beschuldigte wird auf Art. 205, 207 und 417 StPO aufmerksam gemacht. 7. Der Beschuldigte wird verpflichtet, der Privatklägerin B._____ Schadener- satz von Fr. 1'822.35 zuzüglich 5 % Zins ab 8. Juli 2022zu bezahlen. Im Üb- rigen wird festgestellt, dass der Beschuldigte gegenüber der Privatklägerin aus dem eingeklagten Ereignis dem Grundsatze nach schadenersatzpflichtig ist. Zur genauen Feststellung des Schadenersatzanspruches wird die Privat- klägerin auf den Weg des Zivilprozesses verwiesen.</w:t>
      </w:r>
    </w:p>
    <w:p>
      <w:r>
        <w:t>- 78 - 8. Der Beschuldigte wird verpflichtet, der Privatklägerin B._____ Fr. 8'000.– zu- züglich 5 % Zins ab 17. Oktober 2021 als Genugtuung zu bezahlen. 9. Das erstinstanzliche Kostendispositiv (Ziff. 13-15) wird bestätigt.</w:t>
      </w:r>
    </w:p>
    <w:p>
      <w:r>
        <w:rPr>
          <w:b/>
        </w:rPr>
        <w:t>E. 3</w:t>
      </w:r>
    </w:p>
    <w:p>
      <w:r>
        <w:t>Beweisanträge</w:t>
      </w:r>
    </w:p>
    <w:p>
      <w:r>
        <w:rPr>
          <w:b/>
        </w:rPr>
        <w:t>E. 3.1</w:t>
      </w:r>
    </w:p>
    <w:p>
      <w:r>
        <w:t>Die Vorinstanz verpflichtete den Beschuldigten, der Privatklägerin – ihrem Antrag folgend (Urk. 47 S. 2) – Fr. 8'000.– zuzüglich 5 % Zins ab 17. Oktober 2021 als Genugtuung zu bezahlen (Urk. 58 S. 59).</w:t>
      </w:r>
    </w:p>
    <w:p>
      <w:r>
        <w:rPr>
          <w:b/>
        </w:rPr>
        <w:t>E. 3.1.1</w:t>
      </w:r>
    </w:p>
    <w:p>
      <w:r>
        <w:t>Hinsichtlich der objektiven Tatschwere ist zunächst zu berücksichtigen, dass der Beschuldigte keine über den Grundtatbestand von Art. 190 Abs. 1 aStGB hinausgehende körperliche oder psychische Gewalt anwendete. Der Wi-</w:t>
      </w:r>
    </w:p>
    <w:p>
      <w:r>
        <w:t>- 61 - derstand der Privatklägerin wurde primär mittels seiner körperlichen Überlegen- heit gebrochen, insbesondere indem der Beschuldigte sie zunächst zu sich herun- terdrückte und festhielt, als er sie mit bestimmtem und festem Griff an deren Bei- nen rittlings auf seinen Schoss zog, und später indem er sie auf den Rücken drehte, auf ihr Becken kniete und sie mit seinen Händen an ihren Schultern und Armen festhielt. Der Beschuldigte bediente sich daher zwar nicht übermässiger Gewalt, was jedoch nur leicht zu seinen Gunsten zu werten ist, da die Privatkläge- rin von ihm zu Beginn überrumpelt wurde und es ihr aufgrund seiner körperlichen Überlegenheit gar nicht bzw. nur sehr schwer möglich war, sich aus dieser missli- chen Lage zu befreien. Selbst als es ihr einmal gelang, sich kurzzeitig aus seinem Griff zu lösen und sich in die Bettdecke einzuwickeln, zog er ihr die Decke wieder weg, brachte sie erneut in seine Gewalt und setzte den Geschlechtsverkehr in der Missionarsstellung gegen ihren Willen fort, bis er schliesslich auf ihrem Unterleib ejakulierte. Hinsichtlich des zweiten Vorfalls ist zu seinen Gunsten zu berücksich- tigen, dass die Privatklägerin zu Beginn in den Geschlechtsverkehr einwilligte und sich daran aktiv beteiligte. Erst als der Beschuldigte wieder grob zu ihr wurde und sich wiederum seine körperliche Überlegenheit zunutze machte, setzte er sich wiederum über ihren Willen hinweg, als sie sich erkennbar dagegen zu wehren begann. Durch seine grobe Vorgehensweise fügte er der Privatklägerin zudem während beider Geschlechtsakte Schmerzen im Intimbereich zu. Obschon nach- träglich keine nennenswerten physischen Verletzungen feststellbar waren, musste die Privatklägerin psychologische Hilfe in Anspruch nehmen. Immerhin scheint sie sich nach einer gewissen Zeit wieder etwas gefasst zu haben, gab sie doch vor Vorinstanz an, nicht mehr regelmässig in Behandlung bei einer Psychologin zu sein, sondern sich lediglich eines Coachings zu bedienen. Allerdings gebe es im- mer wieder Situationen, in welchen der Vorfall sehr stark präsent sei (Prot. I S. 14 f.). Erschwerend fällt sodann ins Gewicht, dass der Vaginalverkehr jeweils ungeschützt vollzogen wurde, was das Risiko sexuell übertragbarer Krankheiten oder einer ungewollten Schwangerschaft birgt. Dies wird hinsichtlich des ersten Vorfalls insofern relativiert, als der Beschuldigte ausserhalb des Körpers der Pri- vatklägerin ejakulierte, wobei das Risiko dennoch nicht vollständig ausgeschlos- sen werden konnte. Bezüglich des zweiten Vorfalls ist immerhin zu berücksichti-</w:t>
      </w:r>
    </w:p>
    <w:p>
      <w:r>
        <w:t>- 62 - gen, dass er nach dem lauten Ausrufen der Privatklägerin, warum sie für seine Lust herhalten müsse, von sich aus von ihr abgelassen hat. Zu berücksichtigen ist schliesslich, dass es sich beim Beschuldigten zwar nicht um einen Fremden han- delte, die Privatklägerin ihn mithin freiwillig und in Vorahnung, dass es zu sexuel- len Handlungen kommen könnte, nachhause begleitete. Dennoch fällt mit der Vor- instanz auch ins Gewicht, dass der Beschuldigte das vorbestehende freundschaft- liche Vertrauensverhältnis zur Privatklägerin ausnutzte. Zu berücksichtigen ist schliesslich, dass – selbst im Rahmen des nicht qualifizierten Tatbestands von Art. 190 Abs. 1 aStGB – schwerwiegendere Konstellationen von Vergewaltigun- gen denkbar sind. Das Verschulden ist im Rahmen des weiten Strafrahmens von einem Jahr bis zu 10 Jahren Freiheitsstrafe noch knapp im unteren Drittel festzu- setzen.</w:t>
      </w:r>
    </w:p>
    <w:p>
      <w:r>
        <w:rPr>
          <w:b/>
        </w:rPr>
        <w:t>E. 3.1.2</w:t>
      </w:r>
    </w:p>
    <w:p>
      <w:r>
        <w:t>Bei der subjektiven Tatschwere fällt ins Gewicht, dass der Beschuldigte mit direktem Vorsatz handelte, weshalb eine Strafminderung wegen Eventualvorsatz nicht zum Tragen kommt. Der Beschuldigte tat dies einzig und allein zur Befriedigung seiner sexuellen Bedürfnisse. Die Privatklägerin hatte ihm sowohl verbal als auch durch ihre ablehnende Haltung unmissverständlich zu verstehen gegeben, dass sie weder ungeschützten noch groben Geschlechtsverkehr wollte. Darüber setzte sich der Beschuldigte beharrlich hinweg und stellte seine eigenen Wünsche nach Triebbefriedigung über das Recht der Privatklägerin nach sexuel- ler Selbstbestimmung. Ein planmässiges Vorgehen ist jedoch nicht ersichtlich. Mit der Vorinstanz ist davon auszugehen, dass es sich um eine spontane Reaktion handelte, nachdem die Privatklägerin dem Beschuldigten klar zu erkennen gab, dass sie ohne Kondom keinen Sex wolle. Das subjektive Tatverschulden vermag das objektive jedenfalls nicht zu relativieren.</w:t>
      </w:r>
    </w:p>
    <w:p>
      <w:r>
        <w:rPr>
          <w:b/>
        </w:rPr>
        <w:t>E. 3.1.3</w:t>
      </w:r>
    </w:p>
    <w:p>
      <w:r>
        <w:t>Die von der Vorinstanz für die mehrfache Vergewaltigung auf 36 Monate festgesetzte Einsatzstrafe fällt etwas zu mild aus. Es ist zudem nicht ersichtlich und wurde von der Verteidigung auch nicht näher substantiiert, welche Umstände die Vorinstanz ihrer Ansicht nach nicht in die Strafzumessung hätte einfliessen lassen dürfen (Urk. 72 S. 19 Ziff. 3). Insgesamt ist die hypothetische Einsatzstrafe auf 42 Monate Freiheitsstrafe festzusetzen.</w:t>
      </w:r>
    </w:p>
    <w:p>
      <w:r>
        <w:t>- 63 -</w:t>
      </w:r>
    </w:p>
    <w:p>
      <w:r>
        <w:rPr>
          <w:b/>
        </w:rPr>
        <w:t>E. 3.2</w:t>
      </w:r>
    </w:p>
    <w:p>
      <w:r>
        <w:t>Die Verteidigung beantragt im Berufungsverfahren als Folge des beantrag- ten Freispruchs die Abweisung des Genugtuungsbegehrens der Privatklägerin,</w:t>
      </w:r>
    </w:p>
    <w:p>
      <w:r>
        <w:t>- 74 - ohne in materieller Hinsicht substantiierte Ausführungen dazu zu machen (Urk. 72 S. 2 und 20; Urk. 49 S. 1 und 7).</w:t>
      </w:r>
    </w:p>
    <w:p>
      <w:r>
        <w:rPr>
          <w:b/>
        </w:rPr>
        <w:t>E. 3.2.1</w:t>
      </w:r>
    </w:p>
    <w:p>
      <w:r>
        <w:t>Bezüglich der persönlichen Verhältnisse des Beschuldigten kann vorab auf die Erwägungen im angefochtenen Entscheid verwiesen werden (Urk. 58 S. 47 und S. 50). Des Weiteren sind die im Rahmen der Berufungsverhandlung zur Person gemachten Aussagen des Beschuldigten zu berücksichtigen (Prot. II S. 8 ff.). Kurz zusammengefasst wurde der Beschuldigte in Ägypten geboren und ist dort mit zwei Schwestern und zwei Brüdern bei seinen Eltern aufgewachsen. Er besuchte dort die obligatorischen Schulen und absolvierte eine Lehre im Be- reich Computer-Hardware-Engineering. Danach war er sowohl in Ägypten als auch in der Schweiz im Gastgewerbe tätig. Er reiste am 26. Januar 2007 in die Schweiz ein und heiratete daraufhin eine Schweizerin. Die Scheidung dieser Ehe erfolgte im Oktober 2012. Der Beschuldigte hat in Ägypten erneut geheiratet. Aus dieser Ehe gingen vier Kinder hervor: eine Tochter im Alter von 6 Jahren und</w:t>
      </w:r>
    </w:p>
    <w:p>
      <w:r>
        <w:rPr>
          <w:b/>
        </w:rPr>
        <w:t>E. 3.2.2</w:t>
      </w:r>
    </w:p>
    <w:p>
      <w:r>
        <w:t>Der Umstand, dass der Beschuldigte keine Vorstrafen aufweist (vgl. Urk. 59), ist neutral zu bewerten.</w:t>
      </w:r>
    </w:p>
    <w:p>
      <w:r>
        <w:t>- 64 -</w:t>
      </w:r>
    </w:p>
    <w:p>
      <w:r>
        <w:rPr>
          <w:b/>
        </w:rPr>
        <w:t>E. 3.2.3</w:t>
      </w:r>
    </w:p>
    <w:p>
      <w:r>
        <w:t>Weiter zeigte sich der Beschuldigte auch heute weder reuig noch einsich- tig. Ein positives Nachtatverhalten des Beschuldigten, welches zu seinen Gunsten berücksichtigt werden könnte, ist daher insgesamt nicht erkennbar. Eine Strafmin- derung resultiert unter diesem Titel somit nicht.</w:t>
      </w:r>
    </w:p>
    <w:p>
      <w:r>
        <w:rPr>
          <w:b/>
        </w:rPr>
        <w:t>E. 3.2.4</w:t>
      </w:r>
    </w:p>
    <w:p>
      <w:r>
        <w:t>Im Rahmen der Strafzumessung sind auch die Verfahrensdauer und deren Wirkungen auf den Beschuldigten zu berücksichtigen. Das in Art. 6 Ziff. 1 EMRK, Art. 29 Abs. 1 BV und Art. 5 StPO festgeschriebene Beschleunigungsgebot ver- pflichtet die Behörden, das Strafverfahren während seiner gesamten Dauer zügig voranzutreiben. Die Beurteilung der Verfahrensdauer entzieht sich starren Re- geln. Welche Zeitspanne angemessen ist, hängt von den Umständen des Einzel- falles ab, die in ihrer Gesamtheit zu würdigen sind (zum Ganzen BGE 130 IV 54 E. 3.3 mit weiteren Hinweisen). Das Verfahren beanspruchte bis zum vorliegen- den Urteil knapp drei Jahre. Aufgrund der leichten Verletzung des Beschleuni- gungsgebots rechtfertigt sich eine Strafreduktion von 2 Monaten Freiheitsstrafe.</w:t>
      </w:r>
    </w:p>
    <w:p>
      <w:r>
        <w:rPr>
          <w:b/>
        </w:rPr>
        <w:t>E. 3.3</w:t>
      </w:r>
    </w:p>
    <w:p>
      <w:r>
        <w:t>Dass die haftungsrechtlichen Voraussetzungen für eine Genugtuung durch die erfolgten sexuellen Übergriffe (Vergewaltigungen) nach Art. 49 OR vorliegen (immaterielle Unbill, Widerrechtlichkeit, Kausalität und Verschulden) steht ausser Frage. Es kann dafür auf die Erwägungen der Vorinstanz verwiesen werden (Urk. 58 S. 57). Nach Lehre und Rechtsprechung beträgt die haftpflichtrechtliche Genugtuung nach einer Vergewaltigung in der Regel Fr. 10'000.– bis Fr. 20'000.– (vgl. Leitfaden zur Bemessung der Genugtuung nach Opferhilfegesetz, S. 10). Dem Gericht steht bei der Festsetzung einer Genugtuung ein weiter Ermessens- spielraum zu (vgl. BGE 143 IV 339 E. 3.1 S. 342 f.; Urteile des Bundesgerichts 6B_470/2019 vom 9. August 2019 E. 4.4.2 und 6B_1087/2017 vom 18. Januar 2018 E. 1.2 mit Hinweisen; 6B_1273/2019 vom 11. März 2020 E. 4.4.1).</w:t>
      </w:r>
    </w:p>
    <w:p>
      <w:r>
        <w:rPr>
          <w:b/>
        </w:rPr>
        <w:t>E. 3.3.1</w:t>
      </w:r>
    </w:p>
    <w:p>
      <w:r>
        <w:t>In Würdigung des Verschuldens und der persönlichen Verhältnisse des Be- schuldigten wäre der Beschuldigte für die mehrfache Vergewaltigung mit einer Freiheitsstrafe von 40 Monaten zu bestrafen.</w:t>
      </w:r>
    </w:p>
    <w:p>
      <w:r>
        <w:rPr>
          <w:b/>
        </w:rPr>
        <w:t>E. 3.3.2</w:t>
      </w:r>
    </w:p>
    <w:p>
      <w:r>
        <w:t>Führt die Strafzumessung unter Würdigung aller wesentlichen Umstände zu einer Freiheitsstrafe, welche im Bereich eines Grenzwertes liegt, hat sich das Gericht zu fragen, ob – zugunsten der beschuldigten Person – eine Sanktion, wel- che die Grenze nicht überschreitet, noch innerhalb des Ermessensspielraumes liegt. Bejaht es die Frage, hat es die Strafe in dieser Höhe festzulegen (BGE 134 IV 17 E. 3.6; Urteil des Bundesgerichts 6B_79/2019 vom 5. August 2019 E. 3.3).</w:t>
      </w:r>
    </w:p>
    <w:p>
      <w:r>
        <w:rPr>
          <w:b/>
        </w:rPr>
        <w:t>E. 3.3.3</w:t>
      </w:r>
    </w:p>
    <w:p>
      <w:r>
        <w:t>Die Grenze für die Gewährung des teilweise bedingten Vollzuges einer Freiheitsstrafe liegt bei 36 Monaten (Art. 43 Abs. 1 StGB). Die zuvor festgesetzte Sanktion von 40 Monaten würde demnach nur geringfügig über dem Grenzwert liegen. In einer Gesamtschau liegt indessen auch eine Sanktion von 36 Monaten</w:t>
      </w:r>
    </w:p>
    <w:p>
      <w:r>
        <w:t>- 65 - Freiheitsstrafe – gerade noch – innerhalb des Ermessensspielraumes. Die Strafe ist daher auf 3 Jahre Freiheitsstrafe festzulegen. 4. Vollzug</w:t>
      </w:r>
    </w:p>
    <w:p>
      <w:r>
        <w:rPr>
          <w:b/>
        </w:rPr>
        <w:t>E. 3.4</w:t>
      </w:r>
    </w:p>
    <w:p>
      <w:r>
        <w:t>Zur Bemessung der Höhe der Genugtuung ist mit der Vorinstanz nochmals festzuhalten, dass die Taten des Beschuldigten, der zweifache Vaginalverkehr ge- gen den erkennbaren Willen, von einigem Gewicht sind. Aufgrund der groben Pe- netration des Beschuldigten erlitt die Privatklägerin Schmerzen während des Ge- schlechtsakts. Besonders belastend wirkte sich zudem die Unsicherheit der Pri- vatklägerin direkt nach dem Vorfall aus, ob der Beschuldigte sie mit Geschlechts- krankheiten angesteckt haben könnte. Zudem hat sich die Privatklägerin aufgrund des Vorfalles in psychologische Betreuung begeben müssen. Noch vor Vorinstanz führte sie aus, dass ihr diese soweit geholfen habe, dass sie der Vorfall mittler- weile nicht mehr ständig im Alltag begleite. Es gebe aber immer wieder Situatio- nen, in denen er sehr stark präsent sei. Dies sei dann sehr stark begleitet von ei- ner Angst. Meistens sei dies am Abend, wenn sie alleine unterwegs sei oder in Si- tuationen, mit denen sie nicht vertraut sei (Prot. I S. 15). Immerhin benötigt sie heute keine Unterstützung in Form von psychologischer Betreuung mehr, sondern nutze lediglich noch die Dienste in Form eines Coachings (Prot. I S. 14). Unter Berücksichtigung all dieser Umstände erscheint die vorinstanzlich festgelegte Höhe der Entschädigung von insgesamt Fr. 8'000.– als jedenfalls nicht zu hoch und damit angemessen. Im Ergebnis ist die Genugtuung in der Höhe von</w:t>
      </w:r>
    </w:p>
    <w:p>
      <w:r>
        <w:t>- 75 - Fr. 8'000.– für die erlittene immaterielle Unbill der Privatklägerin daher zu bestäti- gen. Nach konstanter Rechtsprechung ist zudem ab dem Zeitpunkt des schädi- genden Ereignisses ein Zins geschuldet. Der Zinssatz wird in Analogie zu Art. 74 OR mit 5 % bemessen (BGE 122 III 53 E. 4b).</w:t>
      </w:r>
    </w:p>
    <w:p>
      <w:r>
        <w:rPr>
          <w:b/>
        </w:rPr>
        <w:t>E. 3.5</w:t>
      </w:r>
    </w:p>
    <w:p>
      <w:r>
        <w:t>Nach dem Gesagten ist der Beschuldigte zu verpflichten, der Privatklägerin eine Genugtuung von Fr. 8'000.– zuzüglich Zins von 5 % seit dem 17. Oktober 2021 zu bezahlen. VIII. Kosten- und Entschädigungsfolgen 1. Fällt die Rechtsmittelinstanz selber einen neuen Entscheid, so befindet sie darin auch über die von der Vorinstanz getroffene Kostenregelung (Art. 428 Abs. 3 StPO). Da es auch im Berufungsverfahren beim Schuldspruch wegen mehrfacher Vergewaltigung bleibt, ist das erstinstanzliche Kostendispositiv (Dis- positivziffer 13-15) vollumfänglich zu bestätigen.</w:t>
      </w:r>
    </w:p>
    <w:p>
      <w:r>
        <w:rPr>
          <w:b/>
        </w:rPr>
        <w:t>E. 4</w:t>
      </w:r>
    </w:p>
    <w:p>
      <w:r>
        <w:t>Fazit Es sind weder Rechtfertigungs- noch Schuldausschlussgründe ersichtlich. Der Beschuldigte hat sich damit der mehrfachen Vergewaltigung im Sinne von Art. 190 Abs. 1 aStGB schuldig gemacht.</w:t>
      </w:r>
    </w:p>
    <w:p>
      <w:r>
        <w:t>- 59 - IV. Strafe 1. Anschlussberufung der Staatsanwaltschaft</w:t>
      </w:r>
    </w:p>
    <w:p>
      <w:r>
        <w:rPr>
          <w:b/>
        </w:rPr>
        <w:t>E. 4.1</w:t>
      </w:r>
    </w:p>
    <w:p>
      <w:r>
        <w:t>Angesichts der Dauer der zu verhängenden Freiheitsstrafe von 3 Jahren scheitert die Gewährung des vollständig bedingten Strafvollzuges bereits aus ob- jektiven Gründen (Art. 42 Abs. 1 StGB: höchstens 2 Jahre).</w:t>
      </w:r>
    </w:p>
    <w:p>
      <w:r>
        <w:rPr>
          <w:b/>
        </w:rPr>
        <w:t>E. 4.2</w:t>
      </w:r>
    </w:p>
    <w:p>
      <w:r>
        <w:t>Gemäss Art. 43 StGB kann das Gericht den Vollzug einer Freiheitsstrafe von mindestens einem Jahr und höchstens 3 Jahren aufschieben, wenn dies notwen- dig ist, um dem Verschulden des Täters genügend Rechnung zu tragen (Abs. 1). Der unbedingt vollziehbare Teil darf die Hälfte der Strafe nicht übersteigen (Abs. 2). Sowohl der aufgeschobene wie auch der zu vollziehende Teil müssen mindestens 6 Monate betragen (Abs. 3). Art. 43 Abs. 1 StGB erwähnt als Kriterien für den teilbedingten Vollzug die Prognose und das Tatverschulden. Für die teil- bedingte Strafe nach Art. 43 StGB wie für die Gewährung des bedingten Strafvoll- zugs gemäss Art. 42 StGB genügt "das Fehlen einer ungünstigen Prognose". Die subjektiven Voraussetzungen von Art. 42 Abs. 1 StGB gelten auch für die Anwen- dung von Art. 43 Abs. 1 StGB (BGE 134 IV 1 E. 4.2.2 und E. 5.3.1). Bei Freiheits- strafen, die über der Grenze von 2 Jahren für (voll-)bedingte Strafen liegen, wiegt das Verschulden des Täters nach der Konzeption des Gesetzes so schwer, dass trotz günstiger beziehungsweise nicht ungünstiger Prognose wenigstens ein Teil der Strafe zum Ausgleich des Verschuldens vollzogen werden muss (BGE 134 IV 1 E. 5.5.1). Bei einer Freiheitsstrafe von 3 Jahren beträgt der unbedingt voll- ziehbare Teil mindestens 6 Monate und höchstens 18 Monate. Innerhalb des ge- setzlichen Rahmens liegt die Festsetzung im pflichtgemässen Ermessen des Ge- richts. Das Verhältnis der Strafanteile ist so festzusetzen, dass darin die Wahr- scheinlichkeit der Legalbewährung des Täters einerseits und dessen Einzeltat- schuld andererseits hinreichend zum Ausdruck kommen (BGE 134 IV 1 E. 5.6 und E. 6.3.4.3).</w:t>
      </w:r>
    </w:p>
    <w:p>
      <w:r>
        <w:rPr>
          <w:b/>
        </w:rPr>
        <w:t>E. 4.3</w:t>
      </w:r>
    </w:p>
    <w:p>
      <w:r>
        <w:t>In objektiver Hinsicht sind die Voraussetzungen zur Gewährung des teilbe- dingten Strafvollzuges im vorliegenden Fall erfüllt, da der Beschuldigte zu einer</w:t>
      </w:r>
    </w:p>
    <w:p>
      <w:r>
        <w:t>- 66 - Freiheitsstrafe zu verurteilen ist, die sich innerhalb des gesetzlich zulässigen Rah- mens befindet.</w:t>
      </w:r>
    </w:p>
    <w:p>
      <w:r>
        <w:rPr>
          <w:b/>
        </w:rPr>
        <w:t>E. 4.4</w:t>
      </w:r>
    </w:p>
    <w:p>
      <w:r>
        <w:t>Mit der Vorinstanz ist sodann festzuhalten, dass beim Beschuldigten keine ungünstige Legalprognose vorliegt, was die Anordnung des teilbedingten Straf- vollzugs grundsätzlich erlaubt. Es darf davon ausgegangen werden, dass er sich durch das Untersuchungs- und Gerichtsverfahren sowie durch die heute auszufäl- lende Freiheitsstrafe sowie deren teilweisen Vollzug genügend beeindrucken lässt bzw. liess, um sich in Zukunft gesetzeskonform zu verhalten. Er erscheint hier ausreichend, den vollziehbaren Teil der Freiheitsstrafe auf 12 Monate und die Probezeit für den bedingten Teil der Freiheitsstrafe (24 Monate) auf 2 Jahre fest- zusetzen. Es besteht grundsätzlich die Möglichkeit, eine Freiheitsstrafe in dieser Höhe in Halbgefangenschaft zu vollziehen, sofern alle weiteren Voraussetzungen gemäss Art. 77b Abs. 1 StGB erfüllt sind, was von der Vollzugsbehörde zu prüfen sein wird. V. Landesverweisung 1. Landesverweisung nach Art. 66a StGB</w:t>
      </w:r>
    </w:p>
    <w:p>
      <w:r>
        <w:rPr>
          <w:b/>
        </w:rPr>
        <w:t>E. 8</w:t>
      </w:r>
    </w:p>
    <w:p>
      <w:r>
        <w:t>Monaten und zwei Söhne im Alter von 4 Jahren und 8 Monaten sowie 2 Jahren und 2 Monaten. Das vierte Kind kam am tt.mm.2024 zur Welt. Seine Ehefrau und die Kinder sowie auch seine Verwandten leben derzeit in Ägypten. In der Schweiz hat er nur Kollegen und Freunde. Der Beschuldigte gab sodann an, aktuell im Re- staurant J._____ als stellvertretender Geschäftsführer tätig zu sein und ein Netto- einkommen von Fr. 5220.– zuzüglich Trinkgelder im Umfang von Fr. 600.– bis Fr. 800.– pro Monat zu erhalten. Seine Nebentätigkeit im Kaffee K._____ am L._____ übe er derzeit nicht aus. Mit seinem hier erworbenen Geld unterstützt er seine Familie in Ägypten. Seinen Angaben zufolge zahle er sowohl für seine Mut- ter und seine zwei Brüder wie auch für seine Frau und seine Kinder jeweils Fr. 1'600.– bis Fr. 1'700.– monatlich. Dieses Geld werde für den Lebensunterhalt und für die Schul- bzw. Studienkosten seiner beiden Brüder verwendet. Sein Miet- zins beträgt Fr. 1'200.– (Urk. 4/1 F/A115 ff.; Urk. 4/2 F/A 134; Prot. I S. 37 ff.; Prot. II S. 8 ff.; Urk. 17/9). Aus seiner Biografie ergeben sich mithin keine strafzu- messungsrelevanten Faktoren.</w:t>
      </w:r>
    </w:p>
    <w:p>
      <w:r>
        <w:rPr>
          <w:b/>
        </w:rPr>
        <w:t>E. 10</w:t>
      </w:r>
    </w:p>
    <w:p>
      <w:r>
        <w:t>Die zweitinstanzliche Gerichtsgebühr wird festgesetzt auf: Fr. 3'600.– ; die weiteren Kosten betragen: unentgeltliche Rechtsvertretung der Privatklägerin (inkl. Fr. 892.90 8,1 % MwSt.)</w:t>
      </w:r>
    </w:p>
    <w:p>
      <w:r>
        <w:rPr>
          <w:b/>
        </w:rPr>
        <w:t>E. 11</w:t>
      </w:r>
    </w:p>
    <w:p>
      <w:r>
        <w:t>Die Kosten des Berufungsverfahrens, mit Ausnahme derjenigen der unentgeltlichen Rechtsvertretung der Privatklägerin, werden dem Beschul- digten zu drei Vierteln auferlegt und im Übrigen auf die Gerichtskasse ge- nommen. Die Kosten der unentgeltlichen Rechtsvertretung der Privatklägerin werden auf die Gerichtskasse genommen. Die Rückzahlungs- pflicht des Beschuldigten gemäss Art. 135 Abs. 4 StPO bleibt im Umfang von drei Vierteln vorbehalten.</w:t>
      </w:r>
    </w:p>
    <w:p>
      <w:r>
        <w:rPr>
          <w:b/>
        </w:rPr>
        <w:t>E. 12</w:t>
      </w:r>
    </w:p>
    <w:p>
      <w:r>
        <w:t>Dem Beschuldigten wird eine reduzierte Prozessentschädigung von Fr. 3'000.– für anwaltliche Verteidigung aus der Gerichtskasse zugespro- chen.</w:t>
      </w:r>
    </w:p>
    <w:p>
      <w:r>
        <w:rPr>
          <w:b/>
        </w:rPr>
        <w:t>E. 13</w:t>
      </w:r>
    </w:p>
    <w:p>
      <w:r>
        <w:t>Schriftliche Mitteilung im Dispositiv an die Verteidigung im Doppel für sich und zuhanden des Beschuldigten  die Staatsanwaltschaft Zürich-Sihl  die Rechtsvertretung der Privatklägerin im Doppel für sich und zuhan-  den der Privatklägerin das Migrationsamt des Kantons Zürich  sowie in vollständiger Ausfertigung an die Verteidigung im Doppel für sich und zuhanden des Beschuldigten  die Staatsanwaltschaft Zürich-Sihl  die Rechtsvertretung der Privatklägerin im Doppel für sich und zuhan-  den der Privatklägerin</w:t>
      </w:r>
    </w:p>
    <w:p>
      <w:r>
        <w:t>- 79 - und nach unbenütztem Ablauf der Rechtsmittelfrist bzw. Erledigung allfälli- ger Rechtsmittel an die Vorinstanz  den Justizvollzug des Kantons Zürich, Abteilung Bewährungs- und  Vollzugsdienste das Migrationsamt des Kantons Zürich  die Koordinationsstelle VOSTRA/DNA mit dem Formular "Löschung  des DNA-Profils und Vernichtung des ED-Materials" zwecks Löschung des DNA-Profils das Forensische Institut, Güterstr. 33, 8004 Zürich (gemäss Dispositiv-  ziffer 6) die Verteidigung sowie den Beschuldigten persönlich gemäss Disposi-  tivziffer 6 betreffend Fristbeginn die Koordinationsstelle VOSTRA/DNA mit Formular A. </w:t>
      </w:r>
    </w:p>
    <w:p>
      <w:r>
        <w:rPr>
          <w:b/>
        </w:rPr>
        <w:t>E. 14</w:t>
      </w:r>
    </w:p>
    <w:p>
      <w:r>
        <w:t>Gegen diesen Entscheid kann bundesrechtliche Beschwerde in Strafsa- 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w:t>
      </w:r>
    </w:p>
    <w:p>
      <w:r>
        <w:t>- 80 - Obergericht des Kantons Zürich II. Strafkammer Zürich, 30. Januar 2025 Die Präsidentin: Die Gerichtsschreiberin: Oberrichterin lic. iur. Bertschi MLaw Lazareva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