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SB230452 vom 29. Mai 2024</w:t>
      </w:r>
    </w:p>
    <w:p>
      <w:r>
        <w:t>ZH Obergericht, 2024-05-29, DE</w:t>
      </w:r>
    </w:p>
    <w:p>
      <w:r>
        <w:rPr>
          <w:b/>
        </w:rPr>
        <w:t xml:space="preserve">Quelle: </w:t>
      </w:r>
      <w:r>
        <w:t>https://mcp.opencaselaw.ch/entscheid/zh_obergericht_SB230452</w:t>
      </w:r>
    </w:p>
    <w:p>
      <w:r>
        <w:t>FR: ZH_OBERGERICHT SB230452 du 29 mai 2024</w:t>
      </w:r>
    </w:p>
    <w:p>
      <w:r>
        <w:t>IT: ZH_OBERGERICHT SB230452 del 29 maggio 2024</w:t>
      </w:r>
    </w:p>
    <w:p>
      <w:pPr>
        <w:pStyle w:val="Heading2"/>
      </w:pPr>
      <w:r>
        <w:t>Erwägungen</w:t>
      </w:r>
    </w:p>
    <w:p>
      <w:r>
        <w:rPr>
          <w:b/>
        </w:rPr>
        <w:t>E. 1</w:t>
      </w:r>
    </w:p>
    <w:p>
      <w:r>
        <w:t>Das Bezirksgericht Meilen sprach den Beschuldigten mit Urteil vom 12. Ja- nuar 2023 der mehrfachen sexuellen Handlungen mit Kindern im Sinne von Art. 187 Ziff. 1 StGB, der sexuellen Nötigung im Sinne von Art. 189 Abs. 1 StGB sowie der mehrfachen Vergewaltigung im Sinne von Art. 190 Abs. 1 StGB schul- dig und bestrafte ihn mit einer unbedingten Freiheitsstrafe von 45 Monaten. Zu- dem verlängerte die Vorinstanz die Probezeit für die mit Strafbefehl der Staatsan- waltschaft Winterthur/Unterland vom 19. Februar 2020 ausgefällte Geldstrafe und ordnete ein lebenslängliches Tätigkeitsverbot im Sinne von Art. 67 Abs. 3 lit. b und c StGB an. Weiter verwies sie den Beschuldigten für die Dauer von 5 Jahren aus dem Gebiet der Schweiz und ordnete die Ausschreibung der Landesverwei- sung im Schengener Informationssystem an. Die Vorinstanz stellte fest, dass der Beschuldigte gegenüber der Privatklägerin aus dem eingeklagten Ereignis dem Grundsatze nach schadenersatzpflichtig sei, und verwies die Privatklägerin zur genauen Feststellung des Umfanges ihres Schadenersatzanspruches auf den Weg des Zivilprozesses. Sodann verpflichtete sie den Beschuldigten, der Privat- klägerin Fr. 20'000.– zuzüglich 5 % Zins ab 3. Dezember 2021 als Genugtuung zu bezahlen. Im Mehrbetrag wies sie das Genugtuungsbegehren ab. Schliesslich entschied die Vorinstanz über die Einziehung und Vernichtung bzw. Herausgabe von beschlagnahmten Gegenständen. Die Kosten der Untersuchung und des ge- richtlichen Verfahrens, mit Ausnahme derjenigen der amtlichen Verteidigung und der Dolmetschereinsätze, wurden dem Beschuldigten auferlegt (Urk. 91 S. 124 f.).</w:t>
      </w:r>
    </w:p>
    <w:p>
      <w:r>
        <w:rPr>
          <w:b/>
        </w:rPr>
        <w:t>E. 1.1</w:t>
      </w:r>
    </w:p>
    <w:p>
      <w:r>
        <w:t>Die Vorinstanz hat die gegen den Beschuldigten erhobenen Anklagevor- würfe übersichtlich und korrekt zusammengefasst (Urk. 91 S. 6 ff.), worauf zwecks Vermeidung unnötiger Wiederholungen vorab verwiesen werden kann (Art. 82 Abs. 4 StPO). An dieser Stelle ist nochmals hervorzuheben, dass dem Beschuldigten in der Anklageschrift unter dem Titel "Einzeltaten" zwei sexuelle Übergriffe auf die Privatklägerin zur Last gelegt werden, die hinsichtlich der Tat- zeit, des Tatorts und des Tathergangs näher konkretisiert sind. Diese Übergriffe sollen sich am 21. November 2021 bzw. am 3. Dezember 2021 ereignet haben (Urk. 21 S. 5 ff.). Darüber hinaus wird dem Beschuldigten vorgeworfen, er habe sich bei weiteren, nicht näher bekannt gewordenen Gelegenheiten an der Privat- klägerin vergriffen. Abgesehen von der Angabe, dass diese sexuellen Übergriffe</w:t>
      </w:r>
    </w:p>
    <w:p>
      <w:r>
        <w:t>- 11 - ca. im Jahr 2019 begonnen hätten, sind sie weder in zeitlicher noch in örtlicher Hinsicht hinreichend definiert. Auch zu weiteren Tatumständen, insbesondere dem konkreten Vorgehen des Beschuldigten und dem jeweiligen Verhalten der Privatklägerin, lassen sich der Anklageschrift keinerlei Informationen entnehmen (Urk. 21 S. 4 f.). Diese nur äusserst vage umschriebenen sexuellen Handlungen sind folglich einer rechtlichen Würdigung nicht zugänglich, weshalb sie nachfol- gend nicht näher behandelt werden. Einzugehen ist lediglich auf die Anklagevor- würfe im Zusammenhang mit den beiden "Einzeltaten" vom 21. November 2021 und vom 3. Dezember 2021.</w:t>
      </w:r>
    </w:p>
    <w:p>
      <w:r>
        <w:rPr>
          <w:b/>
        </w:rPr>
        <w:t>E. 1.2</w:t>
      </w:r>
    </w:p>
    <w:p>
      <w:r>
        <w:t>Der Beschuldigte bestreitet diese Vorwürfe vollumfänglich (Urk. 2/1 F/A 6 f. und F/A 104 ff.; Urk. 2/2 F/A 27 und F/A 50 ff.; Urk. 2/3 F/A 10, 22-24 und F/A 38; Prot. I S. 25-29; Prot. II S. 25 f.; Urk. 134). Damit ist nachfolgend zu prüfen, ob sich der angeklagte Sachverhalt mit Bezug auf die Vorgänge vom 21. November 2021 und vom 3. Dezember 2021 gestützt auf die erhobenen Beweise und die vor Gericht vorgebrachten Argumente nach den allgemeingültigen Beweisregeln er- stellen lässt. 2. Beweismittel / Beweisregeln</w:t>
      </w:r>
    </w:p>
    <w:p>
      <w:r>
        <w:rPr>
          <w:b/>
        </w:rPr>
        <w:t>E. 1.3</w:t>
      </w:r>
    </w:p>
    <w:p>
      <w:r>
        <w:t>Sowohl die Staatsanwaltschaft als auch die Privatklägerin beantragen demgegenüber die Bestätigung des vorinstanzlichen Urteils (Urk. 111; Urk. 114; Urk. 135).</w:t>
      </w:r>
    </w:p>
    <w:p>
      <w:r>
        <w:rPr>
          <w:b/>
        </w:rPr>
        <w:t>E. 1.4</w:t>
      </w:r>
    </w:p>
    <w:p>
      <w:r>
        <w:t>Es ist somit vorab mittels Beschluss festzustellen, dass das Urteil des Be- zirksgerichts Meilen vom 12. Januar 2023 bezüglich der Dispositivziffern 9 und 10 (Einziehung und Vernichtung bzw. Herausgabe von beschlagnahmten Gegen- ständen), sowie 11 (Kostenfestsetzung, mit Ausnahme der Entschädigung der amtlichen Verteidigung) in Rechtskraft erwachsen ist. 2. Beweisanträge / Erhebung zusätzlicher Beweise</w:t>
      </w:r>
    </w:p>
    <w:p>
      <w:r>
        <w:rPr>
          <w:b/>
        </w:rPr>
        <w:t>E. 2</w:t>
      </w:r>
    </w:p>
    <w:p>
      <w:r>
        <w:t>Gegen das mündlich eröffnete Urteil der Vorinstanz meldete der Beschul- digte rechtzeitig Berufung an (Urk. 63/1) und liess die Berufungserklärung nach Erhalt der begründeten Urteilsausfertigung mit Eingabe vom 26. August 2023 ebenfalls fristgerecht folgen (Urk. 89/1; Urk. 92).</w:t>
      </w:r>
    </w:p>
    <w:p>
      <w:r>
        <w:rPr>
          <w:b/>
        </w:rPr>
        <w:t>E. 2.1</w:t>
      </w:r>
    </w:p>
    <w:p>
      <w:r>
        <w:t>Die Vorinstanz setzte die Entschädigung der amtlichen Verteidigung für ihre Leistungen und Barauslagen während der Untersuchung und des erstinstanz- lichen Gerichtsverfahrens auf Fr. 14'084.– fest. Rechtsanwalt lic. iur. X._____ hatte ursprünglich eine Entschädigung von insgesamt Fr. 30'606.20 geltend ge- macht (Urk. 57), welchen Betrag die Vorinstanz insbesondere mit der Begründung kürzte, dass der Zeitaufwand für Besprechungen mit dem Beschuldigten und das Aktenstudium für die Ausübung des amtlichen Mandats nicht im ausgewiesenen Umfang notwendig erscheine und daher auf ein angemessenes Mass zu kürzen sei (Urk. 91 S. 120 ff.). Weiter erwog die Vorinstanz, dass der geltend gemachte Zeitaufwand für das Verfassen des Plädoyers unangemessen erscheine und da- her um die Hälfte zu reduzieren sei (Urk. 91 S. 123).</w:t>
      </w:r>
    </w:p>
    <w:p>
      <w:r>
        <w:rPr>
          <w:b/>
        </w:rPr>
        <w:t>E. 2.2</w:t>
      </w:r>
    </w:p>
    <w:p>
      <w:r>
        <w:t>Den vorstehenden Erwägungen im angefochtenen Urteil kann nicht voll- ständig gefolgt werden. Grund dafür ist insbesondere, dass die Vorinstanz bei der Festsetzung der Entschädigung der amtlichen Verteidigung verkannte, dass sich die Gebühr nur im Vorverfahren nach dem notwendigen Zeitaufwand der Vertre- tung bemisst (§ 16 Abs. 1 AnwGebV), während für die Führung eines Strafprozes- ses nach Anklageerhebung einschliesslich der Vorbereitung des Parteivortrags und der Teilnahme an der Hauptverhandlung eine Pauschalgebühr festzulegen ist (§ 17 AnwGebV; vgl. auch BGE 143 IV 453 E. 2.5.1). Nachfolgend ist daher zu unterscheiden zwischen der Gebühr für das Vorverfahren und derjenigen für das erstinstanzliche Gerichtsverfahren.</w:t>
      </w:r>
    </w:p>
    <w:p>
      <w:r>
        <w:rPr>
          <w:b/>
        </w:rPr>
        <w:t>E. 2.3</w:t>
      </w:r>
    </w:p>
    <w:p>
      <w:r>
        <w:t>Die Vorinstanz hat den notwendigen Zeitaufwand für die Teilnahme an den Einvernahmen, die im Verlauf des Vorverfahrens durchgeführt wurden, mit</w:t>
      </w:r>
    </w:p>
    <w:p>
      <w:r>
        <w:rPr>
          <w:b/>
        </w:rPr>
        <w:t>E. 2.4</w:t>
      </w:r>
    </w:p>
    <w:p>
      <w:r>
        <w:t>Der amtlichen Verteidigung ist weiter der notwendige Zeitaufwand für Be- sprechungen mit dem Beschuldigten im Vorverfahren zu entschädigen. An dieser Stelle ist die Pflicht der amtlichen Verteidigung in Erinnerung zu rufen, das amtli- che Mandat zu einem angemessenen Aufwand zu führen. Aus der eingereichten Honorarnote von Rechtsanwalt lic. iur. X._____ ergibt sich, dass er sich praktisch im Monatstakt während mehrerer Stunden mit dem Beschuldigten besprach. Ins- besondere nutzte er sämtliche Einvernahmetermine, um sich länger mit seinem Mandanten auszutauschen, und besuchte ihn darüber hinaus in der Untersu- chungshaft bzw. nach seiner Entlassung aus der Haft in der Nähe seines Wohn- orts zu weiteren Besprechungen (Urk. 57). Es ist zwar nachvollziehbar, dass der Beschuldigte aufgrund der gravierenden Vorwürfe, die gegen ihn erhoben worden waren, eine besonders intensive Betreuung nachfragte. Sodann ist zu berücksich- tigen, dass die Besprechungen zwischen ihm und der amtlichen Verteidigung auf- grund der Sprachbarriere länger gedauert haben dürften als üblicherweise. Schliesslich ist dem Gericht bewusst, dass es seit der Entlassung des Beschuldig- ten aus der Untersuchungshaft aufgrund der Anordnung von Ersatzmassnahmen im Sinne von Art. 237 StPO zeitaufwändiger war, Besprechungen durchzuführen, da dem Beschuldigten untersagt war, das Rayon der Gemeindegebiete O.____, P._____ und Q._____ zu verlassen, was mittels Electronic Monitoring überwacht wurde. Die amtliche Verteidigung hatte sich somit in den eingegrenzten Rayon um den Wohnort des Beschuldigten zu begeben, um diesen treffen zu können. Den- noch erscheinen die Kadenz, in welcher es zu Besprechungen mit dem Beschul- digten kam, und die Dauer dieser Treffen selbst unter Berücksichtigung der kon- kreten Umstände als übermässig resp. nicht angezeigt. Als angemessen erweist sich vielmehr ein Zeitaufwand von insgesamt 10 Stunden, worin der Hin- und Rü- ckweg zu den jeweiligen Treffpunkten bereits eingeschlossen ist. Hinzu kommen insgesamt 5 Stunden für die Vorbereitung der einzelnen Besprechungen sowie ein allfälliges Aktenstudium.</w:t>
      </w:r>
    </w:p>
    <w:p>
      <w:r>
        <w:t>- 50 -</w:t>
      </w:r>
    </w:p>
    <w:p>
      <w:r>
        <w:rPr>
          <w:b/>
        </w:rPr>
        <w:t>E. 2.5</w:t>
      </w:r>
    </w:p>
    <w:p>
      <w:r>
        <w:t>In der Honorarnote von Rechtsanwalt lic. iur. X._____ finden sich schliess- lich zahlreiche weitere, zeitmässig kleinere Aufwände, die das Studium von Verfü- gungen, telefonische Kontakte, den Schriftverkehr oder kleinere Eingaben betref- fen (Urk. 57). Es rechtfertigt sich und erscheint als angemessen, für all diese wei- teren Leistungen einen Zeitaufwand von 7 Stunden zu berücksichtigen.</w:t>
      </w:r>
    </w:p>
    <w:p>
      <w:r>
        <w:rPr>
          <w:b/>
        </w:rPr>
        <w:t>E. 2.6</w:t>
      </w:r>
    </w:p>
    <w:p>
      <w:r>
        <w:t>Für das Vorverfahren resultiert somit ein zu entschädigender Zeitaufwand von insgesamt 41 Stunden, was einer Entschädigung von Fr. 9'020.– entspricht, ausgehend von einem Stundenansatz von Fr. 220.– (vgl. § 3 AnwGebV).</w:t>
      </w:r>
    </w:p>
    <w:p>
      <w:r>
        <w:rPr>
          <w:b/>
        </w:rPr>
        <w:t>E. 2.7</w:t>
      </w:r>
    </w:p>
    <w:p>
      <w:r>
        <w:t>Für die Leistungen der amtlichen Verteidigung ab Anklageerhebung bis und mit Abschluss des erstinstanzlichen Gerichtsverfahrens ist wie erwähnt eine Pauschalgebühr festzusetzen. Diese beträgt in der Regel Fr. 1'000.– bis Fr. 28'000.– (§ 17 Abs. 1 lit. b AnwGebV). Vorliegend ist zwar zu berücksichtigen, dass gravierende Vorwürfe Gegenstand der Anklage bildeten und im Falle eines Schuldspruchs weitreichende Konsequenzen für den Beschuldigten drohten. Der Sachverhalt stellte sich indessen nicht allzu komplex dar. Hinzu kommt, dass der Aktenumfang bzw. die im Vorverfahren erhobenen Beweise überschaubar waren. So mussten primär die Aussagen der Privatklägerin eingehend gewürdigt werden. Daneben bestanden noch ein paar weitere Einvernahmen und sonstige Akten wie Polizeirapporte, welche für die Erstellung des Sachverhalts jedoch nur von unter- geordneter Bedeutung waren. Insgesamt erscheint eine Pauschalgebühr von Fr. 14'000.– für die Leistungen der amtlichen Verteidigung während des erstin- stanzlichen Gerichtsverfahrens als angemessen.</w:t>
      </w:r>
    </w:p>
    <w:p>
      <w:r>
        <w:rPr>
          <w:b/>
        </w:rPr>
        <w:t>E. 2.8</w:t>
      </w:r>
    </w:p>
    <w:p>
      <w:r>
        <w:t>Nach Hinzurechnung der Barauslagen gemäss dem angefochtenen Urteil (Urk. 91 S. 123) und der Mehrwertsteuer ist die amtliche Verteidigung für ihre Be- mühungen während der Untersuchung und des erstinstanzlichen Gerichtsverfah- rens mit insgesamt Fr. 25'000.– zu entschädigen. Die Kasse des Bezirksgerichts Meilen ist anzuweisen, Rechtsanwalt lic. iur. X._____ die Differenz zum bereits ausbezahlten Betrag von Fr. 14'084.– zu überweisen.</w:t>
      </w:r>
    </w:p>
    <w:p>
      <w:r>
        <w:t>- 51 - 3. Die zweitinstanzliche Gerichtsgebühr fällt ausgangsgemäss ausser Ansatz. Die weiteren Kosten des Berufungsverfahrens, konkret diejenigen der amtlichen Verteidigung, sind auf die Gerichtskasse zu nehmen (Art. 428 Abs. 1 StPO). 4. Die amtliche Verteidigung macht für das Berufungsverfahren Aufwendun- gen und Barauslagen von insgesamt Fr. 15'700.10 geltend, wobei die Teilnahme an der Berufungsverhandlung noch nicht berücksichtigt ist (Urk. 132). Gemäss § 18 Abs. 1 AnwGebV wird die Gebühr im Berufungsverfahren grundsätzlich nach den für die Vorinstanz geltenden Regeln bemessen, woraus folgt, dass eine Pau- schalgebühr festzusetzen ist, welche in der Regel Fr. 1'000.– bis Fr. 28'000.– be- trägt (§ 17 Abs. 1 lit. b AnwGebV). Bei der Bemessung der Gebühr ist u.a. zu be- rücksichtigen, ob das erstinstanzliche Urteil vollumfänglich oder nur teilweise an- gefochten wurde (§ 18 Abs. 1 AnwGebV).</w:t>
      </w:r>
    </w:p>
    <w:p>
      <w:r>
        <w:rPr>
          <w:b/>
        </w:rPr>
        <w:t>E. 3</w:t>
      </w:r>
    </w:p>
    <w:p>
      <w:r>
        <w:t>Mit Präsidialverfügung vom 5. September 2023 wurde den Parteien Frist an- gesetzt, um Anschlussberufung zu erheben oder begründet ein Nichteintreten auf die Berufung zu beantragen (Urk. 98). Mit Eingaben je vom 26. September 2023</w:t>
      </w:r>
    </w:p>
    <w:p>
      <w:r>
        <w:t>- 7 - verzichteten sowohl die Anklägerin als auch die Privatklägerin darauf, Anschluss- berufung zu erheben (Urk. 111; Urk. 114). In ihrer Eingabe vom 26. September 2023 beantragte die Privatklägerin aller- dings, dass dem urteilenden Gericht eine Person gleichen Geschlechts angehö- ren solle und dass auf ihre erneute Befragung zu verzichten sei. Eventualiter solle die Einvernahme durch eine Person gleichen Geschlechts durchgeführt werden und es sei sicherzustellen, dass keine Begegnung mit dem Beschuldigten statt- finde (Urk. 114). Diesen Anträgen wurde bei der Zusammensetzung der Gerichts- besetzung und der Planung der Berufungsverhandlung Rechnung getragen.</w:t>
      </w:r>
    </w:p>
    <w:p>
      <w:r>
        <w:rPr>
          <w:b/>
        </w:rPr>
        <w:t>E. 3.1</w:t>
      </w:r>
    </w:p>
    <w:p>
      <w:r>
        <w:t>Vorbemerkungen</w:t>
      </w:r>
    </w:p>
    <w:p>
      <w:r>
        <w:rPr>
          <w:b/>
        </w:rPr>
        <w:t>E. 3.1.1</w:t>
      </w:r>
    </w:p>
    <w:p>
      <w:r>
        <w:t>Bei der Beurteilung der Glaubwürdigkeit der einzelnen Personen, die im Verlauf dieses Verfahrens befragt wurden, erkannte die Vorinstanz richtigerweise, dass im Grunde alle familiär miteinander verbunden sind. Davon ausgenommen sind lediglich C._____ und D._____, die zur Tatzeit mit der Privatklägerin befreun- det waren (vgl. Urk. 91 S. 11 f., 66, 71 f., 74 f.). Ebenso erwog die Vorinstanz zu Recht, dass sich die Privatklägerin gerade vor dem Hintergrund des engen Ver- hältnisses innerhalb der Familie ganz offensichtlich in einem schweren inneren Konflikt befand, als sie den Beschuldigten belastete (Urk. 91 S. 28). Dies wird ins- besondere auch aus den Videoaufnahmen deutlich, die ihr Verhalten anlässlich der staatsanwaltschaftlichen Einvernahmen zeigen (Urk. 3/2+4).</w:t>
      </w:r>
    </w:p>
    <w:p>
      <w:r>
        <w:rPr>
          <w:b/>
        </w:rPr>
        <w:t>E. 3.1.2</w:t>
      </w:r>
    </w:p>
    <w:p>
      <w:r>
        <w:t>Zunächst ist auf die Einwände gegen die Glaubwürdigkeit der Privatkläge- rin einzugehen, welche von der Verteidigung im Berufungsverfahren erneut vorge- bracht wurden (Urk. 134 S. 3 ff.). Im Zentrum steht diesbezüglich eine Anzeige der Jugendarbeiterin der Gemeinde E._____ gegenüber der Einsatzzentrale der Kantonspolizei Zürich vom 19. Juni 2020. Dem entsprechenden Polizeirapport ist zu entnehmen, dass die Jugendarbeiterin bei der Anzeigeerstattung angab, die Privatklägerin habe ihr an jenem Tag in der Schule erzählt, dass sie sowohl von ihrem Vater als auch von ihrem Grossvater sexuell missbraucht werde. Sodann werde sie von beiden Eltern immer wieder geschlagen (Urk. 1/3 S. 1 f.). Die Vorin- stanz hat die massgeblichen Vorgänge im Nachgang zu dieser Anzeige gestützt auf die vorliegenden Akten ausführlich und zutreffend wiedergegeben, worauf an dieser Stelle verwiesen werden kann (Urk. 91 S. 28 f.). Es ist hervorzuheben, dass die Privatklägerin die beanzeigten Vorwürfe gegen ihre Eltern und den Be- schuldigten im Gespräch mit der ausgerückten Polizeibeamtin sofort wieder zu- rücknahm und erklärte, die Geschichte, welche sie der Jugendarbeiterin erzählt habe, sei gelogen gewesen (Urk. 1/3 S. 3). Daraus kann zwar nicht generell ge- schlossen werden, dass die Privatklägerin auch im Zusammenhang mit den an- klagegegenständlichen Vorwürfen die Unwahrheit sagte. So erscheint ihre Be-</w:t>
      </w:r>
    </w:p>
    <w:p>
      <w:r>
        <w:t>- 17 - gründung, wonach sie damals noch nicht bereit gewesen sei, gegen den Beschul- digten auszusagen (Urk. 3/3 F/A 290), als plausibel. Allerdings fällt auf, dass die Privatklägerin am 19. Juni 2020 gegenüber der aus- gerückten Polizeibeamtin den Hintergrund bzw. den Kontext für ihre Anschuldi- gungen genau erläutern konnte, nämlich dass sie sich unter dem Einfluss ihrer Kollegin F._____ an die Jugendarbeiterin gewandt und dieser erzählt habe, dass sie von ihrem Vater sexuell missbraucht und von beiden Eltern geschlagen werde. Davon erhoffte sich die Privatklägerin offenbar Akzeptanz im Freundeskreis von F._____ und dachte, dass sie durch die behördlichen Massnahmen in Reaktion auf die Anzeigeerstattung (Haft für die Eltern) mehr Freiheiten bekommen würde bzw. abends länger draussen bleiben könnte (Urk. 1/3 S. 3). Dies deutet darauf hin, dass die Anschuldigungen nicht der Wahrheit entsprachen. Aus den im Poli- zeirapport wiedergegebenen Aussagen der Privatklägerin ergibt sich zwar nicht, ob dieselben Beweggründe auch den Missbrauchsvorwürfen gegen den Beschul- digten zugrunde lagen. Dies ist aber nicht auszuschliessen, zumal der Beschul- digte bereits damals viel Zeit bei der Familie der Privatklägerin verbrachte und sich auch an der Kinderbetreuung beteiligte (vgl. Urk. 3/3 F/A 123 ff.). Sodann ist darauf hinzuweisen, dass die Privatklägerin im Gespräch mit der ausgerückten Polizeibeamtin erklärte, dass sie bei der Sozialarbeiterin "Fake"-Tränen vergos- sen habe (Urk. 1/3 S. 4). Sollte es sich damals tatsächlich um unbegründete Vor- würfe gehandelt haben, würden die Vorgänge im Zusammenhang mit der Anzei- geerstattung vom 19. Juni 2020 aufzeigen, dass die Privatklägerin ohne Weiteres in der Lage ist, überzeugend zu lügen.</w:t>
      </w:r>
    </w:p>
    <w:p>
      <w:r>
        <w:rPr>
          <w:b/>
        </w:rPr>
        <w:t>E. 3.1.3</w:t>
      </w:r>
    </w:p>
    <w:p>
      <w:r>
        <w:t>Die Verteidigung machte sodann geltend, dass die Privatklägerin den Be- schuldigten möglicherweise wegen der Kündigung eines Handy-Abonnements und der Verweigerung des Kaufs einer E-Zigarette im vorliegenden Verfahren falsch beschuldigen könnte (Urk. 134 S. 4). Diesbezüglich ist der Vorinstanz grundsätzlich zuzustimmen, dass das Erheben einer Anzeige mit derart gravieren- den Vorwürfen gegen den Beschuldigten nur aufgrund der Tatsache, dass dieser ihr keine E-Zigarette kaufen wollte oder auf Geheiss des Vaters der Privatklägerin das Handy-Abonnement kündigte, sehr aussergewöhnlich wäre (Urk. 91 S. 32).</w:t>
      </w:r>
    </w:p>
    <w:p>
      <w:r>
        <w:t>- 18 - Dennoch ist darauf hinzuweisen, dass ein nichtiges Motiv solche Anschuldigun- gen nicht per se ausschliesst. Es ist an dieser Stelle an das Motiv für die Vorwürfe zu erinnern, welche die Privatklägerin im Juni 2020 gegen ihre Eltern und den Be- schuldigten erhob. Nach den im Polizeirapport wiedergegebenen Angaben der Privatklägerin ging es ihr damals darum, von F._____ bzw. deren Freundinnen akzeptiert zu werden und länger mit diesen draussen bleiben zu können. Auch diese Beweggründe stehen in keinem Verhältnis zu den damaligen Anschuldigun- gen, welche die Privatklägerin gegenüber der Polizei als gelogen bezeichnete, nämlich dass sie vom Vater sowie vom Grossvater sexuell missbraucht und zu- dem von beiden Eltern regelmässig geschlagen werde (vgl. vorstehend E. III./3.1.2.).</w:t>
      </w:r>
    </w:p>
    <w:p>
      <w:r>
        <w:rPr>
          <w:b/>
        </w:rPr>
        <w:t>E. 3.1.4</w:t>
      </w:r>
    </w:p>
    <w:p>
      <w:r>
        <w:t>Hinsichtlich der Motivlage ist schliesslich darauf hinzuweisen, dass die Pri- vatklägerin auf die Frage, was sie über ihren Grossvater denke bzw. für diesen empfinde, antwortete, der Beschuldigte sei ein "Hurensohn". Sie wolle ihn schla- gen (Urk. 3/5 F/A 244 f.). Diese Empfindung könnte durchaus auf die ihm gegen- über erhobenen Vorwürfe zurückzuführen sein. Dieser Schluss ist jedoch keines- wegs zwingend. Die Abneigung gegenüber dem Beschuldigten könnte auch an- dere Gründe gehabt und die Privatklägerin erst zu den verfahrensgegenständli- chen Anschuldigungen veranlasst haben.</w:t>
      </w:r>
    </w:p>
    <w:p>
      <w:r>
        <w:rPr>
          <w:b/>
        </w:rPr>
        <w:t>E. 3.1.5</w:t>
      </w:r>
    </w:p>
    <w:p>
      <w:r>
        <w:t>Die Vorinstanz hat sich sodann vertieft und überzeugend mit der Glaubwür- digkeit der weiteren Verfahrensbeteiligten auseinandergesetzt (Urk. 91 S. 11 f., 66, 71 f., 74 f.). Diesen Erwägungen bleibt nichts hinzuzufügen, weshalb vollum- fänglich darauf verwiesen werden kann (Art. 82 Abs. 4 StPO).</w:t>
      </w:r>
    </w:p>
    <w:p>
      <w:r>
        <w:rPr>
          <w:b/>
        </w:rPr>
        <w:t>E. 3.1.6</w:t>
      </w:r>
    </w:p>
    <w:p>
      <w:r>
        <w:t>An dieser Stelle ist nochmals hervorzuheben, dass der Glaubwürdigkeit ei- ner befragten Person im Rahmen der Beweiswürdigung eine nur untergeordnete Bedeutung zuzumessen ist. Entscheidend ist vielmehr die Glaubhaftigkeit ihrer konkreten Aussagen.</w:t>
      </w:r>
    </w:p>
    <w:p>
      <w:r>
        <w:t>- 19 -</w:t>
      </w:r>
    </w:p>
    <w:p>
      <w:r>
        <w:rPr>
          <w:b/>
        </w:rPr>
        <w:t>E. 3.2</w:t>
      </w:r>
    </w:p>
    <w:p>
      <w:r>
        <w:t>Aussagen der Privatklägerin</w:t>
      </w:r>
    </w:p>
    <w:p>
      <w:r>
        <w:rPr>
          <w:b/>
        </w:rPr>
        <w:t>E. 3.2.1</w:t>
      </w:r>
    </w:p>
    <w:p>
      <w:r>
        <w:t>Die Privatklägerin wurde im Verlauf dieses Strafverfahrens zweimal partei- öffentlich einvernommen, und zwar am 8. Dezember 2021 (Urk. 3/2+3) sowie am 12. Januar 2022 (Urk. 3/4+5). Im Zeitpunkt dieser Einvernahmen war sie 13 Jahre alt. Die Vorinstanz hat sich mit den Aussagen der Privatklägerin eingehend aus- einandergesetzt und gelangte zum Ergebnis, dass diese überzeugend und glaub- haft seien (Urk. 91 S. 33 ff., 44 f.). Wie nachfolgend aufzuzeigen sein wird, kann dieser Einschätzung nicht gefolgt werden.</w:t>
      </w:r>
    </w:p>
    <w:p>
      <w:r>
        <w:rPr>
          <w:b/>
        </w:rPr>
        <w:t>E. 3.2.2</w:t>
      </w:r>
    </w:p>
    <w:p>
      <w:r>
        <w:t>Beim Betrachten der Videoaufzeichnungen von den beiden Einvernahmen der Privatklägerin fällt zunächst auf, dass sie jeweils während des gesamten Ein- vernahmetermins komplett vermummt dasass, indem sie eine Atemschutzmaske und eine Mütze trug sowie ihre Winterjacke anbehielt, deren Kapuze sie teilweise noch zusätzlich über ihre Mütze zog. Sodann sprach die Privatklägerin mit sehr leiser Stimme und liess insbesondere im Rahmen der ersten Einvernahme vom</w:t>
      </w:r>
    </w:p>
    <w:p>
      <w:r>
        <w:rPr>
          <w:b/>
        </w:rPr>
        <w:t>E. 3.2.3</w:t>
      </w:r>
    </w:p>
    <w:p>
      <w:r>
        <w:t>Was das Aussageverhalten der Privatklägerin und den konkreten Inhalt ih- rer Aussagen betrifft, ist einleitend festzuhalten, dass nicht nur die Schilderungen</w:t>
      </w:r>
    </w:p>
    <w:p>
      <w:r>
        <w:t>- 20 - zu den Vorgängen vom 21. November 2021 und vom 3. Dezember 2021 zu be- rücksichtigen sind. Vielmehr ist eine gesamthafte Würdigung vorzunehmen, in welche auch die Aussagen der Privatklägerin zu den weiteren sexuellen Übergrif- fen des Beschuldigten miteinzubeziehen sind, welche jedoch nicht Gegenstand der eigentlichen Sachverhaltserstellung bilden (vgl. vorne Ziff. III./1.1.).</w:t>
      </w:r>
    </w:p>
    <w:p>
      <w:r>
        <w:rPr>
          <w:b/>
        </w:rPr>
        <w:t>E. 3.2.4</w:t>
      </w:r>
    </w:p>
    <w:p>
      <w:r>
        <w:t>Hervorzuheben ist zunächst, dass sich die Privatklägerin nie in einem freien Bericht zum angeblichen sexuellen Missbrauch durch den Beschuldigten äusserte. Vielmehr war es die auf Kinderbefragungen spezialisierte Polizeibeam- tin, welche die für die Untersuchung notwendigen Informationen bei der Privatklä- gerin im Einzelnen erfragen musste. Dies wird augenscheinlich beim Betrachten der Videoaufnahmen und beim Durchlesen der Wortprotokolle der beiden Einver- nahmen der Privatklägerin (Urk. 3/2+3; Urk. 3/4+5). Die befragende Beamtin war sichtlich darum bemüht, die Privatklägerin dazu zu bringen, die mutmasslichen Übergriffe des Beschuldigten von sich aus und in ihren eigenen Worten zu be- schreiben. Hierzu liess sich die Privatklägerin jedoch kaum bewegen. Insbeson- dere anlässlich ihrer ersten Einvernahme vom 8. Dezember 2021 weigerte sie sich beinahe vollständig, irgendwelche Aussagen zu den erhobenen Vorwürfen zu deponieren. Dies veranlasste die spezialisierte Polizeibeamtin dazu, sämtliche Einzelheiten durch konkrete Fragen zu ergründen. Die Antworten der Privatkläge- rin auf die an sie gestellten Fragen fielen – soweit überhaupt Antworten erfolgten – jeweils sehr kurz, knapp und einsilbig aus. Die Privatklägerin äusserte sich ins- gesamt nur sehr zurückhaltend und machte von sich aus fast keine detaillierten Angaben. Häufig nickte sie auch bloss, schüttelte den Kopf oder antwortete mit ei- nem leisen "Mhm". Insbesondere wenn sich die Fragen auf das Kerngeschehen, d.h. die mutmasslichen sexuellen Übergriffe des Beschuldigten bezogen, imponie- ren die Antworten der Privatklägerin als sehr dürr, zögerlich, allgemein und pau- schal. Gewisse Konkretisierungen und/oder einzelne Details konnte sie mehrheit- lich nur dann anfügen, wenn sie von der befragenden Polizeibeamtin aktiv darauf angesprochen bzw. ausdrücklich danach gefragt wurde. Die Aussagen der Privat- klägerin orientierten sich augenscheinlich jeweils an der Formulierung der gestell- ten Frage. Wurde die Frage umformuliert oder zu einem späteren Zeitpunkt in an- derem Zusammenhang nochmals gestellt, erfolgte häufig eine entsprechend an-</w:t>
      </w:r>
    </w:p>
    <w:p>
      <w:r>
        <w:t>- 21 - gepasste oder eine andere Antwort, sofern die Privatklägerin überhaupt eine Ant- wort gab. Es ist mithin auffällig, dass sich die Privatklägerin durch die Fragen der spezialisierten Polizeibeamtin leiten liess, weshalb in beiden Einvernahmen keine freien, spontanen Schilderungen ihrerseits zu finden sind. Sodann weisen ihre Aussagen – von einigen wenigen Ausnahmen abgesehen – nur sehr wenige, ori- ginelle Details auf. Dieses Aussageverhalten lässt Zweifel daran aufkommen, dass die Darstellung der Privatklägerin hinsichtlich der anklagegegenständlichen Vorwürfe auf tatsächlich Erlebtem basiert. Dieser Eindruck wird dadurch verstärkt, dass die Privatklägerin bei unverfänglichen Themen durchaus bereit war, Aussa- gen zu machen (vgl. dazu nachfolgend Ziff. III./3.2.8.).</w:t>
      </w:r>
    </w:p>
    <w:p>
      <w:r>
        <w:rPr>
          <w:b/>
        </w:rPr>
        <w:t>E. 3.2.5</w:t>
      </w:r>
    </w:p>
    <w:p>
      <w:r>
        <w:t>Auch wenn zugunsten der Privatklägerin zu berücksichtigen ist, dass sie zum Zeitpunkt ihrer Depositionen 13 Jahre alt war, die Schilderungen über das mutmasslich Erlebte für sie schambehaftet waren und sie – wie es die Vorinstanz erwägt (Urk. 91 S. 18) – offensichtlich durch den Umstand gehemmt war, dass sie über drei Kameras von mehreren Personen (darunter insbesondere der Beschul- digte) beobachtet wurde, hätte dennoch von ihr erwartet werden dürfen, dass sie das Kerngeschehen, d.h. die angeblichen sexuellen Handlungen, die der Beschul- digte an ihr vorgenommen haben soll, von sich aus detaillierter und authentischer hätte beschreiben können. Mit der Schamhaftigkeit und ihrer Unerfahrenheit in se- xuellen Belangen allein lässt sich nicht erklären, dass ihre Ausführungen über weite Strecken hinweg äusserst dürr, vage und detailarm ausfielen. Dieses Feh- len von zumindest in einem gewissen Rahmen authentischen und detaillierten Aussagen lässt sich – entgegen den Erwägungen der Vorinstanz (Urk. 91 S. 20 f.) – nicht durch ein nonverbales Verhalten kompensieren, unabhängig davon, wie aussagekräftig dieses ist. Hinzu kommt, dass selbst das nonverbale Aussagever- halten der Privatklägerin enorm zurückhaltend war und insbesondere ihre Mimik aufgrund der stets getragenen Atemschutzmaske und der bis über die Augen- brauen gezogenen Mütze nicht oder nur sehr schwer gelesen werden kann.</w:t>
      </w:r>
    </w:p>
    <w:p>
      <w:r>
        <w:rPr>
          <w:b/>
        </w:rPr>
        <w:t>E. 3.2.6</w:t>
      </w:r>
    </w:p>
    <w:p>
      <w:r>
        <w:t>Ebenso zulasten der Glaubhaftigkeit ihrer Aussagen ist zu werten, dass die Privatklägerin nicht ansatzweise schilderte, wie sie sich während der mutmassli- chen Übergriffe des Beschuldigten fühlte und was diese in ihr auslösten. Auch an-</w:t>
      </w:r>
    </w:p>
    <w:p>
      <w:r>
        <w:t>- 22 - lässlich ihrer Einvernahmen zeigte sie kaum Emotionen, sondern wirkte teil- nahmslos, beinahe abwesend. Auf die zahlreichen Fragen der spezialisierten Poli- zeibeamtin zu den Einzelheiten des ihr angeblich Widerfahrenen antwortete sie lediglich trocken, fast schon mechanisch. Häufig begnügte sie sich mit einem blossen Nicken, Kopfschütteln oder einem simplen, wenig aussagekräftigen "Mhm". Illustrativ lässt sich dies anhand der folgenden Aussagen der Privatkläge- rin anlässlich ihrer ersten Einvernahme vom 8. Dezember zeigen (Urk. 3/3 F/A 143 ff., 205 ff.): Weshalb hast du nie geschrien, um Hilfe geschrien? Weil ich Angst hatte. Vor was? Phuu… dass etwas passieren würde. Konkret, was würde passieren? Weiss nicht. Kannst du mir diese Angst beschreiben? Konkret vor was? (verneint) Wie ist es eigentlich gewesen… Schmerzen gehabt? Mhm. Kannst du mir diese beschreiben? (verneint) Wo hat es dir wehgetan? Bei der Vagina. Und wann? Wenn er mit seinem Teil reingeht. Jedes Mal? (nickt) Diese Aussagen zur empfundenen Angst und den Schmerzen während der mut- masslichen sexuellen Übergriffe des Beschuldigten sind derart pauschal, dass sie kaum den Schluss auf ein tatsächliches Erleben zulassen. Daran ändert nichts, dass die Privatklägerin in der Einvernahme vom 12. Januar 2022 präzisierte, sie habe Angst gehabt, dass der Beschuldigte ihr etwas antun könnte (Urk. 3/5</w:t>
      </w:r>
    </w:p>
    <w:p>
      <w:r>
        <w:t>- 23 - F/A 36, 52, 168 ff.). Ihren Aussagen fehlt jegliche Emotionalität und zwar nicht nur mit Bezug auf die mangelnde Verknüpfung ihrer Schilderungen zum Kerngesche- hen mit ihren eigenen Emotionen. Darüber hinaus zeigte sie auch anlässlich ihrer Befragungen kaum äusserlich wahrnehmbare Gefühlsregungen, wenn sie auf die sexuellen Übergriffe des Beschuldigten zu sprechen kam. Ihre Aussagen erschei- nen daher wenig authentisch und lebensnah.</w:t>
      </w:r>
    </w:p>
    <w:p>
      <w:r>
        <w:rPr>
          <w:b/>
        </w:rPr>
        <w:t>E. 3.2.7</w:t>
      </w:r>
    </w:p>
    <w:p>
      <w:r>
        <w:t>Die Vorinstanz erkennt in den Aussagen der Privatklägerin einzelne Schil- derungen, von denen schwer vorstellbar sei, dass sie von einem 13-jährigen Kind erfunden worden sein könnten (Urk. 91 S. 41). Diese Argumentation ist nicht ganz von der Hand zu weisen. Besonders ins Auge springt, dass die Privatklägerin be- schrieb, der Beschuldigte habe jeweils auf seinen Penis gespuckt, bevor er in sie eingedrungen sei (Urk. 3/5 F/A 210). Als ungewöhnliches und originelles Detail er- wähnte die Privatklägerin sodann, dass der Beschuldigte jeweils seinen Penis aus ihrer Vagina herausgezogen habe, wenn er zum Orgasmus gekommen sei, und in seine Hand ejakuliert habe (Urk. 3/3 F/A 107 ff., 162 ff., 200; Urk. 3/5 F/A 108 ff.). Selbst wenn die vorstehende Überlegung der Vorinstanz zutreffen sollte und es nicht vorstellbar ist, dass sich die Privatklägerin solche Details hätte ausdenken können, so verkennt die Vorinstanz, dass nicht ausgeschlossen werden kann, dass sie durch unbekannte Personen oder Online-Medien damit in Berührung kam und für ihre Schilderungen übernahm. Hinzu kommt, dass auch die Nennung von einzelnen originellen Details die sonst sehr dürren und pauschalen Aussagen der Privatklägerin nicht zu kompensieren vermag.</w:t>
      </w:r>
    </w:p>
    <w:p>
      <w:r>
        <w:rPr>
          <w:b/>
        </w:rPr>
        <w:t>E. 3.2.8</w:t>
      </w:r>
    </w:p>
    <w:p>
      <w:r>
        <w:t>Auffällig ist sodann, dass die Privatklägerin selbst zu Nebenpunkten von sich aus keine Angaben machte, sondern lediglich auf konkrete Fragen der Poli- zeibeamtin antwortete. Auch hinsichtlich solcher Nebenpunkte fielen ihre Aussa- gen durchwegs einsilbig, pauschal, vage und sehr dürr aus. Dies hinterlässt den generellen Eindruck, dass die Privatklägerin – nachdem sie die Vorwürfe gegen den Beschuldigten einmal geäussert hatte – keine weiteren Ausführungen zu ir- gendeinem Thema machen wollte. Die Vorinstanz erwägt in diesem Zusammen- hang, es falle auf, dass die Privatklägerin am Anfang ihrer ersten Einvernahme vom 8. Dezember 2021 noch auf eher allgemeine Fragen zur Schule und zu ihren</w:t>
      </w:r>
    </w:p>
    <w:p>
      <w:r>
        <w:t>- 24 - Freundinnen sowie zu ihrem Verdacht auf eine Schwangerschaft geantwortet habe (wenn auch ebenfalls karg). Erst auf die konkreten Übergriffe und das jewei- lige Tatgeschehen angesprochen, habe sie jeweils geschwiegen. Den Grund da- für sah die Vorinstanz in der Schambehaftetheit, der fehlenden Aufklärung über sexuelle Themen und im beschränkten Wortschatz der Privatklägerin (Urk. 91 S. 37). Damit verkennt die Vorinstanz indessen, dass ein solches Aussageverhal- ten einen klassischen Strukturbruch darstellt, der die Glaubhaftigkeit der Aussa- gen der Privatklägerin gerade mindert.</w:t>
      </w:r>
    </w:p>
    <w:p>
      <w:r>
        <w:rPr>
          <w:b/>
        </w:rPr>
        <w:t>E. 3.2.9</w:t>
      </w:r>
    </w:p>
    <w:p>
      <w:r>
        <w:t>Zuzustimmen ist der Vorinstanz grundsätzlich darin, dass die Schilderun- gen der Privatklägerin so gut wie keine Fantasiesignale aufweisen (Urk. 91 S. 42 f.). Allerdings ist dies allein dem Umstand geschuldet, dass die Privatkläge- rin von sich aus praktisch keine Details zum angeklagten Kerngeschehen zu Pro- tokoll gab. Vielmehr war es die spezialisierte Polizeibeamtin, welche die für die Untersuchung relevanten Informationen im Einzelnen erfragen musste, worauf die Privatklägerin häufig mit einem blossen Nicken, Kopfschütteln oder einem wenig aussagekräftigen "Mhm" antwortete. Dass bei einer solchen Ausgangslage keine Fantasiesignale auftreten, versteht sich von selbst und spricht daher nicht für die Glaubhaftigkeit der Aussagen der Privatklägerin.</w:t>
      </w:r>
    </w:p>
    <w:p>
      <w:r>
        <w:rPr>
          <w:b/>
        </w:rPr>
        <w:t>E. 3.2.10</w:t>
      </w:r>
    </w:p>
    <w:p>
      <w:r>
        <w:t>Die Vorinstanz geht sodann in ihrer Würdigung der Aussagen der Privat- klägerin über diverse Ungereimtheiten hinweg, welche trotz der äusserst knap- pen, dürren und vagen Antworten auftraten: So führte die Privatklägerin beispielsweise in ihren beiden Einvernahmen aus, dass es durchschnittlich alle zwei Wochen einmal zu einem sexuellen Übergriff des Beschuldigten gekommen sei (Urk. 3/3 F/A 120; Urk. 3/5 F/A 13). Auf expli- zite Nachfrage, ob es wirklich alle zwei Wochen zu einem solchen Vorfall gekom- men sei, antwortete die Privatklägerin mit einem bejahenden "Mhm" bzw. einem ausdrücklichen "Ja" (Urk. 3/5 F/A 14; Urk. 3/3 F/A 121). Und dies, obwohl die Pri- vatklägerin wusste, wie sie anlässlich ihrer Einvernahme vom 12. Januar 2021 be- stätigte (Urk. 3/5 F/A 252-257), dass der Beschuldigte vom 14. März 2020 bis 14. Juni 2020 über keinen Führerausweis verfügte und sich deswegen in dieser Zeitspanne nicht bei ihrer Familie in E._____ aufhielt, dass er sodann von Dezem-</w:t>
      </w:r>
    </w:p>
    <w:p>
      <w:r>
        <w:t>- 25 - ber 2020 bis Februar 2021 im Spital in G._____ sowie im Sommer 2021 von Juni bis September ferienhalber in Mazedonien landesabwesend war. Auch die Vorin- stanz räumte in ihren Erwägungen ein (Urk. 91 S. 43 f.), dass die Angaben der Privatklägerin zur Häufigkeit der behaupteten sexuellen Handlungen nicht stim- men könnten. Sie führte dies jedoch auf die Fragen der spezialisierten Polizeibe- amtin zurück bzw. darauf, was die Privatklägerin gerade nicht gefragt wurde. Wei- ter fand sie eine Erklärung dafür, was die Privatklägerin gemeint haben könnte, als sie aussagte, es sei alle zwei Wochen einmal zu einem sexuellen Übergriff des Beschuldigten gekommen. Allerdings hätte Anlass bestanden, diese Aussa- gen der Privatklägerin zur Häufigkeit zu hinterfragen, zumal sie angesichts der wiederholten und längeren Abwesenheiten des Beschuldigten objektiv gar nicht zutreffen konnten und damit eine massive Diskrepanz aufwiesen.</w:t>
      </w:r>
    </w:p>
    <w:p>
      <w:r>
        <w:rPr>
          <w:b/>
        </w:rPr>
        <w:t>E. 3.2.11</w:t>
      </w:r>
    </w:p>
    <w:p>
      <w:r>
        <w:t>Weiter ignorierte die Vorinstanz, dass sich die Privatklägerin auch hin- sichtlich der Art der mutmasslichen sexuellen Übergriffe widersprüchlich äusserte. Anlässlich ihrer ersten Einvernahme vom 8. Dezember 2023 drehten sich die Fra- gen während einer langen Zeit um den angeblichen Vaginalverkehr mit dem Be- schuldigten. Auf explizite Nachfrage hin, ob es sonst noch etwas gebe, was die Privatklägerin erzählen wolle, verneinte sie dies zweimal mit "Nein" (Urk. 3/3 F/A 185-188). In der Einvernahme vom 12. Januar 2022 ging es dann aber um mehrere Arten von sexuellen Handlungen, welche der Beschuldigte an ihr vorge- nommen haben soll. So führte sie auf entsprechende Nachfragen zunächst aus, der Beschuldigte habe seinen Penis in ihre Vagina getan, dass sie seinen Penis in ihren Mund habe nehmen müssen und dass der Beschuldigte seinen Penis auch in ihren Anus geführt habe (Urk. 3/5 F/A 22-26). Direkt anschliessend präzi- sierte sie, dass das Einführen des Penis in ihre Vagina am häufigsten passiert sei (Urk. 3/5 F/A 27 f.). Dass sie den Penis des Beschuldigten in ihren Mund habe nehmen müssen, sei am zweithäufigsten und das Einführen des Penis in ihren Anus sei am wenigsten häufig geschehen (Urk. 3/5 F/A 29 f.). Gleich im An- schluss daran und im Widerspruch zu ihren vorherigen Aussagen führte die Pri- vatklägerin dann aber aus, dass jedes Mal jeweils alles gleichzeitig (und damit auch gleich häufig) geschehen sei (Urk. 3/5 F/A 31-33), nur um daraufhin – ange- sprochen auf ihre erste Aussage, wonach das Einführen des Penis in ihre Vagina</w:t>
      </w:r>
    </w:p>
    <w:p>
      <w:r>
        <w:t>- 26 - am häufigsten vorgekommen sei – erneut zu bestätigen, dass es nicht jedes Mal zu allen drei Sachen gekommen sei (Urk. 3/5 F/A 34-35). Später in derselben Einvernahmen erklärte die Privatklägerin, als sie ausdrücklich danach gefragt wurde, ob es neben diesen drei Sachen sonst noch zu sexuellen Handlungen gekommen sei, mittels Nicken, dass dies der Fall gewesen sei. Auf explizites Nachfragen bestätigte sie dann, dass der Beschuldigte versucht habe, ihr Zungenküsse zu geben, was sie aber nicht zugelassen habe (Urk. 3/5 F/A 129-133). Daraufhin verneinte die Privatklägerin auf zweifaches Nachfragen, dass der Beschuldigte weitere sexuelle Handlungen an ihr vorgenommen habe (Urk. 3/5 F/A 134 f.), nur um direkt anschliessend auf die explizite Frage, ob der Beschuldigte etwas mit den Fingern gemacht habe, nach einer kurzen Pause zu erklären, dass der Beschuldigte zwei Finger in ihre Vagina eingeführt habe, wobei sie sich nicht mehr erinnern könne, wann er dies das letzte Mal getan habe (Urk. 3/5 F/A 136-141). Daraufhin wurde die Privatklägerin erneut gefragt, ob sonst noch etwas geschehen sei, was diese, nachdem sie eine Weile nachge- dacht hatte, verneinte (Urk. 3/5 F/A 142). Trotzdem führte sie später in derselben Einvernahme auf die nochmalige Frage, ob der Beschuldigte sonst noch was ge- tan habe, aus: "Mein Hals geküsst und so und auf meine Titten auch, sonst nichts mehr" (Urk. 3/5 F/A 212 ff.). Selbst wenn in Anbetracht des Alters der Privatkläge- rin im Zeitpunkt ihrer Einvernahmen (13 Jahre) sowie ihrer sexuellen Unerfahren- heit eine gewisse Nachsicht dahingehend angebracht ist, dass sie offenbar nicht in der Lage war, sämtliche sexuellen Handlungen, die der Beschuldigte an ihr vor- genommen haben soll, gleich beim ersten Mal vollständig aufzuführen, so er- staunt doch, dass die Privatklägerin gegenüber der befragenden Polizeibeamtin mehrfach und ausdrücklich verneinte, dass es zu weiteren Handlungen als den bereits thematisierten gekommen sei, nur um kurz darauf – erneut auf ausdrückli- che Nachfragen hin – zu bestätigen, dass der Beschuldigte doch noch andere Sa- chen mit ihr angestellt habe. Von der Privatklägerin hätte zumindest erwartet wer- den dürfen, dass sie auf die konkrete Frage hin, ob neben den bereits besproche- nen sexuellen Handlungen des Beschuldigten sonst noch etwas passiert sei, auf eigene Initiative bzw. von sich aus zumindest diejenigen Handlungen erwähnt hätte, welche ihr unangenehm vorkamen oder sie als unangemessen betrachtete.</w:t>
      </w:r>
    </w:p>
    <w:p>
      <w:r>
        <w:t>- 27 -</w:t>
      </w:r>
    </w:p>
    <w:p>
      <w:r>
        <w:rPr>
          <w:b/>
        </w:rPr>
        <w:t>E. 3.2.12</w:t>
      </w:r>
    </w:p>
    <w:p>
      <w:r>
        <w:t>Die Vorinstanz ging auch nicht darauf ein, dass sich die Privatklägerin an- lässlich ihrer ersten Einvernahme vom 8. Dezember 2021 wie folgt äusserte (Urk. 3/3 F/A 140 ff.): Am Freitag (Anmerkung: 3. Dezember 2021) war niemand in der Wohnung? (schüttelt den Kopf) Und die anderen Male, wart ihr immer alleine, wenn es passiert ist? (verneint) Also hatte es Familienmitglieder vor Ort, wenn es passiert ist? (nickt) Im Rahmen der Einvernahme vom 12. Januar 2022 scheinen die Aussagen der Privatklägerin allerdings dahin zu gehen, dass der Beschuldigte und sie immer al- leine zu Hause gewesen seien, wenn es zu den sexuellen Übergriffen gekommen sei (Urk. 3/5 F/A 148 f.; vgl. auch F/A 241). Auf die Nachfrage, ob sie tatsächlich immer alleine gewesen seien, schränkte die Privatklägerin wiederum ein: "Ausser am Morgen […]. Wenn alle am schlafen waren, dann machte er es auch" (Urk. 3/5 F/A 150). In der Folge führte sie – angeleitet durch entsprechendes Nachhaken – aus, dass der Beschuldigte jeweils in das Zimmer gekommen sei, welches sie mit ihrer jüngeren Schwester (H._____) geteilt habe, und sie aufgeweckt habe. "Dann tut er das, was er immer macht. Er tut seinen Penis in meine Vagina". Ihre jüngere Schwester sei währenddessen daneben im anderen Bett gelegen und habe ge- schlafen. Ihre Mutter und die beiden jüngsten Geschwister (I._____ und J._____) hätten jeweils in anderen Zimmern geschlafen (Urk. 3/5 F/A 152-167). Abgesehen davon, dass sich die Privatklägerin widersprüchlich dazu äusserte, ob sie bei Ver- übung der sexuellen Übergriffe jeweils alleine mit dem Beschuldigten gewesen sei oder Mitglieder ihrer Familie ebenfalls anwesend gewesen seien, erscheinen ihre Aussagen auch wenig realistisch bzw. lebensnah. Es ist kaum vorstellbar, dass sich der Beschuldigte in der kleinen Wohnung der Familie B._____ über einen längeren Zeitraum hinweg immer wieder an der Privatklägerin verging, während andere Familienmitglieder ebenfalls anwesend waren und insbesondere die jün- gere Schwester der Privatklägerin unmittelbar im Bett daneben schlief. Dies</w:t>
      </w:r>
    </w:p>
    <w:p>
      <w:r>
        <w:t>- 28 - würde bedeuten, dass sich der Beschuldigte ständig der Gefahr aussetzte, bei seinen Taten entdeckt zu werden. Es ist hervorzuheben, dass die vorstehend dargelegten Widersprüche und Unge- reimtheiten zum Teil zentrale Punkte des Kerngeschehens betreffen, bei welchen auch von der 13-jährigen und sexuell unerfahrenen Privatklägerin konstante, wi- derspruchsfreie und in sich stimmige Aussagen zu erwarten gewesen wären.</w:t>
      </w:r>
    </w:p>
    <w:p>
      <w:r>
        <w:rPr>
          <w:b/>
        </w:rPr>
        <w:t>E. 3.2.13</w:t>
      </w:r>
    </w:p>
    <w:p>
      <w:r>
        <w:t>Der Vorinstanz ist demnach nicht zu folgen wenn sie auf die Absenz von Widersprüchen in der Darstellung der Privatklägerin hinweist und betont, alle ihre Aussagen seien kohärent und würden ein stimmiges Bild ergeben (Urk. 91 S. 42 f.). Die Vorinstanz verkennt sodann, dass die Aussagen der Privatklägerin prak- tisch keinen eigenen Inhalt aufweisen, sondern über weite Strecken lediglich Be- stätigungen oder Verneinungen von Fragen der spezialisierten Polizeibeamtin sind. Dass bei einem solchen Aussageverhalten kaum Widersprüche auftreten, ist entsprechend zu erwarten. Darüber hinaus konnte vorstehend aufgezeigt werden, dass selbst in den äusserst knappen, dürren und vagen Antworten der Privatklä- gerin diverse Widersprüche und Ungereimtheiten auftraten.</w:t>
      </w:r>
    </w:p>
    <w:p>
      <w:r>
        <w:rPr>
          <w:b/>
        </w:rPr>
        <w:t>E. 3.2.14</w:t>
      </w:r>
    </w:p>
    <w:p>
      <w:r>
        <w:t>Die Vorinstanz erwägt im Zusammenhang mit der Prüfung der Glaubhaf- tigkeit der Aussagen der Privatklägerin schliesslich, dass diese an vielen Stellen explizit auf eine Mehrbelastung des Beschuldigten verzichtet habe. Dies sei ein wichtiges strukturelles Realitätskriterium (Urk. 91 S. 41). Diese Feststellung ist grundsätzlich zutreffend, darf aber nicht überbewertet werden. Vielmehr kann der Verzicht auf eine Mehrbelastung auch ein psychologischer Selbstschutz sein. Zu- dem ist ein solches Aussageverhalten vor allem dann nicht so gewichtig, wenn der Kern der Beschuldigung nicht relativiert wird (BENDER/HÄCKER/SCHWARZ, a.a.O., Rz 471 ff.).</w:t>
      </w:r>
    </w:p>
    <w:p>
      <w:r>
        <w:rPr>
          <w:b/>
        </w:rPr>
        <w:t>E. 3.2.15</w:t>
      </w:r>
    </w:p>
    <w:p>
      <w:r>
        <w:t>Insgesamt bestehen erhebliche Zweifel daran, dass die Aussagen der Pri- vatklägerin auf einem tatsächlichen Erleben basieren und insofern glaubhaft sind.</w:t>
      </w:r>
    </w:p>
    <w:p>
      <w:r>
        <w:rPr>
          <w:b/>
        </w:rPr>
        <w:t>E. 3.3</w:t>
      </w:r>
    </w:p>
    <w:p>
      <w:r>
        <w:t>Aussagen des Beschuldigten</w:t>
      </w:r>
    </w:p>
    <w:p>
      <w:r>
        <w:t>- 29 -</w:t>
      </w:r>
    </w:p>
    <w:p>
      <w:r>
        <w:rPr>
          <w:b/>
        </w:rPr>
        <w:t>E. 3.3.1</w:t>
      </w:r>
    </w:p>
    <w:p>
      <w:r>
        <w:t>Mit Bezug auf die Würdigung der Aussagen des Beschuldigten ist mit der Vorinstanz einleitend zu bemerken, dass sein Aussageverhalten in mehreren Punkten als unstimmig und inkohärent erscheint. Dies betrifft insbesondere be- reits einleitende Fragen an den Beschuldigten, wann er sich wo aufgehalten habe, die Fragen, wie sein Verhältnis zu seiner Ehefrau sei und/oder Fragen zu seiner Sexualität (Urk. 2/1 F/A 12 ff.). Bei all diesen Themenbereichen äusserte sich der Beschuldigte wiederholt widersprüchlich. Diesbezüglich kann grundsätzlich auf die detaillierten Erwägungen im angefochtenen Urteil verwiesen werden (z.B. Urk. 91 S. 56 f. oder S. 58 f.), wenngleich an einzelnen Stellen auffällt, dass die Vorinstanz die Ausführungen des Beschuldigten mit einem strengeren Massstab beurteilte als die Ausführungen der Privatklägerin. So wurden beispielsweise auch kleinere, unbedeutende Ungereimtheiten zum Anlass genommen, die Aussagen des Beschuldigten als unglaubhaft zu bezeichnen, während die vorstehend darge- legten Widersprüche und Ungereimtheiten in den wenigen Aussagen der Privat- klägerin weitgehend ignoriert wurden (vgl. Ziff. III./3.2.10. ff.).</w:t>
      </w:r>
    </w:p>
    <w:p>
      <w:r>
        <w:rPr>
          <w:b/>
        </w:rPr>
        <w:t>E. 3.3.2</w:t>
      </w:r>
    </w:p>
    <w:p>
      <w:r>
        <w:t>Auch mit Bezug auf das Kerngeschehen widersprach sich der Beschuldigte im Verlauf dieses Verfahrens. So führte er anlässlich seiner Einvernahme vom 7. Dezember 2021 aus, dass er am Freitag, den 3. Dezember 2021, mithin we- nige Tage vor dem Einvernahmetermin, am Vormittag in der Wohnung der Privat- klägerin gewesen sei. Die Mutter der Privatklägerin habe an jenem Freitagvormit- tag gearbeitet. Als diese zurück nach Hause gekommen sei, sei er gegangen und am Nachmittag nicht mehr in der Wohnung der Privatklägerin gewesen (Urk. 2/1 F/A 87 ff., 97 f. und F/A 103 ff.). Demgegenüber erklärte er anlässlich seiner Ein- vernahme vom 7. Februar 2022 auf Vorhalt der Aussagen der Mutter der Privat- klägerin, dass er sich am Nachmittag des 3. Dezember 2021 in der Wohnung der Privatklägerin aufgehalten habe (Urk. D2/2 F/A 15). Während alle ausser der Pri- vatklägerin einkaufen gegangen seien, habe er geduscht und sich den Bart sowie den Schädel rasiert. Zudem seien die Freundinnen der Privatklägerin gekommen und zwar relativ schnell, nachdem er zu Duschen begonnen habe, weshalb es nicht zutreffen könne, dass er die Privatklägerin in dieser Zeit habe vergewaltigen bzw. sexuell missbrauchen können (Urk. 2/2 F/A 15 f., 18 f. und F/A 24 ff.). Es ist hervorzuheben, dass der vorstehende Widerspruch in den Aussagen des Be-</w:t>
      </w:r>
    </w:p>
    <w:p>
      <w:r>
        <w:t>- 30 - schuldigten sein Alibi für die angeklagte Tat vom 3. Dezember 2021 und damit ei- nen ganz zentralen Aspekt betrifft.</w:t>
      </w:r>
    </w:p>
    <w:p>
      <w:r>
        <w:rPr>
          <w:b/>
        </w:rPr>
        <w:t>E. 3.3.3</w:t>
      </w:r>
    </w:p>
    <w:p>
      <w:r>
        <w:t>Sodann hielt die Vorinstanz zutreffend fest, dass der Beschuldigte seine Aussagen je nach Wissensstand anpasste und veränderte (Urk. 91 S. 57 f. und S. 60). Auch dies spricht gegen die Glaubhaftigkeit der Aussagen und passt in das gesamte Bild, wonach die Schilderungen des Beschuldigten über weite Stre- cken hinweg nicht in sich stimmig, sondern widersprüchlich erscheinen. Dies be- trifft auch die Aussagen des Beschuldigten zum Wunsch der Privatklägerin nach einer E-Zigarette, den er ihr verweigert habe. Auch diesbezüglich kann auf die zu- treffenden Erwägungen der Vorinstanz (Urk. 91 S. 58) sowie auf die nachfolgen- den Ausführungen unter III./3.3.6. verwiesen werden.</w:t>
      </w:r>
    </w:p>
    <w:p>
      <w:r>
        <w:rPr>
          <w:b/>
        </w:rPr>
        <w:t>E. 3.3.4</w:t>
      </w:r>
    </w:p>
    <w:p>
      <w:r>
        <w:t>Hinzu kommt, dass die Ausführungen des Beschuldigten auch wiederholt verwirrend und wenig schlüssig ausfielen. So fällt auf, dass der untersuchende Staatsanwalt wiederholt nachfragen musste, bis der Beschuldigte die entspre- chenden Fragen beantworten konnte, und wiederholt auf Widersprüche in den Antworten hinwies. Dies betrifft nicht nur Nebenschauplätze, sondern auch das Kerngeschehen, namentlich die Frage, was der Beschuldigte am Freitag, den 3. Dezember 2021, zur Zeit des mutmasslichen sexuellen Übergriffs auf die Pri- vatklägerin getan habe. Hierzu kann erneut auf die zutreffenden und überzeugen- den Erwägungen der Vorinstanz verwiesen werden, in welchen die einzelnen rele- vanten Aussagen des Beschuldigten detailliert wiedergegeben werden (Urk. 91 S. 59 f.). Dieses verwirrende Aussageverhalten ist insbesondere nicht mit sprach- lichen Schwierigkeiten zu erklären, da dem Beschuldigten in den Einvernahmen jeweils eine Übersetzung zur Seite gestellt wurde (Urk. 2/1 S. 1; Urk. 2/2 S. 1; Urk. 2/3 S. 1).</w:t>
      </w:r>
    </w:p>
    <w:p>
      <w:r>
        <w:rPr>
          <w:b/>
        </w:rPr>
        <w:t>E. 3.3.5</w:t>
      </w:r>
    </w:p>
    <w:p>
      <w:r>
        <w:t>Weiter fällt auf, dass der Beschuldigte in seinen Antworten, gerade wenn es um die gegen ihn erhobenen Vorwürfe ging, auffällig rasch und wiederholt gel- tend machte, dass die Privatklägerin ihn respektive die Familie bereits zum wie- derholten Mal falsch angezeigt habe. Entsprechende falsche Anzeigen seien nicht nur gegen ihn, sondern auch gegenüber der Mutter und den Vater der Privatklä- gerin gerichtet worden (Urk. 2/1 F/A 45 ff., 76 ff. und F/A 84 f.).</w:t>
      </w:r>
    </w:p>
    <w:p>
      <w:r>
        <w:t>- 31 -</w:t>
      </w:r>
    </w:p>
    <w:p>
      <w:r>
        <w:rPr>
          <w:b/>
        </w:rPr>
        <w:t>E. 3.3.6</w:t>
      </w:r>
    </w:p>
    <w:p>
      <w:r>
        <w:t>Ebenso springt ins Auge, dass der Beschuldigte im Rahmen der durchge- führten Einvernahmen seine Antworten jeweils sehr schnell darauf lenkte, dass die Privatklägerin auf ihn böse gewesen sei, weil er ihr keine E-Zigarette habe kaufen wollen (Urk. 2/1 F/A 58 f. und F/A 69; Urk. 2/3 F/A 12). In der Einvernahme vom 7. Februar 2022 machte er direkt geltend, dass die Privatklägerin die gegen ihn gerichtete Anzeige nur deshalb gemacht habe, weil er ihr und ihren Freundin- nen keine E-Zigaretten habe kaufen wollen. Dieser Vorfall sei am Donnerstag ge- wesen. Die Privatklägerin habe dann am Freitag diese Situation mit ihren Freun- dinnen besprochen und sei zum Schluss gekommen, gegen ihn eine Anzeige zu erstatten (Urk. 2/2 F/A 28). In der Einvernahme vom 11. Juli 2022 gab der Be- schuldigte sodann an, dass der Grund für die Anzeige der Privatklägerin auch die Kündigung ihres Handy-Abonnements sein könnte (Urk. 2/3 F/A 12). Dem Be- schuldigten darf nicht angelastet werden, dass er Mutmassungen über das Motiv der Privatklägerin für eine Falschbelastung anstellte, die möglicherweise nicht zu- treffen oder als unplausibel erscheinen. So waren ihm die Hintergründe für die Anzeigeerstattung vermutlich nicht bekannt und wenn er deshalb mutmassen musste, um sich zu entlasten, dann ist das durchaus legitim. Weiter darf dem Be- schuldigten nicht negativ ausgelegt werden, dass er zu seiner Entlastung ver- schiedene Gründe angab, welche die Privatklägerin seines Erachtens zu einer Falschbelastung hätten motivieren können. Darin ist kein widersprüchliches Aus- sageverhalten zu erkennen, sondern das Aufzeigen verschiedener Möglichkeiten, die seitens des Gerichts in Betracht zu ziehen sind. Allerdings ist zu berücksichti- gen, dass sich der Beschuldigte auch innerhalb der einzelnen Mutmassungen zum Motiv der Privatklägerin für eine falsche Anschuldigung widersprach. Wäh- rend er zu Beginn der Untersuchung geltend zu machen schien, die Privatklägerin habe ihn aus eigenem Antrieb angezeigt (Urk. 2/1 F/A 58 f. und F/A 69; Urk. 2/2 F/A 28), führte er in den Einvernahmen vom 7. Februar 2022 und vom 11. Juli 2022 aus, dass die Privatklägerin zur Anzeige gegen ihn angestiftet worden sei (Urk. 2/2 F/A 45 ff.; Urk. 2/3 F/A 10). Dies sei, so der Beschuldigte weiter, bereits bei der früheren Anzeige so gewesen. Auch damals sei die Privatklägerin sehr gut vorbereitet gewesen. Eine Kollegin habe sie geschlagen, damit es so ausgesehen habe, als hätte der Vater die Privatklägerin geschlagen (Urk. 2/3 F/A 13). Zudem</w:t>
      </w:r>
    </w:p>
    <w:p>
      <w:r>
        <w:t>- 32 - habe auch damals die Privatklägerin so ausgesagt, wie sie von ihren Freundinnen angewiesen worden sei (Urk. 2/2 F/A 45 ff.).</w:t>
      </w:r>
    </w:p>
    <w:p>
      <w:r>
        <w:rPr>
          <w:b/>
        </w:rPr>
        <w:t>E. 3.3.7</w:t>
      </w:r>
    </w:p>
    <w:p>
      <w:r>
        <w:t>Insgesamt sind die Ausführungen des Beschuldigten als unglaubhaft zu qualifizieren. Wie die Vorinstanz zu Recht als Zwischenfazit festhält, versuchte der Beschuldigte, die in zeitlicher und thematischer Hinsicht kritischen Fragen bzw. Aspekte mit sich immer wieder verändernden und auch nicht übereinstim- menden Angaben zu umschiffen. Weiter ist der Vorinstanz zuzustimmen, dass an- hand des Aussageverhaltens des Beschuldigten ersichtlich wird, dass er etwas zu erklären versuchte, was nicht erklärt werden kann (Urk. 91 S. 62). Zudem ist au- genscheinlich, dass sich der Beschuldigte während des gesamten Verfahrens darum bemühte, die belastenden Indizien wie beispielsweise die teuren Ge- schenke (Handy) an die Privatklägerin so zu erklären, dass sie nicht belastend auf ihn zurückfallen würden, wobei es ihm auch diesbezüglich nicht gelang, korrekte, schlüssige und in sich stimmige Ausführungen zu machen. Auf die Aussagen des Beschuldigten ist daher nicht abzustellen. Es ist allerdings hervorzuheben, dass dieses Ergebnis nicht einem Schuldnachweis gleichkommt.</w:t>
      </w:r>
    </w:p>
    <w:p>
      <w:r>
        <w:rPr>
          <w:b/>
        </w:rPr>
        <w:t>E. 3.4</w:t>
      </w:r>
    </w:p>
    <w:p>
      <w:r>
        <w:t>Aussagen der weiteren Auskunftspersonen und Zeugen</w:t>
      </w:r>
    </w:p>
    <w:p>
      <w:r>
        <w:rPr>
          <w:b/>
        </w:rPr>
        <w:t>E. 3.4.1</w:t>
      </w:r>
    </w:p>
    <w:p>
      <w:r>
        <w:t>Im Verlauf der Untersuchung wurden verschiedene weitere Personen als Auskunftspersonen bzw. als Zeugen einvernommen. Bei den anklagegegenständ- lichen Vorfällen waren die befragten Personen nicht zugegen und konnten ent- sprechend keine eigenen Wahrnehmungen oder Eindrücke hinsichtlich der sexu- ellen Handlungen machen, die der Beschuldigte an der Privatklägerin vorgenom- men haben soll. Vielmehr erfuhren sie, wenn überhaupt, von der Privatklägerin selbst von den mutmasslichen Übergriffen des Beschuldigten. Die Ausführungen der Auskunftspersonen und Zeugen können damit höchstens dazu dienen, die Aussagen der Privatklägerin und/oder des Beschuldigten zu plausibilisieren oder in Zweifel zu ziehen.</w:t>
      </w:r>
    </w:p>
    <w:p>
      <w:r>
        <w:rPr>
          <w:b/>
        </w:rPr>
        <w:t>E. 3.4.2</w:t>
      </w:r>
    </w:p>
    <w:p>
      <w:r>
        <w:t>So bestätigte beispielsweise die Mutter der Privatklägerin (K._____) in ih- ren Einvernahmen den zeitlichen Ablauf der Ereignisse am Nachmittag / Abend des 3. Dezember 2021 entsprechend den Aussagen der Privatklägerin, mithin</w:t>
      </w:r>
    </w:p>
    <w:p>
      <w:r>
        <w:t>- 33 - dass die ganze Familie mit Ausnahme der Privatklägerin einkaufen gegangen sei, dass sie zwischen 18:00 und 19:00 Uhr wieder zu Hause angekommen seien, zu welchem Zeitpunkt die Privatklägerin mit zwei Freundinnen in ihrem Zimmer ge- wesen sei, dass die Privatklägerin noch für etwa eine Stunde daheim geblieben sei, anschliessend die Wohnung mit ihren Freundinnen verlassen habe und ge- gen 22:00 Uhr nach Hause zurückgekommen sei (Urk. 4/1 F/A 36; Urk. 4/6 F/A 105 ff.). Ebenso bestätigte die Mutter der Privatklägerin, dass sich der Beschul- digte an jenem Freitag in der Familienwohnung aufgehalten habe, dort übernach- tet habe und erst am Samstag, 4. Dezember 2021, gegangen sei (Urk. 4/1 F/A 42 ff.; Urk. 4/6 F/A 126 f.). Vor dem Hintergrund, dass die Mutter der Privatklägerin erklärte, dass in ihrer Familie kein offener Umgang mit Sexualität respektive Inti- mitäten gepflegt werde (Urk. 4/6 F/A 45), erscheint es schliesslich nachvollzieh- bar, dass sich die Privatklägerin nicht zunächst ihren Eltern, sondern Freundinnen anvertraut hatte (Urk. 4/6 F/A 51 ff.). Allerdings lassen sich den Aussagen der Mutter der Privatklägerin auch Inhalte entnehmen, welche die Darstellung des Beschuldigten stützen. So erklärte sie beispielsweise, dass ihre Tochter gewollt habe, dass ihr eine E-Zigarette gekauft werde und dass die Privatklägerin auf sie (die Mutter) und den Beschuldigten böse gewesen sei, weil sie ihrem Wunsch nicht nachgekommen seien (Urk. 4/1 F/A 40; Urk. 4/6 F/A 116 ff.).</w:t>
      </w:r>
    </w:p>
    <w:p>
      <w:r>
        <w:rPr>
          <w:b/>
        </w:rPr>
        <w:t>E. 3.4.3</w:t>
      </w:r>
    </w:p>
    <w:p>
      <w:r>
        <w:t>Hinsichtlich des Aussageverhaltens der Mutter der Privatklägerin fällt auf, dass diese in ihren beiden Einvernahmen jeweils generell eher vorsichtig aus- sagte. Es wird aus den Aussagen klar ersichtlich, dass sich die Mutter der Privat- klägerin in einem Loyalitätskonflikt befand. Dies ist insofern nachvollziehbar, als es sich bei den involvierten Parteien dieses Strafverfahrens einerseits um den Be- schuldigten als ihren Vater und andererseits um die Privatklägerin als ihre Tochter handelt. Entsprechend ist es nicht erstaunlich, dass die Mutter der Privatklägerin keine der beiden Parteien besonders belasten oder entlasten wollte. Offenkundig tritt dies hervor bei den Fragen, welche die frühere Anzeige der Privatklägerin und ein mögliches Anstiften hinsichtlich der anklagegegenständlichen Vorwürfe betra- fen. So mutmasste sie mit Bezug auf die Anzeigeerstattung aus dem Jahr 2020,</w:t>
      </w:r>
    </w:p>
    <w:p>
      <w:r>
        <w:t>- 34 - dass die Privatklägerin von ihren Freundinnen beraten worden sei, ihren Vater an- zuzeigen, angeblich weil dieser sie schlage. Hintergrund sei, so vermutete die Mutter der Privatklägerin weiter, dass ihre Tochter so in ein Heim habe kommen wollen, um dadurch mehr Freiheiten erlangen zu können (Urk. 4/6 F/A 70 f.). Auch mit Bezug auf die anklagegegenständlichen Vorwürfe führte die Mutter der Privat- klägerin aus, dass alles möglich sei, mithin auch, dass die Freundinnen der Pri- vatklägerin diese angestiftet hätten, einfach Anzeige einzureichen (Urk. 4/6 F/A 180).</w:t>
      </w:r>
    </w:p>
    <w:p>
      <w:r>
        <w:rPr>
          <w:b/>
        </w:rPr>
        <w:t>E. 3.4.4</w:t>
      </w:r>
    </w:p>
    <w:p>
      <w:r>
        <w:t>Auch mit Bezug auf die Frage, wie plausibel sie die von der Privatklägerin beanzeigten sexuellen Übergriffe des Beschuldigten betrachte, vermochte die Mutter der Privatklägerin keine sachdienlichen Ausführungen zu machen. Viel- mehr hielt sie diesbezüglich einzig fest, dass sie die vorgebrachten Vorwürfe im- mer noch nicht glauben könne, zumal die Privatklägerin sie (die Mutter) ja auch falsch angezeigt habe. Sie hätten mit der Privatklägerin über die Vorwürfe gespro- chen und diese bleibe dabei (Urk. 4/6 F/A 133 f.). Mit ihrem Ehemann habe sie über die beanzeigten sexuellen Übergriffe nicht gesprochen. Sie sei nur erstaunt gewesen (Urk. 4/6 F/A 182 f.). Gerade Letzteres erscheint vor dem Hintergrund, dass derart heftige Vorwürfe von der einen Tochter gegen den eigenen Vater im Raum stehen, indessen unplausibel.</w:t>
      </w:r>
    </w:p>
    <w:p>
      <w:r>
        <w:rPr>
          <w:b/>
        </w:rPr>
        <w:t>E. 3.4.5</w:t>
      </w:r>
    </w:p>
    <w:p>
      <w:r>
        <w:t>Hinzu kommt, dass die Aussagen der Mutter der Privatklägerin – wie die Vorinstanz zu Recht festhält (Urk. 91 S. 67 f.) – mehrere Widersprüche aufwei- sen. Diese Widersprüche betreffen gerade auch Umstände des Kerngeschehens, so zum Beispiel die Anwesenheit des Beschuldigten in der Familienwohnung oder die (angebliche) Wut der Privatklägerin wegen des verweigerten Kaufs einer E-Zigarette. Mit der Vorinstanz ist festzuhalten, dass sich aufgrund des Aussage- verhaltens der Mutter der Privatklägerin der Eindruck nicht von der Hand weisen lässt, dass sie mit ihren Aussagen den Beschuldigten anfänglich zumindest nicht belasten wollte.</w:t>
      </w:r>
    </w:p>
    <w:p>
      <w:r>
        <w:rPr>
          <w:b/>
        </w:rPr>
        <w:t>E. 3.4.6</w:t>
      </w:r>
    </w:p>
    <w:p>
      <w:r>
        <w:t>Ebenso wenig kann aus den Ausführungen des Vaters der Privatklägerin (L._____) etwas Sachdienliches hinsichtlich der anklagegegenständlichen Vorfälle abgeleitet werden. Aus dessen Befragung vom 2. Februar 2022 wird einzig er-</w:t>
      </w:r>
    </w:p>
    <w:p>
      <w:r>
        <w:t>- 35 - sichtlich, dass er den Schilderungen der Privatklägerin vollumfänglich und bedin- gungslos Glauben schenkt (Urk. 4/4 F/A 19, 23 f., 62 und F/A 104 f.). Dies ist in- sofern nachvollziehbar, als es sich bei der Privatklägerin um seine Tochter han- delt. Im Übrigen bestätigte auch er gewisse Umstände respektive Rahmenhand- lungen im Sinne der Aussagen seiner Tochter, so zum Beispiel, dass der Be- schuldigte der Privatklägerin diverse Zuwendungen gemacht habe (Urk. 4/4 F/A 72 f.), dass der Beschuldigte häufig bei ihnen übernachtet habe (Urk. 4/4 F/A 34 ff. und F/A 122), so insbesondere auch am Freitag, den 3. Dezember 2021, und dass der Beschuldigte am Samstagmorgen nach dem Frühstück ge- gangen sei (Urk. 4/4 F/A 123). Allerdings lassen sich den Aussagen des Vaters der Privatklägerin auch Inhalte entnehmen, welche die Darstellung des Beschuldigten stützen. So schilderte er – wie bereits der Beschuldigte – die wütende Reaktion der Privatklägerin im Zusam- menhang mit dem verweigerten Kauf einer E-Zigarette (Urk. 4/4 F/A 97 ff.). Weiter beschrieb er das Verhältnis zwischen der Privatklägerin und dem Beschuldigten als unauffällig bzw. normal. Er habe nicht wahrgenommen, dass sich die Privat- klägerin sonderbar verhalten habe, wenn sie Kontakt mit dem Beschuldigten ge- habt habe (Urk. 4/4 F/A 46, 75; vgl. auch F/A 83). Insbesondere sei auch das Wiedersehen mit der Privatklägerin normal gewesen, als sie ihn am 21. Novem- ber 2021 zusammen mit dem Beschuldigten am Flughafen abgeholt habe, nach- dem er für einige Tage nach Mazedonien gereist war (Urk. 4/4 F/A 55 ff. und F/A 61). Letztere Aussage ist ganz besonders hervorzuheben, zumal die Privat- klägerin im vorliegenden Verfahren angab, unmittelbar vor dem Wiedersehen mit ihrem Vater auf dem Weg zum Flughafen vom Beschuldigten sexuell missbraucht bzw. vergewaltigt worden zu sein. Aber auch in den übrigen Depositionen von L._____ finden sich keinerlei Hinweise darauf, dass die Privatklägerin als Folge der mutmasslichen Übergriffe des Beschuldigten ein auffälliges Verhalten zeigte oder unter psychischen Problemen litt. Vielmehr bestand nach der Wahrnehmung des Vaters der Privatklägerin kein Anlass für die Annahme, dass seine Tochter Opfer von sexuellem Missbrauch geworden sein könnte. Insgesamt bezeichnete L._____ die Privatklägerin als ein normales Kind (Urk. 4/4 F/A 22).</w:t>
      </w:r>
    </w:p>
    <w:p>
      <w:r>
        <w:t>- 36 -</w:t>
      </w:r>
    </w:p>
    <w:p>
      <w:r>
        <w:rPr>
          <w:b/>
        </w:rPr>
        <w:t>E. 3.4.7</w:t>
      </w:r>
    </w:p>
    <w:p>
      <w:r>
        <w:t>Nach dem Erwogenen kann hinsichtlich der anklagegegenständlichen Vor- würfe aus den Ausführungen der Mutter und des Vaters der Privatklägerin weder zugunsten noch zulasten des Beschuldigten etwas abgeleitet werden.</w:t>
      </w:r>
    </w:p>
    <w:p>
      <w:r>
        <w:rPr>
          <w:b/>
        </w:rPr>
        <w:t>E. 3.4.8</w:t>
      </w:r>
    </w:p>
    <w:p>
      <w:r>
        <w:t>Zu Beginn der Untersuchung wurden sodann zwei Freundinnen der Privat- klägerin durch die Kantonspolizei Zürich einvernommen. An dieser Stelle ist noch- mals festzuhalten, dass der Beschuldigte an diesen Einvernahmen nicht teilnahm. Da es im weiteren Verlauf des Strafverfahrens nicht zu einer Konfrontationsein- vernahme mit den beiden Freundinnen der Privatklägerin kam, hatte der Beschul- digte keine Gelegenheit, den Beweiswert der ersten – ohne seine Beisein erfolg- ten – Aussagen auf die Probe bzw. in Frage zu stellen, weshalb sie nicht zu sei- nen Lasten verwertet werden dürfen (Art. 147 Abs. 1 und 4 StPO; Art. 6 Ziff. 3 lit. d EMRK; vgl. auch Urk. 91 S. 12). Dennoch drängen sich die folgenden Be- merkungen dazu auf:</w:t>
      </w:r>
    </w:p>
    <w:p>
      <w:r>
        <w:rPr>
          <w:b/>
        </w:rPr>
        <w:t>E. 3.4.9</w:t>
      </w:r>
    </w:p>
    <w:p>
      <w:r>
        <w:t>Die Freundinnen der Privatklägerin bestätigten in ihren jeweiligen Einver- nahmen die von der Privatklägerin vorgebrachten Vorwürfe. Dies ist allerdings darauf zurückzuführen, dass sie von der Privatklägerin entsprechend informiert wurden. Aus den Aussagen der Freundinnen bzw. der blossen Bestätigung, dass es zu sexuellen Übergriffen zum Nachteil der Privatklägerin gekommen sei, kann folglich nichts zulasten des Beschuldigten abgeleitet werden.</w:t>
      </w:r>
    </w:p>
    <w:p>
      <w:r>
        <w:rPr>
          <w:b/>
        </w:rPr>
        <w:t>E. 3.4.10</w:t>
      </w:r>
    </w:p>
    <w:p>
      <w:r>
        <w:t>Zu berücksichtigen ist jedoch, dass die beiden Freundinnen detailreich, in sich schlüssig und mit ihren eigenen Worten beschrieben, welche Angaben sie von der Privatklägerin erhalten hätten und warum sie ihr glauben würden. Hinzu kommt, dass die Freundinnen auch verschiedene Details hinsichtlich des Famili- enlebens der Privatklägerin nennen konnten.</w:t>
      </w:r>
    </w:p>
    <w:p>
      <w:r>
        <w:rPr>
          <w:b/>
        </w:rPr>
        <w:t>E. 3.4.11</w:t>
      </w:r>
    </w:p>
    <w:p>
      <w:r>
        <w:t>So beschrieb beispielsweise die Freundin C._____ in ihrer Einvernahme vom 15. Dezember 2021, dass der Beschuldigte regelmässig bei der Familie der Privatklägerin zu Besuch gewesen sei. Dies wisse sie einerseits, weil ihr die Pri- vatklägerin davon erzählt habe, andererseits aber auch, weil sie den Beschuldig- ten ein paar Mal in der Wohnung der Familie der Privatklägerin gesehen habe (Urk. 4/2 F/A 61 ff.). Weiter schilderte C._____ nachvollziehbar und detailreich,</w:t>
      </w:r>
    </w:p>
    <w:p>
      <w:r>
        <w:t>- 37 - wie die Privatklägerin ihr erstmals von den mutmasslichen sexuellen Übergriffen des Beschuldigten berichtet habe und wie es anschliessend zur Untersuchung im Kinderspital gekommen sei (Urk. 4/2 F/A 72 ff., 83 ff., 88 ff. und F/A 99 ff.). Zu den konkreten Handlungen, die der Beschuldigte an der Privatklägerin vorgenommen haben soll, konnte C._____ hingegen kaum genaue Angaben machen, was dar- auf hindeutet, dass auch die Erzählungen der Privatklägerin diesbezüglich knapp und vage ausfielen. C._____ sagte lediglich aus, die Privatklägerin habe ihr ge- sagt, dass der Beschuldigte sie immer ins Bett schubse, ihr die Hosen ausziehe und es dann eben mache. Sie wisse aber auch nicht ganz genau, was passiere. Auf Nachfrage präzisierte sie, die Privatklägerin habe ihr erzählt, dass der Be- schuldigte sie sexuell belästige bzw. sie "ficke" und zwar von vorne. Ausserdem habe die Privatklägerin erwähnt, dass es der Beschuldigte auch am anderen Loch (anal) probiert habe, was aber nicht geklappt habe. Sonst habe die Privatklägerin nichts Weiteres zu den sexuellen Handlungen gesagt (Urk. 4/2 F/A 90 ff., 101 ff. und F/A 116, 123 f.). Mit Bezug auf den angeblichen sexuellen Übergriff vom 3. Dezember 2021 konnte C._____ wiederum detailliert wiedergeben, wie der Abend nach ihrer Wahrneh- mung verlaufen sei. In Übereinstimmung mit den Aussagen der Privatklägerin führte sie aus, dass die Eltern der Privatklägerin nicht zu Hause gewesen, son- dern zusammen mit den drei jüngeren Geschwistern der Privatklägerin einkaufen gegangen seien. Ihre Freundin sei also mit dem Beschuldigten alleine in der Woh- nung gewesen, bis sie dort angekommen sei. Im Zeitpunkt ihrer Ankunft sei der Beschuldigte am Duschen gewesen. Später sei die gemeinsame Freundin D._____ bei der Privatklägerin dazu gestossen. Nach der Rückkehr der Eltern und der Geschwister der Privatklägerin hätten sie etwas gegessen und seien an- schliessend zu dritt nach draussen gegangen (Urk. 4/2 F/A 141 ff.). Besonders hervorzuheben ist, dass C._____ auf entsprechende Frage verneinte, dass die Privatklägerin ihr und D._____ am Abend des 3. Dezember 2021 erzählt habe, dass sich der Beschuldigte unmittelbar vor ihrem Treffen an ihr vergriffen habe (Urk. 4/2 F/A 153). Dies erstaunt, zumal die beiden Freundinnen der Privatkläge- rin zu diesem Zeitpunkt bereits von den angeblichen sexuellen Übergriffen des Beschuldigten wussten. Für die Privatklägerin wäre es somit ein Leichtes gewe-</w:t>
      </w:r>
    </w:p>
    <w:p>
      <w:r>
        <w:t>- 38 - sen, ihren Freundinnen auch anzuvertrauen, dass sie an jenem Freitagnachmittag erneut vom Beschuldigten missbraucht worden sei. Ebenso wirft Fragen auf, dass sich die Privatklägerin nach den Schilderungen von C._____ während ihres Tref- fens so wie immer verhielt und lediglich zu Beginn ein wenig traurig wirkte (Urk. 4/2 F/A 154 und F/A 156). So erscheint es nur wenig plausibel, dass der Pri- vatklägerin im Kontakt mit ihren beiden engsten Freundinnen am Abend des 3. Dezember 2021 überhaupt nicht anzumerken war, dass sie unmittelbar zuvor Op- fer eines sexuellen Übergriffs ihres Grossvaters geworden war.</w:t>
      </w:r>
    </w:p>
    <w:p>
      <w:r>
        <w:rPr>
          <w:b/>
        </w:rPr>
        <w:t>E. 3.4.12</w:t>
      </w:r>
    </w:p>
    <w:p>
      <w:r>
        <w:t>Auch die Freundin D._____ konnte die Familienverhältnisse der Privatklä- gerin und deren Wohnsituation detailliert beschreiben (Urk. 4/3 F/A 39 ff.) und be- stätigen, dass der Beschuldigte jeweils in der Wohnung gewesen sei, wenn sie die Privatklägerin besucht habe (Urk. 4/3 F/A 47 f. und F/A 50 f.). Weiter führte D._____ aus, wie sie erstmals von den mutmasslichen sexuellen Übergriffen des Beschuldigten auf die Privatklägerin erfahren habe (Urk. 4/3 F/A 98). Diesbezüg- lich ist hervorzuheben, dass ihre Aussagen stark von den entsprechenden Schil- derungen von C._____ abweichen. Insbesondere erwähnte sie nicht, dass die Pri- vatklägerin ihnen anvertraut habe, dass ihre Periode schon seit längerer Zeit überfällig sei und sie daher Angst vor einer Schwangerschaft habe. Weiter be- schrieb sie nicht, dass sie (D._____), C._____ und ihre gemeinsame Freundin M._____ nachgefragt und versucht hätten zu erraten, wer der Vater sein könnte. Ebenfalls keine Erwähnung fand, dass ihre Freundinnen und sie (D._____) einen Schwangerschaftstest gekauft hätten und die Privatklägerin diesen noch am sel- ben Tag nach der Schule gemacht habe (vgl. hingegen Urk. 4/2 F/A 83 ff. und F/A 99 ff.). Zu den konkreten Handlungen, die der Beschuldigte an der Privatklä- gerin vorgenommen haben soll, konnte D._____ – wie auch ihre Freundin C._____ –kaum genaue Angaben machen. Aus den Erzählungen der Privatkläge- rin wusste sie lediglich, dass der Beschuldigte sie (die Privatklägerin) anfasse und manchmal auch richtig vergewaltige. Die Privatklägerin habe einfach gesagt, dass der Beschuldigte ihr jeweils die Hose runterziehe, sie aufs Bett lege und Ge- schlechtsverkehr mit ihr habe. Mehr habe sie nicht erzählt (Urk. 4/2 F/A 94 f. und F/A 99 ff.). Diese Aussagen von D._____ deuten darauf hin, dass sich die Privat-</w:t>
      </w:r>
    </w:p>
    <w:p>
      <w:r>
        <w:t>- 39 - klägerin auch ihr gegenüber nur sehr knapp und vage dazu äusserte, wie der Be- schuldigte jeweils vorgegangen sein soll, wenn er sich an ihr vergriffen haben soll. Mit Bezug auf den angeblichen sexuellen Übergriff vom 3. Dezember 2021 konnte D._____ detailliert und in Übereinstimmung mit den Aussagen der Privatklägerin und von C._____ wiedergeben, wie der Abend verlaufen sei (Urk. 4/3 F/A 79 ff.). Hervorzuheben ist allerdings, dass sie zunächst nicht erwähnte, dass die Privat- klägerin bereits anlässlich ihres Treffens erzählt habe, dass sie im Verlauf des Nachmittags vom Beschuldigten vergewaltigt worden sei (Urk. 4/3 F/A 79 f.). Ei- nige Fragen später führte sie jedoch aus, dass die Privatklägerin noch vor ihrem Treffen in einer Chat-Nachricht vom sexuellen Übergriff des Beschuldigten ge- schrieben habe und sie später zu dritt in ihrem Zimmer darüber gesprochen hät- ten, was und wo es konkret passiert sei (Urk. 4/3 F/A 89 ff.). Diese Aussage steht in Widerspruch mit der Darstellung von C._____, welche auf entsprechende Frage verneinte, dass die Privatklägerin ihr und D._____ am Abend des 3. De- zember 2021 erzählt habe, dass der Beschuldigte sie unmittelbar vor ihrem Tref- fen vergewaltigt habe (Urk. 4/2 F/A 153). Sehr auffällig ist sodann die Angabe von D._____, wonach die Privatklägerin anlässlich ihres Treffens normal gewirkt habe und fröhlich gewesen sei (Urk. 4/2 F/A 88; vgl. auch F/A 126). Dieses von D._____ beschriebene Verhalten der Privatklägerin wirft insbesondere dann Fra- gen auf, wenn man tatsächlich davon ausgeht, dass die Privatklägerin ihren bei- den Freundinnen zunächst in einer Chat-Nachricht und anschliessend im Verlauf des Abends im persönlichen Gespräch vom gleichentags erfolgten sexuellen Übergriff des Beschuldigten berichtete.</w:t>
      </w:r>
    </w:p>
    <w:p>
      <w:r>
        <w:rPr>
          <w:b/>
        </w:rPr>
        <w:t>E. 3.4.13</w:t>
      </w:r>
    </w:p>
    <w:p>
      <w:r>
        <w:t>Nach den vorstehenden Erwägungen sind die Ausführungen der beiden Freundinnen nicht geeignet, die Glaubhaftigkeit der Aussagen der Privatklägerin zu stützen. Der anderslautenden Einschätzung der Vorinstanz ist daher nicht zu folgen (Urk. 91 S. 74).</w:t>
      </w:r>
    </w:p>
    <w:p>
      <w:r>
        <w:rPr>
          <w:b/>
        </w:rPr>
        <w:t>E. 3.4.14</w:t>
      </w:r>
    </w:p>
    <w:p>
      <w:r>
        <w:t>Schliesslich wurde auch die Ehefrau des Beschuldigten (N._____) einver- nommen. Aus ihren Ausführungen lässt sich hinsichtlich der anklagegegenständli- chen Vorfälle indessen wenig ableiten. Diesbezüglich hielt sie einzig fest, dass sie einfach nicht glaube bzw. sich nicht vorstellen könne, dass die erhobenen Vor-</w:t>
      </w:r>
    </w:p>
    <w:p>
      <w:r>
        <w:t>- 40 - würfe der Privatklägerin betreffend die sexuellen Übergriffe des Beschuldigten zu- treffen könnten (Urk. 4/5 F/A 39 ff.). Im Übrigen führte die Ehefrau des Beschul- digten aus, dass sie oft mit ihm (dem Beschuldigten) in der gemeinsamen Woh- nung gewesen sei, er indessen auch viel Zeit bei der Familie der Privatklägerin verbracht habe (Urk. 4/5 F/A 26). Gestützt auf diese Aussagen der Ehefrau des Beschuldigten können, wie auch die Vorinstanz zu Recht erwog (Urk. 91 S. 73), keine sachdienlichen Angaben und/oder zusätzliche Erkenntnisse hinsichtlich der anklagegegenständlichen Vorfälle gewonnen werden.</w:t>
      </w:r>
    </w:p>
    <w:p>
      <w:r>
        <w:rPr>
          <w:b/>
        </w:rPr>
        <w:t>E. 3.4.15</w:t>
      </w:r>
    </w:p>
    <w:p>
      <w:r>
        <w:t>Zusammenfassend kann festgehalten werden, dass die im Vorverfahren einvernommenen Zeugen und Auskunftspersonen keine relevanten Aussagen zu den anklagegegenständlichen Vorfällen machen konnten, da sie diese nicht selbst mitbekommen hatten und daher keine eigenen Beobachtungen und Wahrneh- mungen dazu bekunden konnten. Ihre Aussagen zum allgemeinen Verhältnis zwi- schen der Privatklägerin und dem Beschuldigten, der Wohnsituation sowie zu den vermeintlichen sexuellen Übergriffen, von welchen sie aus Erzählungen der Pri- vatklägerin erfahren hatten, lassen keine verlässlichen Schlüsse zu, was die Plau- sibilisierung resp. Widerlegung von Aussagen der Privatklägerin und/oder des Be- schuldigten betrifft.</w:t>
      </w:r>
    </w:p>
    <w:p>
      <w:r>
        <w:rPr>
          <w:b/>
        </w:rPr>
        <w:t>E. 3.5</w:t>
      </w:r>
    </w:p>
    <w:p>
      <w:r>
        <w:t>Weitere Beweismittel</w:t>
      </w:r>
    </w:p>
    <w:p>
      <w:r>
        <w:rPr>
          <w:b/>
        </w:rPr>
        <w:t>E. 3.5.1</w:t>
      </w:r>
    </w:p>
    <w:p>
      <w:r>
        <w:t>In den Untersuchungsakten befindet sich sodann ein Bericht des Kinderspi- tals vom 16. Februar 2022. Dieser hält zusammengefasst fest, dass bei der gynä- kologischen Untersuchung der Privatklägerin am 6. Dezember 2021 eine Rötung im Scheidenvorhof sichtbar gewesen sei, was auf eine Form von Trauma hin- weise, wobei jedoch keine Rückschlüsse auf die genaue Ursache dieses Traumas gezogen werden könnten. Sodann sei beim Anus eine Rötung festgestellt worden, die entweder durch ein Trauma oder ein medizinisches Problem (z.B. harter Stuhlgang) verursacht worden sein könne (Urk. 5/3). Wie die Vorinstanz zu Recht festhält, kann gestützt auf diesen Bericht des Kinderspitals vom 16. Februar 2022 nicht erstellt werden, dass es zu sexuellen Handlungen bei der Privatklägerin kam (Urk. 91 S. 76 f.). Die im Bericht festgehaltenen Schlussfolgerungen, wonach die</w:t>
      </w:r>
    </w:p>
    <w:p>
      <w:r>
        <w:t>- 41 - festgestellten Rötungen im Scheidenvorhof und am Anus der Privatklägerin meh- rere Ursachen haben können, dürfen – entgegen den Erwägungen der Vor-in- stanz – auch nicht als schwaches Indiz dafür gewertet werden, dass Sexualkon- takte stattgefunden haben. Vielmehr ist zugunsten des Beschuldigten davon aus- zugehen, dass sich aus dem Untersuchungsbericht des Kinderspitals keine Hin- weise auf sexuelle Handlungen bei der Privatklägerin ergeben.</w:t>
      </w:r>
    </w:p>
    <w:p>
      <w:r>
        <w:rPr>
          <w:b/>
        </w:rPr>
        <w:t>E. 3.5.2</w:t>
      </w:r>
    </w:p>
    <w:p>
      <w:r>
        <w:t>Die Vorinstanz hat zutreffend festgehalten, dass auch die beim Beschuldig- ten sichergestellte Packung Kamagra 100, eines Viagra-Generikums, für die Be- urteilung des angeklagten Sachverhalts irrelevant ist (Urk. 91 S. 77 f.).</w:t>
      </w:r>
    </w:p>
    <w:p>
      <w:r>
        <w:rPr>
          <w:b/>
        </w:rPr>
        <w:t>E. 3.5.3</w:t>
      </w:r>
    </w:p>
    <w:p>
      <w:r>
        <w:t>Ebenso wenig können aus der pharmakologisch-toxikologischen Untersu- chung des Beschuldigten irgendwelche Schlüsse zu seinen Gunsten oder zu sei- nen Lasten gezogen werden. Wie die Vorinstanz zu Recht betont (Urk. 91 S. 77), hält das Gutachten vom 25. Februar 2022 fest, dass beim Beschuldigten keine Wirkstoffe von Kamagra 100 gefunden worden seien, wobei gleichzeitig einge- räumt wird, dass aufgrund der Zeitdifferenz zwischen dem Ereignisbeginn und der Urinentnahme die Nachweisdauer für einige der untersuchten Stoffe bereits abge- laufen sein könnte. Entsprechend könne eine Beeinflussung durch diese Stoffe im Ergebniszeitraum nicht vollständig ausgeschlossen, indessen aber gerade auch nicht bestätigt werden (Urk. 6/4 S. 3 f.).</w:t>
      </w:r>
    </w:p>
    <w:p>
      <w:r>
        <w:rPr>
          <w:b/>
        </w:rPr>
        <w:t>E. 3.6</w:t>
      </w:r>
    </w:p>
    <w:p>
      <w:r>
        <w:t>Gesamtwürdigung</w:t>
      </w:r>
    </w:p>
    <w:p>
      <w:r>
        <w:rPr>
          <w:b/>
        </w:rPr>
        <w:t>E. 3.6.1</w:t>
      </w:r>
    </w:p>
    <w:p>
      <w:r>
        <w:t>Einleitend ist hervorzuheben, dass es sich bei den sexuellen Handlungen zum Nachteil der Privatklägerin, die dem Beschuldigten zur Last gelegt werden, um klassische Vier-Augen-Delikte handelt. Für die Erstellung des Anklagesach- verhalts betreffend die Vorgänge vom 21. November 2021 und vom 3. Dezember 2021 ist daher primär entscheidend, ob und inwiefern auf die Aussagen der Pri- vatklägerin abgestellt werden kann. Wie vorstehend im Einzelnen aufgezeigt wurde (Ziff. III./3.2.2. ff.), bestehen erhebliche Zweifel an der Glaubhaftigkeit der Aussagen der Privatklägerin.</w:t>
      </w:r>
    </w:p>
    <w:p>
      <w:r>
        <w:t>- 42 -</w:t>
      </w:r>
    </w:p>
    <w:p>
      <w:r>
        <w:rPr>
          <w:b/>
        </w:rPr>
        <w:t>E. 3.6.2</w:t>
      </w:r>
    </w:p>
    <w:p>
      <w:r>
        <w:t>So äusserte sie sich insgesamt nur sehr zurückhaltend zum mutmasslich Vorgefallenen und machte von sich aus fast keine Angaben, geschweige denn solche, die als detailliert bezeichnet werden könnten. Vielmehr war es die auf Kin- derbefragungen spezialisierte Polizeibeamtin, welche die für die Untersuchung notwendigen Informationen bei der Privatklägerin im Einzelnen erfragen musste. Die Antworten der Privatklägerin auf die an sie gestellten Fragen fielen – soweit überhaupt Antworten erfolgten – jeweils sehr kurz, knapp und einsilbig aus. Häu- fig nickte sie auch nur, schüttelte den Kopf oder antwortete mit der einsilbigen Floskel "Mhm", wodurch ihre ohnehin schon dürftigen Angaben eine weitere Rela- tivierung erfahren. Insbesondere wenn sich die Fragen auf das Kerngeschehen bezogen, imponieren die Antworten der Privatklägerin als sehr dürr, zögerlich, all- gemein und pauschal. Die Privatklägerin liess sich praktisch nicht dazu bewegen, die angeblichen sexuellen Übergriffe des Beschuldigten aus eigenem Antrieb und in ihren eigenen Worten zu beschreiben. Ihre Aussagen beschränkten sich viel- mehr darauf, zu bestätigen oder zu verneinen, was sie explizit gefragt worden war. Dies kann einerseits darauf zurückzuführen sein, dass die Privatklägerin tat- sächlich vom Beschuldigten sexuell missbraucht wurde und es ihr äusserst unan- genehm war bzw. schwer fiel, über das Erlebte im Einzelnen berichten zu müs- sen. Andererseits ist es aber durchaus auch möglich, dass das zurückhaltende Aussageverhalten der Privatklägerin darauf zurückzuführen ist, dass sie nicht oder nicht nur tatsächlich Erlebtes schilderte und sich daher in der Einvernahme- situation äusserst unwohl fühlte. Weiter entsteht der Eindruck, als habe die Privatklägerin ihre Antworten jeweils abhängig davon formuliert, was sie zuvor gefragt worden war. Wurde die Frage umformuliert oder zu einem späteren Zeitpunkt in anderem Zusammenhang noch- mals gestellt, erfolgte häufig eine entsprechend angepasste oder eine andere Ant- wort. Die Privatklägerin schilderte das mutmasslich Erlebte folglich nicht in ihren eigenen Worten und noch weniger aus eigenem Antrieb, sondern liess sich durch die Fragen der spezialisierten Polizeibeamtin leiten. In ihren Einvernahmen sind daher keine freien, spontanen Schilderungen zum angeblichen sexuellen Miss- brauch durch den Beschuldigten zu finden. Gewisse Konkretisierungen und/oder einzelne Details konnte die Privatklägerin immer nur dann anfügen, wenn sie von</w:t>
      </w:r>
    </w:p>
    <w:p>
      <w:r>
        <w:t>- 43 - der befragenden Polizeibeamtin ausdrücklich darauf angesprochen bzw. explizit danach gefragt worden war. Insgesamt weisen die Aussagen der Privatklägerin zum Kerngeschehen praktisch keinen eigenen Inhalt auf. Ebenso gegen die Glaubhaftigkeit ihrer Aussagen spricht, dass die Privatklägerin nicht ansatzweise schilderte, wie sie sich während der mutmasslichen Übergriffe des Beschuldigten fühlte und was diese in ihr auslösten. Auch anlässlich ihrer Einvernahmen zeigte sie kaum Emotionen, sondern wirkte teilnahmslos, beinahe abwesend. Schliess- lich ist hervorzuheben, dass selbst in den äusserst knappen, dürren und vagen Antworten der Privatklägerin diverse Widersprüche und Ungereimtheiten auftra- ten, welche zum Teil zentrale Punkte des Kerngeschehens betrafen. Insgesamt verbleiben erhebliche Zweifel daran, dass die Aussagen der Privatklägerin auf ei- nem tatsächlichen Erleben basieren und insofern glaubhaft sind.</w:t>
      </w:r>
    </w:p>
    <w:p>
      <w:r>
        <w:rPr>
          <w:b/>
        </w:rPr>
        <w:t>E. 3.6.3</w:t>
      </w:r>
    </w:p>
    <w:p>
      <w:r>
        <w:t>Für einen rechtsgenügenden Nachweis des Anklagesachverhalts wären detaillierte, originelle, spontane, von Emotionen geprägte, konsistente und wider- spruchsfreie Aussagen der Privatklägerin notwendig gewesen. Solche Aussagen liegen jedoch gerade nicht vor. Es ist zwar zu berücksichtigen, dass die Privatklä- gerin zum Zeitpunkt ihrer Depositionen erst 13 Jahre alt und in sexuellen Belan- gen unerfahren war. Entsprechend ist es durchaus nachvollziehbar, dass die Schilderungen über das mutmasslich Erlebte für sie schambehaftet waren. Den- noch wäre zu erwarten gewesen, dass ihre Aussagen zum Kerngeschehen und insbesondere zu den angeblichen sexuellen Handlungen, die der Beschuldigte an ihr vorgenommen haben soll, zumindest teilweise den gängigen, bei der Aussa- geanalyse zu beachtenden Realkennzeichen entsprechen, mithin eine gewisse Qualität aufweisen.</w:t>
      </w:r>
    </w:p>
    <w:p>
      <w:r>
        <w:rPr>
          <w:b/>
        </w:rPr>
        <w:t>E. 3.6.4</w:t>
      </w:r>
    </w:p>
    <w:p>
      <w:r>
        <w:t>An die Aussagequalität einer minderjährigen Person dürfen nicht wesent- lich geringere Anforderungen gestellt werden als an die Aussagequalität von Er- wachsenen. Die Schamhaftigkeit, über gewisse mutmassliche Vorfälle berichten zu müssen, kann und muss bei der Würdigung der Aussagen von kindlichen oder jugendlichen Verfahrensbeteiligten zwar durchaus berücksichtigt werden. Aller- dings müssen auch deren Ausführungen zumindest in einem gewissen Mass De- tailreichtum, Originalität, innere Konsistenz bzw. Widerspruchslosigkeit, Nachvoll-</w:t>
      </w:r>
    </w:p>
    <w:p>
      <w:r>
        <w:t>- 44 - ziehbarkeit und emotionale Verknüpfung bzw. Einbettung aufweisen, um als glaubhaft zu gelten. Die von der Aussagepsychologie entwickelten Kriterien, um Schilderungen als tatsächlich erlebnisbasiert qualifizieren zu können, dürfen bei minderjährigen Verfahrensbeteiligten nicht zulasten der beschuldigten Person auf- geweicht werden.</w:t>
      </w:r>
    </w:p>
    <w:p>
      <w:r>
        <w:rPr>
          <w:b/>
        </w:rPr>
        <w:t>E. 3.6.5</w:t>
      </w:r>
    </w:p>
    <w:p>
      <w:r>
        <w:t>Ausgehend von diesen Schlussfolgerungen rechtfertigt es sich vorliegend nicht, aufgrund des noch jugendlichen Alters der Privatklägerin zum Zeitpunkt ih- rer Depositionen zulasten des Beschuldigten über die fehlenden bzw. ungenügen- den Realkennzeichen hinwegzusehen und Abstriche bei der Qualität der Aussa- gen der Privatklägerin zuzulassen, um den Anklagesachverhalt gestützt darauf zu erstellen.</w:t>
      </w:r>
    </w:p>
    <w:p>
      <w:r>
        <w:rPr>
          <w:b/>
        </w:rPr>
        <w:t>E. 3.6.6</w:t>
      </w:r>
    </w:p>
    <w:p>
      <w:r>
        <w:t>Abgesehen von den Aussagen der Privatklägerin liegen keine weiteren Be- weismittel vor, die zur Erstellung des bestrittenen Sachverhalts herangezogen werden können. Die im Vorverfahren einvernommenen Zeugen und Auskunftsper- sonen konnten keine sachdienlichen Aussagen zu den anklagegegenständlichen Taten machen, da sie diese nicht selbst beobachtet hatten und auch sonst keine eigenen Wahrnehmungen dazu bekunden konnten. Sodann liegen keine objektiven Beweismittel vor, die auf den in der Anklage um- schriebenen sexuellen Missbrauch der Privatklägerin durch den Beschuldigten hinweisen. So ist nirgends dokumentiert, dass innerhalb der Familie oder dem nä- heren Umfeld der Privatklägerin, in der Schule oder anderswo Auffälligkeiten hin- sichtlich ihres Verhaltens oder psychische Probleme beobachtet worden wären. Im Gegenteil: So schilderte beispielsweise D._____ in ihrer polizeilichen Einver- nahme vom 15. Dezember 2021, dass die Privatklägerin anlässlich ihres Treffens am Abend des 3. Dezember 2021 ganz normal gewirkt habe und fröhlich gewe- sen sei (Urk. 4/2 F/A 88; vgl. auch F/A 126), was Fragen aufwirft, nachdem die Privatklägerin vorbrachte, der Beschuldigte habe sie an jenem Tag im Zeitraum zwischen dem Schulschluss am Nachmittag und dem Eintreffen ihrer beiden Freundinnen D._____ und C._____ bei ihr zu Hause vergewaltigt. Dasselbe lässt sich mit Bezug auf den mutmasslichen Vorfall vom 21. November 2021 aufzeigen: Der Vater der Privatklägerin führte aus, das Wiedersehen mit seiner Tochter sei</w:t>
      </w:r>
    </w:p>
    <w:p>
      <w:r>
        <w:t>- 45 - normal gewesen, als sie ihn am Morgen des 21. November 2021 zusammen mit dem Beschuldigten am Flughafen abgeholt habe, nachdem er für einige Tage nach Mazedonien gereist war (Urk. 4/4 F/A 55 ff. und F/A 61). Auch diese Aus- sage erstaunt, da die Privatklägerin im vorliegenden Verfahren angab, unmittelbar vor dem Wiedersehen mit ihrem Vater auf dem Weg zum Flughafen vom Beschul- digten sexuell missbraucht bzw. vergewaltigt worden zu sein.</w:t>
      </w:r>
    </w:p>
    <w:p>
      <w:r>
        <w:rPr>
          <w:b/>
        </w:rPr>
        <w:t>E. 3.6.7</w:t>
      </w:r>
    </w:p>
    <w:p>
      <w:r>
        <w:t>Ein Hinweis darauf, dass es tatsächlich zu sexuellem Missbrauch der Pri- vatklägerin durch den Beschuldigten gekommen sein könnte, könnte sich aus der Strafanzeige vom Juni 2020 ergeben, nachdem die Privatklägerin gegenüber ei- ner Jugendarbeiterin der Gemeinde E._____ berichtet hatte, dass sie sowohl von ihrem Vater als auch von ihrem Grossvater sexuell missbraucht werde. Sodann werde sie von beiden Eltern immer wieder geschlagen. Als die Polizei allerdings an den Wohnort der Privatklägerin ausrückte und das Gespräch mit ihr suchte, lösten sich die erhobenen Vorwürfe auf, indem die Privatklägerin sofort erklärte, dass die Geschichte, welche sie der Jugendarbeiterin erzählt habe, gelogen ge- wesen sei bzw. nicht stimme (Urk. 1/3). Die Erklärung der Privatklägerin im Rah- men der vorliegenden Strafuntersuchung, wonach sie damals noch nicht bereit gewesen sei, die angeblich erlebten Übergriffe zur Anzeige zu bringen resp. die Anzeige anschliessend weiterzuverfolgen (Urk. 3/3 F/A 290), erscheint durchaus plausibel. Gleichzeitig aber kann gerade aufgrund der von der Privatklägerin ge- schilderten Hintergründe der Anzeigeerstattung im Juni 2020 nicht ausgeschlos- sen werden, dass die damaligen Anschuldigungen nicht der Wahrheit entspra- chen. Auch wenn daraus nicht generell geschlossen werden kann, dass die Pri- vatklägerin auch hinsichtlich der vorliegend zu beurteilenden Vorwürfe nicht tat- sächlich Erlebtes schilderte, so werfen die Ereignisse im Zusammenhang mit der ersten Strafanzeige gegen den Beschuldigten und die beiden Eltern dennoch Fra- gen auf, welche die Glaubwürdigkeit der Privatklägerin beschlagen.</w:t>
      </w:r>
    </w:p>
    <w:p>
      <w:r>
        <w:rPr>
          <w:b/>
        </w:rPr>
        <w:t>E. 3.6.8</w:t>
      </w:r>
    </w:p>
    <w:p>
      <w:r>
        <w:t>Im Ergebnis lassen sich die Anklagevorwürfe gestützt auf die Ausführun- gen der Privatklägerin und die weiteren Beweismittel nicht mit der erforderlichen Überzeugung erstellen. Es verbleiben vielmehr ernsthafte und unüberwindbare Zweifel daran, dass sich der Sachverhalt tatsächlich so, wie er in der Anklage-</w:t>
      </w:r>
    </w:p>
    <w:p>
      <w:r>
        <w:t>- 46 - schrift basierend auf den Schilderungen der Privatklägerin beschrieben wird, ver- wirklicht hat. Der Beschuldigte ist daher in Anwendung des Grundsatzes "in dubio pro reo" (Art. 10 Abs. 3 StPO) von den angeklagten Vorwürfen vollumfänglich frei- zusprechen.</w:t>
      </w:r>
    </w:p>
    <w:p>
      <w:r>
        <w:rPr>
          <w:b/>
        </w:rPr>
        <w:t>E. 3.6.9</w:t>
      </w:r>
    </w:p>
    <w:p>
      <w:r>
        <w:t>In diesem Punkt vertritt eine Minderheit des Gerichts eine gegenteilige Mei- nung. Der Minderheitsantrag liegt diesem Urteil bei (Prot. II S. 36; Urk. 143). IV. Zivilansprüche 1. Die geschädigte Person kann zivilrechtliche Ansprüche aus der Straftat als Privatklägerschaft adhäsionsweise im Strafverfahren geltend machen (Art. 122 Abs. 1 StPO). Das mit der Strafsache befasste Gericht entscheidet über die an- hängig gemachte Zivilklage u.a. dann, wenn es die beschuldigte Person frei- spricht und der Sachverhalt spruchreif ist (Art. 126 Abs. 1 lit. b StPO). Erweist sich der Sachverhalt hingegen nicht als spruchreif, verweist das Gericht die Zivilklage auf den Zivilweg (Art. 126 Abs. 2 lit. d StPO). 2. Die adhäsionsweise Beurteilung zivilrechtlicher Schadenersatz- und Genug- tuungsansprüche richtet sich wie im Zivilverfahren nach Art. 41 Abs. 1 OR. Da- nach wird derjenige leistungspflichtig, der einem anderen widerrechtlich Schaden oder immaterielle Unbill zufügt, sei es aus Absicht oder aus Fahrlässigkeit. Als Voraussetzungen der Schadenersatz- oder Genugtuungspflicht müssen ein wider- rechtliches Verhalten des Schädigers, ein beim Geschädigten eingetretener Scha- den bzw. immaterielle Unbill, ein adäquater Kausalzusammenhang sowie ein Ver- schulden des Schädigers vorliegen. Dabei kann auch im Zivilpunkt auf die im Strafverfahren getroffenen tatsächlichen Feststellungen abgestellt werden (LIE- BER, in: Donatsch/Lieber/Summers/Wohlers [Hrsg.], Kommentar zur Schweizeri- schen StPO, 3. Auflage, Zürich/Basel/Genf 2020, N 2 zu Art. 123 StPO). 3. Erfolgt ein Freispruch mangels Beweisen, d.h. wenn der Anklagesachverhalt in Nachachtung des Grundsatzes "in dubio pro reo" nicht rechtsgenügend erstellt werden kann, wird in aller Regel auch der zivilrechtlich bedeutsame Sachverhalt</w:t>
      </w:r>
    </w:p>
    <w:p>
      <w:r>
        <w:t>- 47 - illiquid sein, was die Verweisung der Zivilklage auf den Weg des Zivilprozesses zur Folge hat (vgl. Art. 126 Abs. 2 lit. d StPO; LIEBER, a.a.O., N 7 zu Art. 126 StPO). Wird eine beschuldigte Person infolge fehlender Tatbestandsmässigkeit oder Rechtswidrigkeit ihres Verhaltens vom entsprechenden Tatvorwurf freigespro- chen, ist eine in diesem Zusammenhang geltend gemachte Zivilklage grundsätz- lich abzuweisen, da diesfalls auch die zivilrechtlichen Haftungsvoraussetzungen nach Art. 41 ff. OR (Widerrechtlichkeit, Kausalzusammenhang, Verschulden) nicht erfüllt sind (DOLGE, in: Niggli/Heer/Wiprächtiger [Hrsg.], Basler Kommentar StPO, 3. Auflage, Basel 2023, N 21 zu Art. 126 StPO). 4. Mit diesem Urteil ist der Beschuldigte von den angeklagten Vorwürfen zum Nachteil der Privatklägerin vollumfänglich freizusprechen (s. vorstehend, Ziff. III./3.6.8.). Der Freispruch erfolgt in Anwendung des Grundsatzes "in dubio pro reo", da ernsthafte und unüberwindbare Zweifel daran bestehen, dass sich der Sachverhalt so, wie er in der Anklage beschrieben wird, ereignete (Art. 10 Abs. 3 StPO). Damit ist auch der zivilrechtlich bedeutsame Sachverhalt nicht aus- reichend nachgewiesen, weshalb die Schadenersatz- und Genugtuungsbegehren der Privatklägerin auf den Weg des Zivilprozesses zu verweisen sind. V. Kosten- und Entschädigungsfolgen 1. Nachdem der Beschuldigte von den gegen ihn erhobenen Vorwürfen voll- umfänglich freizusprechen ist, sind die Kosten der Untersuchung und des erstin- stanzlichen Gerichtsverfahrens, einschliesslich derjenigen der amtlichen Verteidi- gung, auf die Gerichtskasse zu nehmen (Art. 428 Abs. 3 StPO in Verbindung mit Art. 426 Abs. 1 StPO e contrario). Für eine (teilweise) Auferlegung der vorgenann- ten Kosten gestützt auf Art. 426 Abs. 2 StPO besteht keine Veranlassung, da nicht ersichtlich ist, dass der Beschuldigte die Einleitung des Verfahrens durch rechtswidriges oder schuldhaftes Verhalten verursacht oder dessen Durchführung erschwert hätte. 2. Hinsichtlich der Entschädigung der amtlichen Verteidigung für ihre Bemü- hungen während der Untersuchung und des erstinstanzlichen Gerichtsverfahrens</w:t>
      </w:r>
    </w:p>
    <w:p>
      <w:r>
        <w:t>- 48 - liess der Beschuldigte beantragen, der Entscheid der Vorinstanz sei nochmals summarisch zu überprüfen und die Entschädigung sei gemäss der im erstinstanz- lichen Gerichtsverfahren eingereichten Honorarnote zuzusprechen (Urk. 134 S. 15 f.).</w:t>
      </w:r>
    </w:p>
    <w:p>
      <w:r>
        <w:rPr>
          <w:b/>
        </w:rPr>
        <w:t>E. 4</w:t>
      </w:r>
    </w:p>
    <w:p>
      <w:r>
        <w:t>Nach Durchführung des Schriftenwechsels zur Frage der Aufrechterhaltung der bis zum 22. September 2023 befristeten Sicherheitshaft wurde der Beschul- digte mit Präsidialverfügung vom 19. September 2023 auf sein entsprechendes Gesuch hin per sofort aus der Sicherheitshaft entlassen. Stattdessen wurden di- verse Ersatzmassnahmen im Sinne von Art. 237 StPO angeordnet, deren Über- wachung der Kantonspolizei Zürich aufgetragen wurde (Urk. 100 ff.).</w:t>
      </w:r>
    </w:p>
    <w:p>
      <w:r>
        <w:rPr>
          <w:b/>
        </w:rPr>
        <w:t>E. 4.1</w:t>
      </w:r>
    </w:p>
    <w:p>
      <w:r>
        <w:t>In seiner Honorarnote vom 20. Mai 2024 führt Rechtsanwalt lic. iur. X._____ erneut einen grossen Zeitaufwand für Besprechungen mit dem Beschul- digten auf (Urk. 132). Dieser Aufwand erscheint unter Hinweis auf die vorstehen- den Erwägungen (Ziff. V./2.4.) der Bedeutung des Falles und den konkreten Ver- hältnissen nicht mehr angemessen. Darüber hinaus enthält die Honorarnote der amtlichen Verteidigung zahlreiche kleinere und Kleinstaufwendungen wie zum Beispiel für die Entgegennahme von Verfügungen (Urk. 132). Derartige Aufwen- dungen, genauso wie eigentliche Kanzleiarbeiten, werden grundsätzlich nicht ent- schädigt. Weiter ist zu berücksichtigen, dass das vorinstanzliche Urteil zwar bei- nahe vollumfänglich angefochten wurde (vgl. Ziff. II./1.2.), im vorliegenden Beru- fungsverfahren allerdings keine neuen Beweismittel oder Akten hinzukamen, wel- che für die Erstellung des bestrittenen Sachverhalts relevant und eingehend zu studieren gewesen wären. Schliesslich ist darauf hinzuweisen, dass Rechtsanwalt lic. iur. X._____ anlässlich der Berufungsverhandlung ganz weitgehend dieselben Argumente vorbrachte wie bereits vor Vorinstanz. Entsprechend ist nicht ersicht- lich, weshalb der amtlichen Verteidigung für ihren Aufwand während des Beru- fungsverfahrens eine höhere Entschädigung zugesprochen werden müsste als für das erstinstanzliche Gerichtsverfahren.</w:t>
      </w:r>
    </w:p>
    <w:p>
      <w:r>
        <w:t>- 52 -</w:t>
      </w:r>
    </w:p>
    <w:p>
      <w:r>
        <w:rPr>
          <w:b/>
        </w:rPr>
        <w:t>E. 4.2</w:t>
      </w:r>
    </w:p>
    <w:p>
      <w:r>
        <w:t>Unter Berücksichtigung des Zeitaufwands für die Teilnahme an der Beru- fungsverhandlung und der geltend gemachten Barauslagen erscheint es gestützt auf die vorstehenden Erwägungen angemessen, die amtliche Verteidigung für ihre Bemühungen während des zweitinstanzlichen Gerichtsverfahrens mit pau- schal Fr. 12'000.– (inkl. Mehrwertsteuer) zu entschädigen. Auf diesen Betrag gelangte man im Übrigen auch, wenn in der Honorarnote vom 20. Mai 2024 die nicht angemessenen Positionen gestrichen oder auf ein ange- messenes Mass gekürzt würden. 5. Der Beschuldigte verlangt für die zu Unrecht erlittene Haft sowie die ebenso zu Unrecht angeordneten Ersatzmassnahmen eine Genugtuung von Fr. 200.– für jeden Tag Haft sowie von Fr. 100.– für jeden Tag Electronic Monitoring oder Ray- onbeschränkung mit Pass- und Schriftensperre (Urk. 134 S. 9 f., 16).</w:t>
      </w:r>
    </w:p>
    <w:p>
      <w:r>
        <w:rPr>
          <w:b/>
        </w:rPr>
        <w:t>E. 5</w:t>
      </w:r>
    </w:p>
    <w:p>
      <w:r>
        <w:t>Am 12. Dezember 2023 wurden die Parteien zur Berufungsverhandlung auf den 24. Mai 2024 vorgeladen (Urk. 117). Mit Beschluss vom 25. März 2024 wurde auf entsprechendes Gesuch der Privatklägerin angeordnet, dass die Publikums- öffentlichkeit – wie bereits vor Vorinstanz – auch an der Berufungsverhandlung ausgeschlossen bleibt. Die akkreditierten Gerichtsberichterstatter wurden unter der Auflage zur Berufungsverhandlung zugelassen, dass die Identität der Privat- klägerin nicht veröffentlicht werden darf und dass in der Berichterstattung jegliche Angaben zu unterlassen sind, die Rückschlüsse auf die Identität der Privatkläge- rin erlauben würden (Urk. 118 f.).</w:t>
      </w:r>
    </w:p>
    <w:p>
      <w:r>
        <w:rPr>
          <w:b/>
        </w:rPr>
        <w:t>E. 5.1</w:t>
      </w:r>
    </w:p>
    <w:p>
      <w:r>
        <w:t>Gemäss Art. 429 Abs. 1 lit. c StPO hat die beschuldigte Person bei voll- ständigem Freispruch Anspruch auf eine Genugtuung für besonders schwere Ver- letzungen ihrer persönlichen Verhältnisse, insbesondere bei Freiheitsentzug. Ma- teriell-rechtlich beurteilt sich der Anspruch nach Art. 28a Abs. 3 ZGB und Art. 49 OR (BGE 146 IV 231 E. 2.3; 143 IV 339 E. 3.1). Erforderlich ist, dass die erlittene Persönlichkeitsverletzung mit dem Strafverfahren in einem Kausalzusammenhang im Sinne des Haftpflichtrechts steht (Urteile des Bundesgerichts 6B_1087/2017 vom 18. Januar 2018 E. 1.2; 6B_1342/2016 vom 12. Juli 2017 E. 4.2 und 6B_129/2016 vom 2. Mai 2016 E. 4.2 mit Hinweisen). Ein Anspruch auf Genugtu- ung besteht regelmässig, wenn sich die beschuldigte Person in Untersuchungs- und/oder Sicherheitshaft befand, aber auch bei anderen Zwangsmassnahmen, welche zu einer besonders schweren Verletzung der persönlichen Verhältnisse führten (BGE 146 IV 231 E. 2.3.1; WEHRENBERG/FRANK, in: Niggli/Heer/Wiprächti- ger [Hrsg.], Basler Kommentar StPO, 3. Auflage, Basel 2023, N 27 zu Art. 429 StPO). Die Genugtuung bezweckt den Ausgleich für erlittene Unbill. Bemessungskriterien sind vor allem die Art und Schwere der Verletzung, die Intensität und Dauer der Auswirkungen auf die Persönlichkeit des Betroffenen, ein allfälliges Selbstver-</w:t>
      </w:r>
    </w:p>
    <w:p>
      <w:r>
        <w:t>- 53 - schulden sowie die Aussicht auf Linderung des Schmerzes durch die Zahlung ei- nes Geldbetrags. Die Höhe der Summe, die als Abgeltung erlittener Unbill in Frage kommt, lässt sich naturgemäss nicht errechnen, sondern nur schätzen. Die Festlegung der Genugtuungssumme beruht auf richterlichem Ermessen. Bei der Ausübung des Ermessens kommt den Besonderheiten des Einzelfalles entschei- dendes Gewicht zu, so der die Dauer des Freiheitsentzugs, den Auswirkungen des Strafverfahrens auf die betroffene Person und der Schwere der ihr vorgewor- fenen Taten etc. (BGE 149 IV 289 E. 2.1.2; 146 IV 231 E. 2.3.1 f. mit Hinweisen). Im Fall einer ungerechtfertigten Inhaftierung erachtet das Bundesgericht grund- sätzlich einen Betrag von Fr. 200.– pro Hafttag als angemessen, soweit keine aussergewöhnlichen Umstände vorliegen, die eine höhere oder geringere Ent- schädigung rechtfertigen. Bei längerer Untersuchungs- und/oder Sicherheitshaft (von mehreren Monaten Dauer) ist der Tagessatz in der Regel zu senken, da die erste Haftzeit besonders schwer ins Gewicht fällt (BGE 146 IV 231 E. 2.3.2; 143 IV 339 E. 3.1; Urteile des Bundesgerichts 6B_34/2018 vom 13. Mai 2024 E. 2.3.2; 6B_1094/2022 vom 8. August 2023 E. 2.2.2 und 6B_1160/2022 vom 1. Mai 2023 E. 2.1.2; je mit Hinweisen).</w:t>
      </w:r>
    </w:p>
    <w:p>
      <w:r>
        <w:rPr>
          <w:b/>
        </w:rPr>
        <w:t>E. 5.2</w:t>
      </w:r>
    </w:p>
    <w:p>
      <w:r>
        <w:t>Der Beschuldigte befand sich vom 7. Dezember 2021 bis und mit dem 10. Februar 2022 in Untersuchungs- sowie vom 19. Januar 2023 bis zum 21. Sep- tember 2023 in Sicherheitshaft (Urk. 13/2+16; Urk. 60; Urk. 109). Der erlittene Freiheitsentzug durch ungerechtfertigte Haft beläuft sich auf insgesamt 310 Tage und ist dem Beschuldigten vollständig zu entschädigen.</w:t>
      </w:r>
    </w:p>
    <w:p>
      <w:r>
        <w:rPr>
          <w:b/>
        </w:rPr>
        <w:t>E. 5.3</w:t>
      </w:r>
    </w:p>
    <w:p>
      <w:r>
        <w:t>Daneben wurden für den Beschuldigten verschiedene Ersatzmassnahmen im Sinne von Art. 237 StPO angeordnet, welche bei der Zusprechung einer Ge- nugtuung nach Art. 429 Abs. 1 lit. c StPO ebenfalls zu berücksichtigen sind. Nach seiner Entlassung aus der Untersuchungshaft wurde dem Beschuldigten für die Zeitspanne vom 10. Februar 2022 bis und mit dem 21. Dezember 2022 ein Kon- taktverbot betreffend die Privatklägerin und deren Familie auferlegt sowie unter- sagt, den eingegrenzten Rayon der Gemeindegebiete O._____, P._____ und Q._____ zu verlassen. Letztere Ersatzmassnahme wurde mittels Electronic Moni- toring überwacht (Urk. 13/17). Vom 22. Dezember 2022 bis zum 19. Januar 2023</w:t>
      </w:r>
    </w:p>
    <w:p>
      <w:r>
        <w:t>- 54 - dauerten die vorgenannten Ersatzmassnahmen fort, jedoch fiel die Überwachung der Rayonbeschränkung mittels Fussfessel weg (Urk. 53). Nach seiner Entlas- sung aus der Untersuchungshaft war der Beschuldigte folglich während 342 Ta- gen mit Ersatzmassnahmen belegt. Am 20. September 2023 wurde der Beschuldigte sodann aus der Sicherheitshaft entlassen. Von da an war ihm erneut untersagt, mit der Privatklägerin oder ihrer Kernfamilie Kontakt aufzunehmen und den eingegrenzten Rayon der Gemeinde- gebiete O._____, P._____ und Q._____ zu verlassen. Mit Bezug auf letztere Er- satzmassnahme wurde die Überwachung mittels Electronic Monitoring angeord- net. Weiter wurde eine Ausweis- und Schriftensperre verhängt und dem Beschul- digten die Auflage erteilt, sich einmal pro Woche bei der örtlichen Polizeistelle zu melden (Urk. 107). Diese Ersatzmassnahmen galten bis zum Erlass des Beru- fungsurteils, d.h. während insgesamt 248 Tagen. Unter Berücksichtigung des Ausmasses, in welchem der Beschuldigte durch die angeordneten Ersatzmassnahmen in seiner persönlichen Freiheit eingeschränkt war, erscheint es angemessen und gerechtfertigt, die relevanten Zeitspannen zu einem Drittel anzurechnen, d.h. zu insgesamt 199 Tagen (314 Tage geteilt durch 3 = aufgerundet 105 Tage; 28 Tage geteilt durch 3 = aufgerundet 10 Tage; 248 Tage geteilt durch 3 = aufgerundet 84 Tage).</w:t>
      </w:r>
    </w:p>
    <w:p>
      <w:r>
        <w:rPr>
          <w:b/>
        </w:rPr>
        <w:t>E. 5.4</w:t>
      </w:r>
    </w:p>
    <w:p>
      <w:r>
        <w:t>Hinsichtlich der Höhe der Entschädigung bzw. des angemessenen Tages- satzes ist zu berücksichtigen, dass der Beschuldigte während seiner Zeit in Unter- suchungs- und Sicherheitshaft maximal in seiner Freiheit eingeschränkt war. Zu- dem fällt ins Gewicht, dass er eine lange Haftdauer von insgesamt 310 Tagen er- dulden musste. Nach seiner Entlassung aus der Untersuchungs- resp. der Sicher- heitshaft wurden gegenüber dem Beschuldigten während längerer Zeit Ersatz- massnahmen angeordnet. Diese bestanden primär in seiner Eingrenzung auf ein bestimmtes Rayon, welche Massnahme mittels einer Fussfessel überwacht wurde, und in einem Kontaktverbot betreffend die Privatklägerin und deren Kern- familie. Während des Berufungsverfahrens war der Beschuldigte sodann mit einer Pass- und Schriftensperre belegt und hatte er sich regelmässig bei der örtlichen Polizeistelle zu melden. Zwar ist nicht ersichtlich und wird vom Beschuldigten</w:t>
      </w:r>
    </w:p>
    <w:p>
      <w:r>
        <w:t>- 55 - auch nicht geltend gemacht, dass er aufgrund der Ersatzmassnahmen und/oder der Haft wirtschaftliche Einbussen erlitten hätte. So geht er bereits seit vielen Jah- ren keiner Erwerbstätigkeit mehr nach, sondern lebt von seiner Altersrente, Er- gänzungsleistungen und der finanziellen Unterstützung seiner Kinder (Prot. II S. 18 ff.). Zudem konnte sich der Beschuldigte innerhalb des eingegrenzten Ray- ons, d.h. auf dem Gebiet der Gemeinden O._____, P._____ und Q._____ frei be- wegen. Eingeschränkt war der Beschuldigte indessen dadurch, dass er nicht ins Ausland und damit insbesondere nicht zu seinen Familienangehörigen in Nordma- zedonien reisen konnte. Weiter war ihm verwehrt, mit seiner Tochter und den Ge- schwistern der Privatklägerin in Kontakt zu treten, was aufgrund des engen Ver- hältnisses, welches er bis zur Anzeigeerstattung am 6. Dezember 2021 zur Fami- lie K._____/L._____ pflegte, besonders ins Gewicht fällt. Ebenso ist zu berück- sichtigen, dass das vorliegende Strafverfahren einen grossen Reputationsscha- den für den Beschuldigten zur Folge hatte, insbesondere innerhalb seiner Familie.</w:t>
      </w:r>
    </w:p>
    <w:p>
      <w:r>
        <w:rPr>
          <w:b/>
        </w:rPr>
        <w:t>E. 5.5</w:t>
      </w:r>
    </w:p>
    <w:p>
      <w:r>
        <w:t>Gestützt auf die vorstehenden Erwägungen erscheint es angemessen, von einer Entschädigung von Fr. 120.– pro Tag auszugehen. Entsprechend ist dem Beschuldigten gestützt auf Art. 429 Abs. 1 lit. c StPO für zu Unrecht erlittene Haft und Ersatzmassnahmen eine Genugtuung von Fr. 61'000.– aus der Gerichts- kasse zuzusprechen (310 Tage Haft + 199 Tage Ersatzmassnahmen = 509 Tage * Fr. 120.–). Die Genugtuung ist ab dem 4. März 2023, d.h. ab dem mittleren Verfall, zum ge- setzlichen Zinssatz von 5 % zu verzinsen (Art. 73 OR; Urteil des Bundesgerichts 6B_34/2018 vom 13. Mai 2024 E. 2.3.3 mit Hinweisen). Es wird beschlossen:</w:t>
      </w:r>
    </w:p>
    <w:p>
      <w:r>
        <w:rPr>
          <w:b/>
        </w:rPr>
        <w:t>E. 6</w:t>
      </w:r>
    </w:p>
    <w:p>
      <w:r>
        <w:t>Zum Verhandlungstermin am 24. Mai 2024 erschienen der Beschuldigte in Begleitung seines amtlichen Verteidigers und seiner Schwiegertochter sowie die Rechtsvertreterin der Privatklägerin (Prot. II S. 13). Die Staatsanwaltschaft war entsprechend ihrem Gesuch von der Teilnahme an der Berufungsverhandlung dispensiert worden (Urk. 116). Nach Durchführung der Verhandlung erklärten sich die erschienenen Parteivertreter mit der schriftlichen Eröffnung des Berufungsur-</w:t>
      </w:r>
    </w:p>
    <w:p>
      <w:r>
        <w:t>- 8 - teils einverstanden (Prot. II S. 33). Direkt im Anschluss an die Berufungsverhand- lung wurde die Urteilsberatung aufgenommen und am 29. Mai 2024 fortgesetzt. An jenem Tag erging das vorliegende Berufungsurteil, welches den Parteien bzw. ihren jeweiligen Rechtsvertretern hernach schriftlich im Dispositiv mitgeteilt wurde (Urk. 136). Eine Minderheit des Gerichts beantragt die Schuldigsprechung des Beschuldigten der mehrfachen sexuellen Handlungen mit Kindern, der sexuellen Nötigung und der mehrfachen Vergewaltigung. Der zu Protokoll gegebene Min- derheitsantrag wird den Parteien mit Begründung zusammen mit der vorliegenden Urteilsbegründung zugestellt (Prot. II S. 36; Urk. 143). II. Prozessuales 1. Umfang der Berufung</w:t>
      </w:r>
    </w:p>
    <w:p>
      <w:r>
        <w:rPr>
          <w:b/>
        </w:rPr>
        <w:t>E. 8</w:t>
      </w:r>
    </w:p>
    <w:p>
      <w:r>
        <w:t>Dezember 2021 zwischen den gestellten Fragen und ihren Antworten häufig lange Pausen verstreichen (Urk. 3/2+4; vgl. auch Urk. 91 S. 36 f.). Dies hinterlässt beim Betrachter den Eindruck, als fühlte sich die Privatklägerin äusserst unwohl und als wollte sie die Befragungen einfach über sich ergehen lassen. Daraus las- sen sich jedoch keine verlässlichen Schlüsse hinsichtlich der Glaubhaftigkeit ihrer Aussagen ziehen. So kann das anhand der Videoaufzeichnungen dokumentierte Verhalten der Privatklägerin einerseits darauf zurückzuführen sein, dass sie tat- sächlich vom Beschuldigten sexuell missbraucht wurde und es ihr äusserst unan- genehm war bzw. schwer fiel, über das Erlebte in seiner Anwesenheit im Einzel- nen berichten zu müssen. Andererseits könnten ihr Auftritt und ihre Körperspra- che auch dahingehend gedeutet werden, dass die gegen den Beschuldigten erho- benen Anschuldigungen in Tat und Wahrheit nicht zutrafen und die Privatklägerin deshalb nervös war und länger über ihre Antworten nachdenken musste, als sie dazu befragt wurde, und das Bedürfnis hatte, sich vor dem Beschuldigten quasi unter ihren Kleidern zu verstecken.</w:t>
      </w:r>
    </w:p>
    <w:p>
      <w:r>
        <w:rPr>
          <w:b/>
        </w:rPr>
        <w:t>E. 11</w:t>
      </w:r>
    </w:p>
    <w:p>
      <w:r>
        <w:t>Stunden bemessen (Urk. 91 S. 121), was zu übernehmen ist. Hinzuzurechnen sind insgesamt 3 Stunden für die Hin- und Rückwege zu den Einvernahmetermi- nen. Zusätzlich rechtfertigt es sich, der amtlichen Verteidigung insgesamt 5 Stun- den für die Vorbereitung der verschiedenen Einvernahmen einschliesslich das</w:t>
      </w:r>
    </w:p>
    <w:p>
      <w:r>
        <w:t>- 49 - Studium von relevanten Akten anzurechnen. Im Übrigen erscheint der geltend ge- machte Aufwand für die Teilnahme an den durchgeführten Einvernahmen und de- ren Vorbereitung als überhöht.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