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SB230209 vom 28. Mai 2024</w:t>
      </w:r>
    </w:p>
    <w:p>
      <w:r>
        <w:t>ZH Obergericht, 2024-05-28, DE</w:t>
      </w:r>
    </w:p>
    <w:p>
      <w:r>
        <w:rPr>
          <w:b/>
        </w:rPr>
        <w:t xml:space="preserve">Quelle: </w:t>
      </w:r>
      <w:r>
        <w:t>https://mcp.opencaselaw.ch/entscheid/zh_obergericht_SB230209</w:t>
      </w:r>
    </w:p>
    <w:p>
      <w:r>
        <w:t>FR: ZH_OBERGERICHT SB230209 du 28 mai 2024</w:t>
      </w:r>
    </w:p>
    <w:p>
      <w:r>
        <w:t>IT: ZH_OBERGERICHT SB230209 del 28 maggio 2024</w:t>
      </w:r>
    </w:p>
    <w:p>
      <w:pPr>
        <w:pStyle w:val="Heading2"/>
      </w:pPr>
      <w:r>
        <w:t>Erwägungen</w:t>
      </w:r>
    </w:p>
    <w:p>
      <w:r>
        <w:rPr>
          <w:b/>
        </w:rPr>
        <w:t>E. 1</w:t>
      </w:r>
    </w:p>
    <w:p>
      <w:r>
        <w:t>Das Bezirksgericht Zürich, 9. Abteilung, entschied mit Urteil vom 6. März 2023 in den Verfahren DG220174, DG220175 und DG220176. Gegen diesen Entscheid wurde seitens der drei Beschuldigten jeweils fristgerecht Berufung angemeldet (Urk. 100-102) und seitens der Beschuldigten 1 und 2 auch erklärt (Urk. 114 und 115), demgegenüber sie der Beschuldigte 3 wieder zurückzog (Urk. 113). Mit Prä- sidialverfügung vom 25. April 2023 (Urk. 116) wurde der Staatsanwaltschaft I des Kantons Zürich (nachfolgend Staatsanwaltschaft oder Anklagebehörde) und den Privatklägern unter Hinweis auf die Berufungserklärungen der Beschuldigten 1 und</w:t>
      </w:r>
    </w:p>
    <w:p>
      <w:r>
        <w:rPr>
          <w:b/>
        </w:rPr>
        <w:t>E. 1.1</w:t>
      </w:r>
    </w:p>
    <w:p>
      <w:r>
        <w:t>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Bundesgerichtes 6B_1359/2020 vom 15. Februar 2022 E. 3.2.2 m.w.H.). Wird der Entscheid im Rechtsmittelverfahren nur unwesentlich abgeän- dert, können die Kosten nach dem Verursacherprinzip auferlegt werden (Urteil 6B_318/2016 vom 13. Oktober 2016 E. 4.1 m.w.H.).</w:t>
      </w:r>
    </w:p>
    <w:p>
      <w:r>
        <w:rPr>
          <w:b/>
        </w:rPr>
        <w:t>E. 1.2</w:t>
      </w:r>
    </w:p>
    <w:p>
      <w:r>
        <w:t>Die Beschuldigten 1 und 2 unterliegen im Berufungsverfahren vollständig, auch wenn sie in Bezug auf den Privatkläger 1 eine geringfügig tiefere Genugtu- ungszahlung zu vergegenwärtigen haben und für die Beschuldigte 2 eine mildere Strafe resultiert, handelt es sich dabei um blosse Ermessensfragen, welche insge- samt in Bezug auf die Kostenauferlegung nicht ins Gewicht fallen. Es rechtfertigt sich deswegen, ihnen die Kosten des Rechtsmittelverfahrens ausgangsgemäss vollumfänglich jeweils zur Hälfte aufzuerlegen. 2. Die Gerichtsgebühr für das Berufungsverfahren ist in Anwendung von Art. 424 Abs. 1 StPO i. V. m. §§ 16, 2 Abs. 1 lit. b, c und d sowie 14 GebV OG unter Be- rücksichtigung der Bedeutung und Schwierigkeit des Falles sowie des Zeitauf- wands des Gerichts für dieses Verfahren auf Fr. 6'000.– festzusetzen. 3.1. Die Privatklägerschaft hat gegenüber der beschuldigten Person Anspruch auf angemessene Entschädigung für notwendige Aufwendungen im Verfahren, wenn sie obsiegt (Art. 433 Abs. 1 lit. a StPO). 3.2. Der Rechtsvertreter der Privatkläger 1-4 reichte mit Eingabe vom 27. Mai 2024 seine Honorarnoten ein (Urk. 135). Er machte im Berufungsverfahren – al- lenthalben ohne den Zeitaufwand für die Berufungsverhandlung – Aufwendungen im Umfang von insgesamt Fr. 1'241.05 (inklusive Barauslagen und Mehrwert-</w:t>
      </w:r>
    </w:p>
    <w:p>
      <w:r>
        <w:t>- 67 - steuer) geltend. Dazu kommt ein einzusetzender Betrag für die etwas mehr als 3- stündige Berufungsverhandlung. Es erweist sich insgesamt ein Pauschalbetrag von Fr. 2'000.– als angemessen und entspricht auch den Vorschriften der Anwaltsge- bührenverordnung (§ 2 Abs. 1 lit. b, § 3 und § 18 Abs. 1 i.V.m. § 17 Abs. 1 lit. b AnwGebV). Hinsichtlich der zu Gunsten des Privatklägers 1 beantragten Genugtu- ungssumme unterliegt er im Umfang von gerundet zwei Dritteln, demgegenüber der Privatkläger 3 mit seinen Forderungen angesichts der Bestätigung der vorinstanz- lichen Genugtuungsregelung vollumfänglich durchdringt. Die Zivilforderungen der Privatkläger 2 und 3 waren im Berufungsverfahren nicht mehr zu beurteilen. Dem- entsprechend sind die Beschuldigten 1 und 2 zu verpflichten, den Privatklägern 1 und 3 für das Berufungsverfahren (inklusive Barauslagen und Mehrwertsteuer) eine von den Beschuldigten 1 und 2 – jeweils unter solidarischer Haftung zu bezahlende – (reduzierte) Prozessentschädigung von Fr. 666.– (Privatkläger 1) bzw. eine (volle) Prozessentschädigung von Fr. 1'000.– (Privatkläger 3) zu bezahlen. 4.1. Die Entschädigungsfrage folgt den gleichen Regeln wie der Kostenentscheid. Es gilt der Grundsatz, dass bei Auferlegung der Kosten keine Entschädigung oder Genugtuung auszurichten ist (Urteil des Bundesgerichtes 6B_802/2015 vom 9. De- zember 2015 E. 5.3; BGE 137 IV 352 E. 2.4.2). 4.2. Ausgangsgemäss ist dem Beschuldigten keine (Umtriebs-)Entschädigung oder Genugtuung zuzusprechen. Es wird beschlossen: 1. Vom Rückzug der Berufung des Beschuldigten 3 wird Vormerk genommen. 2. Es wird festgestellt, dass das Urteil des Bezirksgerichtes Zürich, 9. Abtei- lung, vom 6. März 2023 ferner hinsichtlich der Dispositivziffern 10 (Einzie- hungen), 13 (Abweisung Feststellung Schadenersatzpflicht gegenüber Pri- vatkläger 1), 14 (Abweisung Genugtuungsbegehren Privatkläger 2), 16 (Ab- weisung Genugtuungsbegehren Privatkläger 4), 17 (Kostenfestsetzung), 18-20 (Entschädigungen amtliche Verteidigungen), 22 (Kostenauflage Ge- richtsgebühr Beschwerdeverfahren UB180046), 25 (Abweisung Entschädi-</w:t>
      </w:r>
    </w:p>
    <w:p>
      <w:r>
        <w:t>- 68 - gungsbegehren Privatkläger 2) sowie 27 (Abweisung Entschädigungsbegeh- ren Privatkläger 4) in Rechtskraft erwachsen ist. 3. Schriftliche Mitteilung mit nachfolgendem Urteil. 4. Gegen Dispositivziffer 1 dieses Entscheides kann bundesrechtliche Be- schwerde in Strafsachen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Es wird erkannt: 1. Der Beschuldigte A._____ ist schuldig der versuchten schweren Körperverletzung im Sinne von Art. 122 StGB  in Verbindung mit Art. 22 Abs. 1 StGB; des Raufhandels im Sinne von Art. 133 Abs. 1 StGB; sowie  der Gewalt und Drohung gegen Behörden und Beamte im Sinne von  Art. 285 Ziff. 1 StGB. 2. Die Beschuldigte B._____ ist schuldig des Raufhandels im Sinne von Art. 133 Abs. 1 StGB; sowie  der Gewalt und Drohung gegen Behörden und Beamte im Sinne von  Art. 285 Ziff. 1 StGB. 3. Der Beschuldigte A._____ wird bestraft mit 36 Monaten Freiheitsstrafe.</w:t>
      </w:r>
    </w:p>
    <w:p>
      <w:r>
        <w:t>- 69 - 4. Der Vollzug der Freiheitsstrafe des Beschuldigten A._____ wird im Umfang von 20 Monaten aufgeschoben und die Probezeit auf 3 Jahre festgesetzt. Im Übrigen (16 Monate, wovon 44 Tage durch Untersuchungshaft erstanden sind) wird die Freiheitsstrafe vollzogen. 5. Die Beschuldigte B._____ wird bestraft mit 240 Tagessätzen zu Fr. 30.– Geldstrafe. 6. Der Vollzug der Geldstrafe der Beschuldigten B._____ wird aufgeschoben und die Probezeit auf 4 Jahre festgesetzt. 7. Der Beschuldigte A._____ wird verpflichtet, dem Privatkläger 1 (D._____) im Zusammenhang mit der versuchten schweren Körperverlet- zung eine Genugtuung von Fr. 2'000.– zuzüglich 5 % Zins ab 16. Juli 2017 zu bezahlen. 8. Die Beschuldigten A._____, B._____ und C._____ werden – unter solidari- scher Haftung – verpflichtet, dem Privatkläger 1 (D._____) im Zusammen- hang mit dem Raufhandel und der Gewalt und Drohung gegen Behörden und Beamte eine Genugtuung von Fr. 600.– zuzüglich 5 % Zins ab</w:t>
      </w:r>
    </w:p>
    <w:p>
      <w:r>
        <w:rPr>
          <w:b/>
        </w:rPr>
        <w:t>E. 1.3</w:t>
      </w:r>
    </w:p>
    <w:p>
      <w:r>
        <w:t>Seitens des Beschuldigten 1 wird beantragt, die Genugtuungsbegehren der Privatkläger 1 und 3 abzuweisen bzw. eventualiter auf den Zivilweg zu verweisen bzw. seien die Genugtuungsforderungen der Privatkläger 1 und 3 infolge jeweiligen Selbstverschuldens erheblich bzw. deutlich zu kürzen (Urk. 93 S. 16 f.; Urk. 114 S. 3; Urk. 132 S. 27 f.).</w:t>
      </w:r>
    </w:p>
    <w:p>
      <w:r>
        <w:rPr>
          <w:b/>
        </w:rPr>
        <w:t>E. 1.3.1</w:t>
      </w:r>
    </w:p>
    <w:p>
      <w:r>
        <w:t>Wird jemand ohne Recht angegriffen oder unmittelbar mit einem Angriff be- droht, so ist der Angegriffene und jeder andere berechtigt, den Angriff in einer den Umständen angemessenen Weise abzuwehren (Art. 15 StGB; "rechtfertigende Notwehr"). Art. 16 StGB regelt die "entschuldbare Notwehr": Überschreitet der Ab- wehrende die Grenzen der Notwehr nach Art. 15 StGB, so mildert das Gericht die Strafe (Abs. 1). Überschreitet der Abwehrende die Grenzen der Notwehr in ent- schuldbarer Aufregung oder Bestürzung über den Angriff, so handelt er nicht schuldhaft (Abs. 2). Notwehr setzt nach Art. 15 StGB unter anderem voraus, dass jemand angegriffen wird oder unmittelbar mit einem Angriff bedroht ist. Diese Vor- aussetzung ist erfüllt, wenn ein Angriff unmittelbar bevorsteht oder schon begonnen hat, fehlt dagegen, wenn er bereits vorbei oder noch nicht zu erwarten ist. Der An- gegriffene braucht freilich nicht zu warten, bis es zu spät ist, um sich zu wehren; doch verlangt die Unmittelbarkeit der Bedrohung, dass jedenfalls Anzeichen einer Gefahr vorhanden sind, die eine Verteidigung nahelegen, mit andern Worten, dass</w:t>
      </w:r>
    </w:p>
    <w:p>
      <w:r>
        <w:t>- 37 - objektiv eine Notwehrlage besteht. Solche Anzeichen liegen z.B. dann vor, wenn der Angreifer eine drohende Haltung einnimmt, sich zum Kampf vorbereitet oder Bewegungen macht, die in diesem Sinne gedeutet werden können. Erforderlich ist zudem, dass die Tat zum Zweck der Verteidigung erfolgt; Handlungen, die nicht zur Abwehr eines Angriffes unternommen werden, sondern blosser Rache oder Ver- geltung entspringen, fallen nicht unter den Begriff der Notwehr (BGE 104 IV 1 E. a). Das Gleiche gilt für Handlungen, die darauf gerichtet sind, einem zwar möglichen aber noch unsicheren Angriff vorzubeugen, einem Gegner also nach dem Grund- satz, dass der Angriff die beste Verteidigung ist, zuvorzukommen und ihn vorsorg- lich kampfunfähig zu machen (zum Ganzen: BGE 93 IV 81; Urteile des Bundesge- richtes 7B_13/2021 vom 5. Februar 2024 E. 3.3.1; 6B_402/2022 vom 24. April 2023 E. 2.2; 6B_310/2022 vom 8. Dezember 2022 E. 5.3; 6B_182/2021 vom 12. Mai 2021 E. 2.2; je mit Hinweisen). Rechtmässiges Handeln setzt also voraus, dass der Täter sich der Notwehrlage bewusst ist und dass er mit dem Willen zur Verteidigung handelt (BGE 104 IV 1 E. a mit Hinweisen). Ein Fall von Putativnotwehr liegt vor, wenn der Täter einem Sachverhaltsirrtum unterliegt, indem er irrtümlich annimmt, es sei ein rechtswidriger Angriff im Sinne von Art. 15 StGB gegenwärtig oder un- mittelbar bevorstehend (BGE 129 IV 6 E. 3.2; Urteile des Bundesgerichtes 7B_13/2021 vom 5. Februar 2024 E. 3.3.2; 6B_310/2022 vom 8. Dezember 2022 E. 5.3; 6B_1454/2020 vom 7. April 2022 E. 2.3; 6B_182/2021 vom 12. Mai 2021 E. 2.2; je mit Hinweisen). Handelt der Täter in einer irrigen Vorstellung über den Sachverhalt, so beurteilt das Gericht die Tat zugunsten des Täters nach dem Sach- verhalt, den sich dieser vorgestellt hat (Art. 13 Abs. 1 StGB). Die blosse Vorstellung von der Möglichkeit eines Angriffs oder einer unmittelbaren Bedrohung genügt nicht für die Annahme einer Putativnotwehrlage (BGE 147 IV 193 E. 1.4.5; 93 IV 81 E. b; Urteile des Bundesgerichtes 6B_310/2022 vom 8. Dezember 2022 E. 5.3; 6B_1454/2020 vom 7. April 2022 E. 2.3; 6B_569/2018 vom 20. März 2019 E. 3.5.4; je mit Hinweisen). Der vermeintlich Angegriffene oder Bedrohte muss vielmehr Um- stände glaubhaft machen, die bei ihm den Glauben erwecken konnten, er befinde sich in einer Notwehrlage; demgegenüber ist in einer Putativnotwehrlage kein ei- gentlicher Nachweis solcher Umstände durch den vermeintlich Angegriffenen zu verlangen (Urteil des Bundesgerichtes 6B_1454/2020 vom 7. April 2022 E. 2.3 mit</w:t>
      </w:r>
    </w:p>
    <w:p>
      <w:r>
        <w:t>- 38 - Hinweisen). Die Abwehr in einer Notwehrlage muss schliesslich nach der Gesamt- heit der Umstände verhältnismässig erscheinen. Eine Rolle spielen insbesondere die Schwere des Angriffs, die durch den Angriff und die Abwehr bedrohten Rechts- güter, die Art des Abwehrmittels und dessen tatsächliche Verwendung. Die Ange- messenheit der Abwehr ist anhand jener Situation zu beurteilen, in der sich der rechtswidrig Angegriffene im Zeitpunkt seiner Tat befand. Es dürfen nicht nachträg- lich allzu subtile Überlegungen darüber angestellt werden, ob der Angegriffene sich nicht allenfalls auch mit anderen, weniger einschneidenden Massnahmen hätte be- gnügen können (BGE 136 IV 49 E. 3.1 und 3.2; Urteile des Bundesgerichtes 7B_13/2021 vom 5. Februar 2024 E. 3.3.1; 6B_1454/2020 vom 7. April 2022 E. 3.3.1; je mit Hinweisen).</w:t>
      </w:r>
    </w:p>
    <w:p>
      <w:r>
        <w:rPr>
          <w:b/>
        </w:rPr>
        <w:t>E. 1.3.2</w:t>
      </w:r>
    </w:p>
    <w:p>
      <w:r>
        <w:t>Art. 16 StGB regelt die "entschuldbare Notwehr". Überschreitet der Abweh- rende die Grenzen der Notwehr nach Art. 15 StGB, so mildert das Gericht die Strafe (Art. 16 Abs. 1 StGB). Überschreitet der Abwehrende die Grenzen der Notwehr in entschuldbarer Aufregung oder Bestürzung über den Angriff, so handelt er nicht schuldhaft (Art. 16 Abs. 2 StGB). Ein Notwehrexzess ist gemäss Art. 16 Abs. 2 StGB entschuldbar, wenn die Aufregung oder die Bestürzung des Täters allein oder zumindest vorwiegend auf den rechtswidrigen Angriff zurückzuführen ist. Die Ent- schuldbarkeit bezieht sich auf die emotionale Situation, in der sich der Angegriffene befindet, und nicht auf die Abwehrhandlung. Art und Umstände des Angriffs müs- sen derart sein, dass sie die Aufregung oder die Bestürzung entschuldbar erschei- nen lassen. Nicht jede geringfügige Erregung oder Bestürzung führt zu Straflosig- keit (BGE 109 IV 5 E. 3). Das Gericht hat einen umso strengeren Massstab anzu- legen, je mehr die Reaktion des Täters den Angreifer verletzt oder gefährdet (BGE 102 IV 1 E. 3b; Urteile des Bundesgerichtes 7B_13/2021 vom 5. Februar 2024 E. 3.5.2; 6B_1454/2020 vom 7. April 2022 E. 3.3.2; 6B_1211/2015 vom 10. Novem- ber 2016 E. 1.3.2; je mit Hinweisen). Erforderlich ist, dass es dem Täter aufgrund der Aufregung oder Bestürzung über den Angriff nicht möglich war, besonnen und verantwortlich zu reagieren (vgl. Urteile 6B_1454/2020 vom 7. April 2022 E. 3.3.2 mit Hinweisen; 6S.734/1999 vom 10. April 2001 E. 4 zum Einsatz von Schusswaf- fen). Wird das Notwehrrecht erheblich überschritten, muss die Aufregung oder Be- stürzung des Täters über den Angriff schwerwiegend gewesen sein, um annehmen</w:t>
      </w:r>
    </w:p>
    <w:p>
      <w:r>
        <w:t>- 39 - zu können, eine besonnene und verantwortliche Reaktion, namentlich mit milderen Mitteln, wäre diesem nicht möglich gewesen (vgl. BGE 109 IV 5 E. 3; 102 IV 1 E. 3b; Urteile des Bundesgerichtes 7B_13/2021 vom 5. Februar 2024 E. 3.5.2; 6B_1454/2020 vom 7. April 2022 E. 3.3.2; 6B_1211/2015 vom 10. November 2016 E. 1.4.2; je mit Hinweisen).</w:t>
      </w:r>
    </w:p>
    <w:p>
      <w:r>
        <w:rPr>
          <w:b/>
        </w:rPr>
        <w:t>E. 1.4</w:t>
      </w:r>
    </w:p>
    <w:p>
      <w:r>
        <w:t>Seitens der Beschuldigten 2 wird beantragt, die Genugtuungsbegehren der Privatkläger 1 und 3 seien abzuweisen, sofern überhaupt darauf einzutreten sei (Urk. 94 S. 10; Urk. 115 S. 2; Urk. 133 S. 14). C. Würdigung 1. Mit dem Schuldspruch wegen versuchter schwerer Körperverletzung (Be- schuldigter 1), Raufhandels sowie Gewalt und Drohung gegen Behörden und Be- amte (Beschuldigte 1 und 2) steht fest, dass sich die Beschuldigten 1 und 2 den Privatklägern 1 und 3 gegenüber widerrechtlich und schuldhaft verhalten haben.</w:t>
      </w:r>
    </w:p>
    <w:p>
      <w:r>
        <w:rPr>
          <w:b/>
        </w:rPr>
        <w:t>E. 2</w:t>
      </w:r>
    </w:p>
    <w:p>
      <w:r>
        <w:t>An der Berufungsverhandlung erschienen der Beschuldigte 1 in Begleitung seines amtlichen Verteidigers Fürsprecher X._____, der amtliche Verteidiger Rechtsanwalt lic. iur. Y._____ in Vertretung der unentschuldigt nicht erschienen Beschuldigten 2, Staatsanwältin lic. iur. H._____ für die Anklagebehörde sowie der Vertreter der Privatkläger 1-4, Rechtsanwalt lic. iur. XX._____.</w:t>
      </w:r>
    </w:p>
    <w:p>
      <w:r>
        <w:t>- 11 - II. Prozessuales</w:t>
      </w:r>
    </w:p>
    <w:p>
      <w:r>
        <w:rPr>
          <w:b/>
        </w:rPr>
        <w:t>E. 2.1</w:t>
      </w:r>
    </w:p>
    <w:p>
      <w:r>
        <w:t>Die durch die Übergriffe des Beschuldigten 1 kausal verursachten, für den Privatkläger 1 spürbaren Folgen stellen in ihrer Gesamtheit eine massive seelische Unbill im Sinne von Art. 49 Abs. 1 OR dar. Die Voraussetzungen zur Zusprechung einer Genugtuung im Sinne von Art. 49 OR sind erfüllt. Was die Höhe der Genug- tuungssumme betrifft, ist zu beachten, dass der Privatkläger 1 vom anklagegegen- ständlichen Vorfall vom 16. Juli 2017 eine Hirnerschütterung davon trug und für einige Stunden stationär beobachtet werden musste (Urk. 17/3), auch wenn der Vorfall keinen Arbeitsausfall oder bleibende Schädigungen nach sich zog und ins- besondere auch keine bleibenden psychischen Auswirkungen des anklagegegen- ständlichen Vorfalls aktenkundig sind. Einhergehend mit der (teilweise; in Bezug</w:t>
      </w:r>
    </w:p>
    <w:p>
      <w:r>
        <w:t>- 64 - auf die versuchte schwere Körperverletzung durch den Beschuldigten 1) zutreffen- den Einschätzung der Vorinstanz (Urk. 109 E. VI.B.1.3.) rechtfertigt es sich, dem Privatkläger 1 für die versuchte schwere Körperverletzung durch den Beschuldig- ten 1 eine Genugtuung in Höhe von Fr. 2'000.– zuzusprechen, zuzüglich 5% Zins ab dem angeklagten Ereignis.</w:t>
      </w:r>
    </w:p>
    <w:p>
      <w:r>
        <w:rPr>
          <w:b/>
        </w:rPr>
        <w:t>E. 2.2</w:t>
      </w:r>
    </w:p>
    <w:p>
      <w:r>
        <w:t>Auch die durch den Privatkläger 1 in Bezug auf die Straftatbestände des Rauf- handels und der Gewalt und Drohung gegen Behörden und Beamte zu vergegen- wärtigenden Folgen stellen in ihrer Gesamtheit eine massive seelische Unbill im Sinne von Art. 49 Abs. 1 OR dar, womit auch diesbezüglich die Voraussetzungen zur Zusprechung einer Genugtuung im Sinne von Art. 49 OR erfüllt sind. Angesichts des Umstands, dass es sich beim Raufhandel um eine wechselseitige Auseinan- dersetzung handelt, an welcher sich auch der Privatkläger 1 tätlich beteiligte, und die festgestellte seelische Unbill angesichts der damit verbundenen Einwirkungsin- tensität auf die physische und psychische Integrität des Privatklägers 1 offensicht- lich überwiegend durch den Flaschenschlag des Beschuldigten 1 verursacht wurde, erscheint die ihm von der Vorinstanz zugesprochene Genugtuung zu hoch ange- setzt, auch wenn er sich die überdies im Rahmen des Straftatbestands der Gewalt und Drohung gegen Behörden und Beamte manifestierenden Aggressionen seitens der Beschuldigten keineswegs gefallen lassen musste. Eine Genugtuung im Betrag von Fr. 600.–, zuzüglich 5% Zins ab dem angeklagten Ereignis, erweist sich zu- sammen für den Raufhandel und die Gewalt und Drohung gegen Behörden und Beamte durch die Beschuldigten 1 und 2 (unter solidarischer Haftung mit dem Be- schuldigten 3) als den Umständen angemessen. Im Mehrbetrag ist das Genugtu- ungsbegehren des Privatklägers 1 abzuweisen. 3. Auch der Privatkläger 3 erlitt durch den anklagegegenständlichen Vorfall auf- grund des Raufhandels und der Gewalt und Drohung gegen Behörden und Beamte in seiner Gesamtheit eine massive seelische Unbill im Sinne von Art. 49 Abs. 1 OR, womit auch diesbezüglich die Voraussetzungen zur Zusprechung einer Genugtu- ung im Sinne von Art. 49 OR erfüllt sind: Der Privatkläger 3 erlitt eine Prellung der rechten Hand (Urk. 20/3–4) und war bis und mit 19. Juli 2017 krankgeschrieben (Urk. 20/3). Die Höhe der seitens der Vorinstanz festgesetzten Genugtuung zusam-</w:t>
      </w:r>
    </w:p>
    <w:p>
      <w:r>
        <w:t>- 65 - men für den Raufhandel und die Gewalt und Drohung gegen Behörden und Beamte durch die Beschuldigten 1 und 2 (unter solidarischer Haftung mit dem Beschuldig- ten 3) im Betrag von Fr. 750.–, zuzüglich 5% Zins ab dem angeklagten Ereignis, erweist sich auch im Quervergleich zu den dem Privatkläger 1 zugesprochenen Genugtuungssummen als angemessen. VII. Kosten- und Entschädigungsfolgen A. Vorinstanzliches Verfahren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2. Ausgangsgemäss rechtfertigt es sich, den Beschuldigten 1 und 2 die Kosten des Vorverfahrens und des vorinstanzlichen Verfahrens (unter Aufteilung mit dem Beschuldigten 3) je zu einem Drittel aufzuerlegen und die vorinstanzliche Regelung (vgl. hierzu Urk. 109 E. VIII.A.2.) somit ebenfalls zu bestätigen. 3. Auch sind keine Umstände ersichtlich, um bei den Beschuldigten 1 und 2 vom Nachforderungsvorbehalt gemäss Art. 135 Abs. 4 StPO betreffend die Kosten ihrer jeweiligen amtlichen Verteidigungen abzusehen. Die entsprechende vorinstanzli- che Regelung (Urk. 109 E. VIII.A.3.) ist deshalb zu bestätigen. 4.1. Ausgangsgemäss ebenso zu bestätigen ist die vorinstanzlich getroffene Ent- schädigungsregelung zu Gunsten des Privatklägers 3 (vgl. Urk. 109 E. VIII.E.3.), zumal der von der Vorinstanz errechnete Aufwand ihrer Rechtsvertretung als ver- tretbar erscheint. 4.2. Demgegenüber dringt der Privatkläger 1 mit seinen Genugtuungsbegehren vor Berufungsinstanz lediglich teilweise durch. Ausgangsgemäss ist ihm der Auf- wand für seine Rechtsvertretung bis und mit erstinstanzlichem Verfahren mit einer Prozessentschädigung im Umfang von gerundet zwei Dritteln der beantragten</w:t>
      </w:r>
    </w:p>
    <w:p>
      <w:r>
        <w:t>- 66 - Summe mit dem Betrag von Fr. 3'225.15 (inkl. Mehrwertsteuer) zu entschädigen. Im Mehrbetrag ist sein Begehren abzuweisen. B. Zweitinstanzliche Kosten- und Entschädigungsfolgen</w:t>
      </w:r>
    </w:p>
    <w:p>
      <w:r>
        <w:rPr>
          <w:b/>
        </w:rPr>
        <w:t>E. 2.3</w:t>
      </w:r>
    </w:p>
    <w:p>
      <w:r>
        <w:t>Eine Notwehrhilfe, wie sie seitens der Verteidigung der Beschuldigten 2 auch bezüglich dieses Straftatbestandes geltend gemacht wird (Urk. 133 S. 10), bestand angesichts ihres erstellten und rechtlich gewürdigten Verhaltens offensichtlich auch hier nicht (s. auch vorstehend unter E. B.2.3.2.). Mangels Vorliegens von Rechtfer- tigungs- oder Schuldausschlussgründen machte die Beschuldigte 2 sich durch die- ses Verhalten der Gewalt und Drohung gegen Behörden und Beamte im Sinne von Art. 285 Ziff. 1 StGB schuldig. D. Versuchte schwere Körperverletzung</w:t>
      </w:r>
    </w:p>
    <w:p>
      <w:r>
        <w:rPr>
          <w:b/>
        </w:rPr>
        <w:t>E. 2.3.1</w:t>
      </w:r>
    </w:p>
    <w:p>
      <w:r>
        <w:t>Entgegen der Ansicht der Verteidigung des Beschuldigten 1 (Urk. 93 S. 13 ff.; Urk. 132 S. 23) lässt sich das Vorgehen des Beschuldigten 1 auch nicht durch den Bestand einer Notwehrhilfe rechtfertigen oder sich die Beurteilung seiner Tat- beteiligung im Sinne eines Notwehrexzesses mildern. Eine Notwehrhilfe im Sinne von Art. 15 StGB ist vorliegend bereits aufgrund der Unverhältnismässigkeit des Handelns des Beschuldigten 1 durch das Ausführen des Schlags mit einer Flasche von Hinten auf den Kopf des Privatklägers 1 zu verneinen. Zudem hat sich der Beschuldigte 1 im Wissen um die sich im Gang befindlichen verbalen aber auch bereits tätlichen Provokationen zwischen den zwei Gruppen in die Auseinanderset- zung eingemischt, wobei er bereits vor seinem tätlichen Vorgehen mit seinem ges- tikulierenden Verhalten klar Stellung bezog, auf welcher Seite der beteiligten Grup- pierungen er sich zumindest spontan solidarisierte und somit zuzuordnen ist. Vor</w:t>
      </w:r>
    </w:p>
    <w:p>
      <w:r>
        <w:t>- 41 - diesem Hintergrund lässt sich ein rechtmässiges Handeln des Beschuldigten 1, welches ein Bewusstsein um eine Notwehrlage und ein Handeln mit dem Willen zur Verteidigung voraussetzen würde, nicht feststellen. Art und Umstände der sich im Gange befindlichen wechselseitigen Auseinandersetzung gestalteten sich des Wei- teren nicht derart, dass das Handeln des Beschuldigten 1 durch eine allfällige Auf- regung oder die Bestürzung seinerseits in irgendeiner Art als entschuldbar im Sinne von Art. 16 StGB aufgefasst werden könnten. Vielmehr offenbarte der Beschuldigte 1 durch seinen auf den Videoaufnahmen gut ersichtlichen von hinten auf den Pri- vatkläger 1 erfolgenden Flaschenschlag ein heimtückisches wie brachiales Vorge- hen, das weder rechtfertigbar noch entschuldbar erscheint. Mangels Vorliegens von Rechtfertigungs- oder Schuldausschlussgründen ist der Beschuldigte 1 dem- nach des Raufhandels im Sinne von Art. 133 StGB schuldig zu sprechen.</w:t>
      </w:r>
    </w:p>
    <w:p>
      <w:r>
        <w:rPr>
          <w:b/>
        </w:rPr>
        <w:t>E. 2.3.2</w:t>
      </w:r>
    </w:p>
    <w:p>
      <w:r>
        <w:t>Auch in Bezug auf die Beschuldigte 2 ist – entgegen der Ansicht ihrer Ver- teidigung (Urk. 94 S. 8; Urk. 133 S. 9; Prot. II S. 14) – keine rechtfertigende Not- wehrhilfe oder das Vorliegen eines ihre Tatbeteiligung in einem milderen Licht er- scheinen lassenden Notwehrexzesses festzustellen. Wie der Beschuldigte 1 hat sich auch die Beschuldigte 2 im Vorfeld ihres tätlichen Eingreifens in die Auseinan- dersetzung aufgrund ihrer gegenüber dem Privatkläger 4 geäusserten verbalen At- tacken zumindest spontan mit der Gruppe solidarisiert, deren Provokationen und Aggressionen – an welcher sie sich vorerst verbal beteiligte – sich gegen die andere Gruppe der I._____- bzw. J._____-Mitarbeitenden richtete bzw. mit welcher es schliesslich zu einer wechselseitigen Auseinandersetzung kam. Ihr tätliches Ein- greifen ist nicht als rechtmässiges Handeln zu beurteilen, weil durch das erstellte Beweisergebnis aufgezeigt wird (s. vorstehend unter E. III.D.3.7.), dass die Be- schuldigte 2 wahrnahm, dass gegen die I._____- bzw. J._____-Mitarbeitenden Tät- lichkeiten im Gang waren, an denen sie sich offensichtlich auch selbst tätlich betei- ligen wollte, was ihr spätestens ab jenem Moment, als sie sich neben den unbe- kannten, schwarz gekleideten Mann stellte, welcher den Privatkläger 1 unmittelbar zuvor körperlich angegangen hatte und welcher dies in ihrem Beisein erneut tat, bewusst war, dass neben ihr noch weitere Personen aktiv gegen die I._____- bzw. J._____-Mitarbeitenden vorgingen bzw. vorgehen würden. Gestützt auf dieses von ihr an den Tag gelegte Verhalten kann ihrer Handlungsweise kein allfälliges Be-</w:t>
      </w:r>
    </w:p>
    <w:p>
      <w:r>
        <w:t>- 42 - wusstsein um eine Notwehrlage oder ein Willen zur blossen Verteidigung entnom- men werden. Mangels Vorliegens von Rechtfertigungs- oder Schuldausschluss- gründen ist demnach auch die Beschuldigte 2 des Raufhandels im Sinne von Art. 133 StGB schuldig zu sprechen. C. Gewalt und Drohung gegen Behörden und Beamte</w:t>
      </w:r>
    </w:p>
    <w:p>
      <w:r>
        <w:rPr>
          <w:b/>
        </w:rPr>
        <w:t>E. 2.4</w:t>
      </w:r>
    </w:p>
    <w:p>
      <w:r>
        <w:t>Seitens der Verteidigungen wird vorliegend grundsätzlich nicht in Frage ge- stellt, dass die Beschuldigten zum anklagegegenständlichen Zeitpunkt am ankla- gegegenständlichen Ort waren und andere Personen – allenthalben in Notwehrhilfe – tätlich angingen (Urk. 93 S. 3 u. 5 ff.; Urk. 94 S. 4 ff.), was sich allerdings spontan ergeben habe (Urk. 93 S. 3 f., 13 u. 15; Urk. 94 S. 2). Demgegenüber wird insbe- sondere moniert, dass die Vorinstanz unzutreffend und ohne dafür nötige Beweis- würdigung davon ausgegangen sei, dass sie koordiniert mit den anderen Personen agiert hätten.</w:t>
      </w:r>
    </w:p>
    <w:p>
      <w:r>
        <w:rPr>
          <w:b/>
        </w:rPr>
        <w:t>E. 2.5</w:t>
      </w:r>
    </w:p>
    <w:p>
      <w:r>
        <w:t>Im von den Berufungsklägern rezitierten Abschnitt unter "I. Verfahrensgang" ist nicht ersichtlich, dass die beiden Beschuldigten Erwähnung finden. Vielmehr ist zunächst von koordiniert agierenden "Personen" die Rede (Urk. 109 E. A.1. S. 11). Während seitens der Vorinstanz (erst) später erstellt wurde, um wen es sich bei den genannten Personen gehandelt haben soll (betreffend den Beschuldigten 1: Urk. 109 E. III.D.2.1.-2.3. S. 34 ff.; betreffend die Beschuldigte 2: Urk. 109 E. III.D.4.1.-4.2. S. 40 ff.), ging sie von Beginn davon aus, dass diese Personen koordiniert agiert hätten, worin die seitens der beiden Verteidigungen angebrachte Kritik im Kern der Vorbefassung des vorinstanzlichen Spruchkörpers denn auch besteht.</w:t>
      </w:r>
    </w:p>
    <w:p>
      <w:r>
        <w:rPr>
          <w:b/>
        </w:rPr>
        <w:t>E. 2.6</w:t>
      </w:r>
    </w:p>
    <w:p>
      <w:r>
        <w:t>Vorliegend ist darauf einzugehen, ob die Vorinstanz im Rahmen der Beweis- würdigung prüfte und daraufhin allenfalls erstellte, ob diese "Personen" koordiniert agierten oder ob diese Prüfung unterblieb, letzterenfalls von einer Vorbefassung der vorinstanzlichen Gerichtsbesetzung auszugehen wäre, andernfalls aber auch ein redaktionelles Versehen im Rahmen der schriftlichen Urteilsbegründung vorlie- gend könnte.</w:t>
      </w:r>
    </w:p>
    <w:p>
      <w:r>
        <w:rPr>
          <w:b/>
        </w:rPr>
        <w:t>E. 2.7</w:t>
      </w:r>
    </w:p>
    <w:p>
      <w:r>
        <w:t>Seitens der Vorinstanz wurde im Rahmen der Sachverhaltserstellung hin- sichtlich des Tatbeitrages des Beschuldigten 1 gestützt auf insbesondere durch die Videoaufnahmen festgehaltene Umstände erwogen, dass er zweifellos gewusst habe, dass neben ihm noch weitere Personen tätlich gegen die I._____- bzw. J._____-Mitarbeitenden vorgegangen seien bzw. vorgehen würden, wobei für ihn unschwer zu erkennen gewesen sei, dass sich die Aggressionen gegen die – auf- grund ihrer auffälligen Leuchtwesten sichtbar als Gruppe bzw. Staatsbedienstete</w:t>
      </w:r>
    </w:p>
    <w:p>
      <w:r>
        <w:t>- 16 - gekennzeichneten – I._____- bzw. J._____-Mitarbeitenden gerichtet hätten (Urk. 109 E. III.D.3.5. S. 39 f.).</w:t>
      </w:r>
    </w:p>
    <w:p>
      <w:r>
        <w:rPr>
          <w:b/>
        </w:rPr>
        <w:t>E. 2.8</w:t>
      </w:r>
    </w:p>
    <w:p>
      <w:r>
        <w:t>Bezüglich der Beschuldigten 2 hielt die Vorinstanz im Rahmen der Prüfung ihres Tatbeitrages im Rahmen ihrer Sachverhaltserstellung insbesondere gestützt darauf, dass sie sich erst ins Geschehen eingemischt habe, als die Auseinander- setzung auf der gegenüberliegenden Traminsel bereits in vollem Gang gewesen sei, fest, dass sie spätestens ab jenem Moment, als sie sich neben den unbekann- ten, schwarz gekleideten Mann gestellt habe, welcher den Privatkläger 1 unmittel- bar zuvor heftig gestossen hatte und welcher dies in ihrem Beisein sogleich erneut tat, wahrgenommen habe, dass nicht nur sie, sondern auch eine Vielzahl von Per- sonen tätlich gegen die I._____- bzw. J._____-Angestellten agiert hätten (Urk. 109 E. III.D.5.5.-5.7.).</w:t>
      </w:r>
    </w:p>
    <w:p>
      <w:r>
        <w:rPr>
          <w:b/>
        </w:rPr>
        <w:t>E. 2.9</w:t>
      </w:r>
    </w:p>
    <w:p>
      <w:r>
        <w:t>Damit wurde von der Vorinstanz im Rahmen der Sachverhaltserstellung nicht der Frage nachgegangen, ob u.a. die Beschuldigten 1 und 2 koordiniert agiert hät- ten. Dagegen kam sie im Rahmen ihrer nachherig im Rahmen der rechtlichen Wür- digung vorgenommenen Überlegungen zum Schluss, dass in Anbetracht der räum- lichen und zeitlichen Nähe der einzelnen Übergriffe von einem nicht bloss zufälli- gen, sondern von einem bewussten und (jedenfalls spontan) koordinierten Zusam- menwirken der Aggressoren auszugehen sei, sodass die Eingangsvoraussetzung für einen Angriff respektive Raufhandel – ein gemeinsames körperliches Attackie- ren durch mindestens zwei Personen zum Nachteil von mindestens einer weiteren Person – ohne Weiteres erfüllt sei (Urk. 109 E. IV.E.1. S. 63 resp. F.1. S. 69).</w:t>
      </w:r>
    </w:p>
    <w:p>
      <w:r>
        <w:rPr>
          <w:b/>
        </w:rPr>
        <w:t>E. 2.10</w:t>
      </w:r>
    </w:p>
    <w:p>
      <w:r>
        <w:t>Demgemäss hat die Vorinstanz schlüssig aufgezeigt, weshalb sie folgerte, dass u.a. die beiden Berufungskläger koordiniert agiert hätten, was aber eine vor- malige Sachverhaltserstellung und rechtliche Würdigung bedingt. Der Umstand, dass die Vorinstanz im begründeten Urteil einlässlich darlegte, weshalb sie zur Er- kenntnis kam, dass u.a. die beiden Berufungskläger koordiniert agiert hätten, lässt darauf schliessen, dass sie die erforderlichen Überlegungen vornahm und nicht be- reits zu Beginn unzulässigerweise davon ausging. Auch wenn einleitend Umstände erwähnt wurden, welche zuerst noch zu erstellen bzw. rechtlich zu würdigen waren, lassen diese vor diesem Hintergrund vielmehr ein redaktionelles Versehen bei der</w:t>
      </w:r>
    </w:p>
    <w:p>
      <w:r>
        <w:t>- 17 - Urteilsredaktion als naheliegend erscheinen. Übereinstimmend mit dieser Einschät- zung wurde seitens der Vorinstanz hernach unter der Erwägung III. Sachverhalt A. Anklagevorwurf (Urk. 109 S. 17 f.) denn auch festgehalten, was den Beschuldigten zusammengefasst vorgeworfen wird, ohne dass sich daraus ein bereits feststehen- den koordiniertes Vorgehen ergibt. Schliesslich erweist sich die Auffassung der Pri- vatklägerschaft (vgl. Prot. II S. 17) als zutreffend, wonach das schriftliche Urteil das Ergebnis oder die Zusammenfassung der vorgängigen Urteilsberatung nicht etwa eine Transkript der mündlichen Urteilsberatung darstellt. Eine Befangenheit wäre erst dann gegeben, wenn es den Verteidigungen gelungen wäre, darzulegen, dass vor der Urteilsberatung resp. -fällung eine Befangenheit resp. eine vorgefasste Mei- nung vorgelegen hat, wofür indes keine Anhaltspunkte bestehen bzw. seitens der Verteidigungen keine solchen vorgebracht wurden.</w:t>
      </w:r>
    </w:p>
    <w:p>
      <w:r>
        <w:rPr>
          <w:b/>
        </w:rPr>
        <w:t>E. 2.11</w:t>
      </w:r>
    </w:p>
    <w:p>
      <w:r>
        <w:t>An dieser Einschätzung, wonach nicht von einer unzulässigen Vorbefassung auszugehen ist, vermag auch der seitens der Verteidigung des Beschuldigten 1 vorgebrachte Einwand, die Annahme der Vorinstanz, dass der Beschuldigte 1 sich wie andere "in Gruppen zum Tatort" begeben habe (Urk. 114 S. 5 unter Bezug- nahme auf Urk. 109 E. IV.E. 6 S. 66), sei aktenwidrig, nichts zu ändern, zumal auch seitens der Verteidigung anerkannt wird, dass er mit einer Begleitperson unterwegs war, und dies durchaus als Gruppe beschrieben werden kann (vgl. Bedeutung einer Gruppe gemäss Duden: Die kleinere Anzahl von [zufällig] zusammengekommenen, dicht beieinanderstehenden oder nebeneinandergehenden Personen [die als eine geordnete Einheit erscheinen]; vgl. https://www.duden.de/rechtschrei- bung/Gruppe_Team zuletzt aufgerufen am 22. Juli 2024).</w:t>
      </w:r>
    </w:p>
    <w:p>
      <w:r>
        <w:rPr>
          <w:b/>
        </w:rPr>
        <w:t>E. 2.12</w:t>
      </w:r>
    </w:p>
    <w:p>
      <w:r>
        <w:t>Auch das weitere Vorbringen der Verteidigung, wonach andere Formulierun- gen der Vorinstanz den Anschein der Vorbefasstheit bestätigen würden, womit sie das angeblich koordiniert wirkende Vorgehen "der "Täter", wobei diese von Anfang an als eine Einheit, ein "Kollektiv" aufgefasst worden seien (Urk. 114 S. 5 unter Bezugnahme auf Urk. 109 E. IV.E. 7 S. 67), anspricht, überzeugt nicht. So hat die Vorinstanz im Rahmen der rechtlichen Würdigung hervorgehoben, dass es genügt, wenn sich eine oder mehrere Personen einem bereits gestarteten Angriff ansch- liesst bzw. anschliessen (Urk. 109 E. IV.B.2.), was sie vorliegend durch das be-</w:t>
      </w:r>
    </w:p>
    <w:p>
      <w:r>
        <w:t>- 18 - wusste und (jedenfalls spontan) koordinierte Zusammenwirken der Aggressoren als erfüllt erachtete (Urk. 109 E. IV.E.1. S. 63), welche Beteiligungsform sie hernach als Kollektiv bezeichnete (Urk. 109 E. IV.E. 7 S. 67). Auch diesbezüglich legt die Vorinstanz ihre Überlegungen nachvollziehbar dar.</w:t>
      </w:r>
    </w:p>
    <w:p>
      <w:r>
        <w:rPr>
          <w:b/>
        </w:rPr>
        <w:t>E. 2.13</w:t>
      </w:r>
    </w:p>
    <w:p>
      <w:r>
        <w:t>Entgegen der Auffassung der Verteidigungen der Berufungskläger werden die von der Vorinstanz eingangs gemachten Angaben durch die späteren Erwägun- gen massgeblich relativiert, indem sie – wie aufgezeigt – im Rahmen der Sachver- haltserstellung und der rechtlichen Würdigung die getroffene Annahme eines koor- dinierten Agierens einlässlich erstellt bzw. würdigt, was nicht erforderlich gewesen wäre, wenn dieser Umstand bereits von Beginn an festgestanden hätte. Deshalb vermögen die von den Verteidigungen der Beschuldigten 1 und 2 vorgebrachten Einwände keinen Anschein der Befangenheit oder die Gefahr der Voreingenom- menheit des vorinstanzlichen Spruchkörpers zu begründen bzw. ein Misstrauen in die Unparteilichkeit der beteiligten Richterinnen und Richter zu erwecken. Auch wenn die vorinstanzliche Urteilsbegründung aus Sicht der Verteidigungen unzutref- fend sein sollte, begründet dies ferner noch keine Befangenheit seitens des Ge- richts. Der von den beiden Berufungsklägern gestellte Antrag betreffend Rückwei- sung des Verfahrens an eine andere Abteilung der ersten Instanz ist deshalb ab- zuweisen. 3.1. Gemäss Art. 147 Abs. 1 StPO haben die Parteien das Recht, bei Beweiser- hebungen durch die Staatsanwaltschaft und die Gerichte anwesend zu sein und einvernommenen Personen Fragen zu stellen. Nach Art. 147 Abs. 4 StPO dürfen Beweise, die in Verletzung der Bestimmungen des Artikels erhoben worden sind, nicht zulasten der Partei verwendet werden, die nicht anwesend war. Das Bundes- gericht hat sich im Grundsatzentscheid 139 IV 25 umfassend mit der Tragweite sowie allfälligen Beschränkungen des in Art. 147 StPO garantierten Teilnahme- rechts bei Beweiserhebungen durch die Staatsanwaltschaft und die Gerichte aus- einandergesetzt. Im Hinblick auf allfällige Einschränkungen der ab dem Zeitpunkt der Durchführung der Untersuchung durch die Staatsanwaltschaft grundsätzlich umfassend gewährten Parteirechte hat das Bundesgericht klargestellt, dass der Gesetzgeber gegenüber der früheren Rechtslage das Teilnahme- und Fragerecht</w:t>
      </w:r>
    </w:p>
    <w:p>
      <w:r>
        <w:t>- 19 - der Parteien, namentlich der beschuldigten Person, bei Beweiserhebungen als Ausgleich zu der in der schweizerischen StPO geschaffenen dominanten Stellung der Staatsanwaltschaft als Herrin des Vorverfahrens und der eingeschränkten Ab- nahme von (im Vorverfahren ordnungsgemäss erhobenen) Beweisen durch die er- kennenden Gerichte bewusst gestärkt und ausgeweitet hat. Einschränkungen der Parteirechte (insbesondere des in Art. 147 Abs. 1 StPO konkretisierten Anspruchs auf rechtliches Gehör) bedürfen einer ausreichend klaren gesetzlichen Grundlage und müssen verhältnismässig sein, weshalb sie nur unter den gesetzlichen Voraus- setzungen der Art. 108, Art. 146 Abs. 4 und Art. 149 Abs. 2 lit. b StPO vorläufig eingeschränkt werden können. Ausnahmen von der Parteiöffentlichkeit und damit einhergehende Beschränkungen der Teilnahmerechte sind zurückhaltend und un- ter Beachtung des Verhältnismässigkeitsgrundsatzes anzuwenden (vgl. BBl 2006 1164 Ziff. 2.4.1.4; BGE 139 IV 25 E. 5.3). 3.2. Die Parteien haben Anspruch auf rechtliches Gehör (Art. 3 Abs. 2 lit. c StPO). Dazu zählt das Recht, Belastungszeugen zu befragen (Art. 147 Abs. 1 StPO; Art. 6 Ziff. 3 lit. d EMRK). Dieser Anspruch ist ein besonderer Aspekt des Rechts auf ein faires Verfahren gemäss Art. 6 Ziff. 1 EMRK. Eine belastende Zeugenaussage ist grundsätzlich nur verwertbar, wenn die beschuldigte Person wenigstens einmal während des Verfahrens angemessene und hinreichende Gelegenheit hatte, das Zeugnis in Zweifel zu ziehen und Fragen an den Belastungszeugen zu stellen. Da- mit der Anspruch auf Konfrontation gewahrt ist, muss die beschuldigte Person na- mentlich in der Lage sein, die Glaubhaftigkeit einer Aussage prüfen und den Be- weiswert in kontradiktorischer Weise auf die Probe und infrage stellen zu können. Die Ausübung des Fragerechts setzt voraus, dass sich die befragte Person an der Konfrontationseinvernahme inhaltlich nochmals zur Sache äussert (BGE 140 IV 172 E. 1.3 und E. 1.5; 133 I 33 E. 3.1; 131 I 476 E. 2.2; Urteile des Bundesgerichtes 6B_517/2022 vom 7. Dezember 2022 E. 2.1.1; 6B_315/2020 vom 18. Mai 2022 E. 3.3; 6B_570/2019 vom 23. September 2019 E. 3.3; je mit Hinweisen). 3.3. Seitens der Vorinstanz wurde zutreffend dargelegt, dass nicht die tatsächli- che, formelle Eröffnung einer Strafuntersuchung, sondern der Zeitpunkt, wann eine solche hätte eröffnet werden müssen, hinsichtlich der Teilnahmerechte bei Bewei-</w:t>
      </w:r>
    </w:p>
    <w:p>
      <w:r>
        <w:t>- 20 - serhebungen entscheidend ist, wofür sie zutreffenderweise das Vorliegen eines für die Untersuchungseröffnung hinreichenden Tatverdachts voraussetzt (Urk. 109 E. III.B.5.). Auch erweist sich ihre Einschätzung als zutreffend (Urk. 109 E. III.B.5.), wonach ein für die Untersuchungseröffnung hinreichender Tatverdacht gegen die beiden Beschuldigten spätestens bei Bekanntwerden der sie betreffenden DNA- Treffern am Fahrrad bzw. am Flaschenhals, mithin am 10. Oktober 2017, vorgele- gen sei (vgl. den polizeilichen Nachtragsrapport des besagten Datums, Urk. 1/18 S. 1 und S. 13), und die ab diesem Zeitpunkt in Abwesenheit der beiden Beschul- digten respektive ihrer Verteidiger deponierten Aussagen der betroffenen I._____- bzw. J._____-Mitarbeitenden bzw. die davor deponierten Aussagen, mit welchen sie nicht konfrontiert wurden, nicht zu ihren Ungunsten verwertet werden dürfen. 3.4. Demnach können die staatsanwaltlichen Einvernahmen des Privatklägers 1 vom 2. Mai 2018 (Urk. 6/2) und diejenigen des Geschädigten K._____ vom 2. Mai 2018 (Urk. 7/2) sowie der Auskunftsperson L._____ (Urk. 14/1) infolge Verletzung der Teilnahmerechte nicht zu Ungunsten des Beschuldigten 1 verwertet werden. Einhergehend mit der zutreffenden Ausführung der Verteidigung des Beschuldigten 1 (Urk. 132 S. 11) spricht jedoch nichts gegen eine Verwertung zu Gunsten des Beschuldigten. 3.5. Ebenso können die staatsanwaltlichen Einvernahmen des Privatklägers 1 vom 2. Mai 2018 (Urk. 6/2) und 3. Juli 2018 (Urk. 6/4) und des Geschädigten K._____ vom 2. Mai 2018 (Urk. 7/2) und 3. Juli 2018 (Urk. 7/3) sowie der Auskunfts- person L._____ (Urk. 14/1) infolge Verletzung ihrer Teilnahmerechte und die poli- zeilichen Einvernahmen des Privatklägers 1 vom 2. Mai 2018, 24. Juli 2017 (Urk. 6/1) und des Geschädigten K._____ vom 26. Juli 2017 (Urk. 7/1) mangels ihr da- nach gewährter Konfrontationsrechte nicht zu Ungunsten der Beschuldigten 2 ver- wertet werden. 4.1. Gemäss Art. 402 StPO hat die Berufung im Umfang der Anfechtung aufschie- bende Wirkung und wird die Rechtskraft des angefochtenen Urteils dementspre- chend gehemmt. Das Berufungsgericht überprüft somit das erstinstanzliche Urteil nur in den angefochtenen Punkten (Art. 404 Abs. 1 StPO). Auch wenn das Beru- fungsgericht nur die angefochtenen Punkte neu beurteilt, fällt es am Ende ein ins-</w:t>
      </w:r>
    </w:p>
    <w:p>
      <w:r>
        <w:t>- 21 - gesamt neues Urteil (Art. 408 StPO), worin es jedoch anzugeben hat, welche Punkte bereits früher in Rechtskraft erwachsen sind (Urteile des Bundesgerichtes 6B_482/2012 vom 3. April 2013 E. 5.3. und 6B_99/2012 vom 14. November 2012 E. 5.3.1.; BSK StPO II-BÄHLER, Art. 402 StPO N 1 f.). 4.2. Seitens des Beschuldigten 1 wurde die Berufung auf die (ihn betreffenden) Schuldsprüche (Dispositivziffer 1), die Strafzumessung (Dispositivziffer 4), den Strafvollzug (Dispositivziffer 5), die den Privatklägern 1 und 3 zu entrichtenden Ge- nugtuungszahlungen (Dispositivziffern 11, 12 und 15), die Kostenauflage (Disposi- tivziffern 21 und 23) sowie die den Privatklägern 1 und 3 zu entrichtenden Entschä- digungszahlungen (Dispositivziffern 24 und 26) beschränkt (vgl. Urk. 114 S. 3; Urk. 132 S. 1). Seitens der Beschuldigten 2 wurde die Berufung auf die (sie betref- fenden) Schuldsprüche (Dispositivziffer 2), die Strafzumessung (Dispositivziffer 6), den Strafvollzug (Dispositivziffer 7), die den Privatklägern 1 und 3 zu entrichtenden Genugtuungszahlungen (Dispositivziffern 12 und 15), die Kostenauflage (Disposi- tivziffern 21 und 23) sowie die den Privatklägern 1 und 3 zu entrichtenden Entschä- digungszahlungen (Dispositivziffern 24 und 26) beschränkt (vgl. Urk. 115 S. 2; Urk. 133 S. 1 f.). Wie bereits erwähnt (obenstehend unter E. I.1.) wurde bereits mit Beschluss vom 31. Mai 2023 (Urk. 121) festgestellt, dass die ausschliesslich den Beschuldigten 3 betreffenden Dispositivziffern 3, 8 und 9 des vorinstanzlichen Ur- teils in Rechtskraft erwachsen sind. Abgesehen davon ist der vorinstanzliche Ent- scheid daher ferner hinsichtlich der Dispositivziffern 10 (Einziehungen), 13 (Abwei- sung Feststellung Schadenersatzpflicht gegenüber Privatkläger 1), 14 (Abweisung Genugtuungsbegehren Privatkläger 2), 16 (Abweisung Schadenersatzbegehren Privatkläger 4), 17 (Kostenfestsetzung), 18-20 (Entschädigungen amtliche Vertei- digungen), 22 (Kostenauflage Gerichtsgebühr Beschwerdeverfahren UB180046), 25 (Abweisung Entschädigungsbegehren Privatkläger 2) sowie 27 (Abweisung Ent- schädigungsbegehren Privatkläger 4) in Rechtskraft erwachsen, was mittels Be- schlusses festzustellen ist. III. Materielles A. Tatvorwürfe</w:t>
      </w:r>
    </w:p>
    <w:p>
      <w:r>
        <w:t>- 22 - Hinsichtlich der Tatvorwürfe ist auf die jeweiligen Anklageschriften zu verweisen (Urk. 49/1 und 49/7). B. Beweisgrundsätze Die Vorinstanz hat die Grundsätze der Beweisführung umfassend und zutreffend dargelegt (Urk. 109 E. III.C.1.-2.). Darauf kann vollumfänglich verwiesen werden. Ergänzend ist anzumerken, dass im Rahmen der nachstehenden Erwägungen auf die Argumente der Parteien einzugehen ist. Das rechtliche Gehör nach Art. 29 Abs. 2 BV verlangt, dass das Gericht die Vorbringen des von einem Entscheid in seiner Rechtsstellung Betroffenen auch tatsächlich hört, prüft und in seiner Ent- scheidfindung berücksichtigt. Nicht erforderlich ist, dass es sich mit allen Partei- standpunkten einlässlich auseinandersetzt und jedes einzelne Vorbringen ausdrü- cklich widerlegt. Vielmehr kann es sich auf die für den Entscheid wesentlichen Punkte beschränken. Es müssen wenigstens kurz die Überlegungen genannt wer- den, von denen sich das Gericht hat leiten lassen und auf die sich ihr Entscheid stützt (BGE 141 IV 249 E. 1.3.1; BGE 139 IV 179 E. 2.2; BGE 138 IV 81 E. 2.2; Urteile des Bundesgerichtes 6B_25/2022 vom 18. Oktober 2023 E. 3.1; 6B_770/2020 vom 25. November 2020 E. 1.3.2; 6B_401/2015 vom 16. Juli 2015 E. 1.1; je mit weiteren Hinweisen). C. Versuchte schwere Körperverletzung, Angriff und Gewalt und Drohung ge- gen Behörden und Beamte durch den Beschuldigten 1 1. Seitens des Beschuldigten 1 und seiner Verteidigung werden die ihm gemach- ten Anklagevorwürfe im Wesentlichen unverändert bestritten (Urk. 93 S. 1 ff.; Urk. 114 S. 1 ff.; Urk. 132 insb. S. 10 ff.). Nicht in Abrede gestellt wird seitens der Verteidigung demgegenüber, dass sich der Beschuldigte 1 damals am anklagege- genständlichen Ort befand, dass er von der Anklagebehörde bzw. der Vorinstanz zutreffend identifiziert wurde und dass er in eine tätliche Auseinandersetzung invol- viert war, was allerdings aus Notwehrhilfe geschehen sei (Urk. 93 S. 3 ff. insb. S. 12 f.; 114 S. 4; Urk. 132 S. 10 ff.). Ergänzend kann auf die sich als allesamt zutreffenden Erwägungen der Vorinstanz zur Identifikation des Beschuldigten 1 verwiesen werden (Urk. 109 E. III. D.2.1.-2.3.).</w:t>
      </w:r>
    </w:p>
    <w:p>
      <w:r>
        <w:t>- 23 - 2. Bei den Akten finden sich insbesondere folgende massgebliche verwertbare Beweismittel, um den strittigen Anklagesachverhalt zu prüfen: Die Einvernahmen des Beschuldigten 1 (Urk. 4/2-4; Urk. 85; Prot. II S. 12), diejenigen der Beschuldig- ten 2 (Urk. 5/1-2) und des Beschuldigten 3 (Urk. 2/1-5; Urk. 89), die Einvernahmen von M._____ (Urk. 3/1-2), diejenigen der Privatkläger 1 (Urk. 6/1 u. 6/4), 2 (Urk. 13/1-2), 3 (Urk. 9/1-2) und 4 (Urk. 12/1-2), die Aussagen der Geschädigten K._____ (Urk. 7/1 u. 7/3), N._____ (Urk. 8/1-2), O._____ (Urk. 10/1-2), P._____ (Urk.11/1-2), diverse Polizeirapporte mit Nachträgen sowie Beilagen (Urk. 1/1-2; 1/18; 1/22; 1/25), eine Fotodokumentation des Tatorts (Urk. 1/3) sowie diverse DVDs mit Videoaufnahmen (Urk. 1/5-15), Spurenauswertungen des Forensischen Instituts der Universität Zürich (FOR) (Urk.16/1-4), Medizinische Akten betreffend den Privatkläger 1 (Urk. 17/1-4), betreffend den Privatkläger 3 (Urk. 20/1-4), betref- fend den Geschädigten K._____ (Urk. 18/1-4) sowie betreffend den Geschädigten N._____ (Urk. 19/1-6) sowie Durchsuchungsakten betreffend die Beschuldigten 1 und 3 (Urk. 21/1-4 bzw. 22/1-4). 3.1. Wesentliche Beweismittel zur Prüfung der anklagegegenständlichen Vorfälle stellen die sich in den Akten befindlichen Videoaufnahmen dar: Seitens der Vor- instanz wurde der Inhalt der massgeblichen Aufnahmen – der Videosequenzen Seq04-cam02 (Urk. 1/5 CD 1: 03:53:40 Uhr-03:54:54 Uhr; entsprechend Urk. 1/8), Seq08-cam03 (Urk. 1/5 CD 1), Cam13 und Cam 13_1 (Urk. 1/5 CD 2) sowie Seq16_cam12 (Urk. 1/5 CD 1) – einschliesslich der darauf identifizierten Personen und dem daraus ersichtlichen Handlungsgeschehen umfassend und zutreffend wiedergegeben (Urk. 109 E. III.D.1.1.-1.13.), weshalb vorab vollumfänglich auf ihre Feststellungen verwiesen werden kann. 3.2. Seitens der Vorinstanz wurde hinsichtlich des Beschuldigten 1 – der damals über eine vornehmlich dunkle Bekleidung (schwarze Oberbekleidung; dunkelgraue oder schwarze Hosen; dunkle Kappe) mit einem stark kontrastierenden pinkfarbe- nen Streifen über Ärmel und Brust sowie einen pinkfarbenen Kragenbereich ver- fügte (s. auch Urk. 1/3 S. 9 f.) – besonders interessierenden Videoaufnahmen auch zutreffend dargelegt (Sequenz Seq04_cam02: Urk. 1/5 CD 1), wie er sich – eine Flasche in der linken Hand haltend – vom WC-Häuschen her der Szenerie an der</w:t>
      </w:r>
    </w:p>
    <w:p>
      <w:r>
        <w:t>- 24 - Tramhaltestelle Limmatplatz näherte, um 03:54:38 Uhr im Laufschritt auf bzw. über die Haltestellenbank hinwegstieg, wobei er die Flasche in die andere Hand wech- selte und sich einen weiteren Schritt in Richtung des – in diesem Augenblick von zwei J._____-Mitarbeitenden sowie M._____ verdeckten und somit zwischenzeit- lich nicht sichtbaren – Privatklägers 1 näherte, mit der Flasche in der Hand aus- holte, bis sich diese ungefähr auf Schulterhöhe befand (03:54:39 Uhr), danach mit seinem Körper nach vorne in Richtung des Privatklägers 1 schnellte und für einen Moment hinter M._____ aus dem Sichtfeld der Kamera verschwand. Ebenso hat die Vorinstanz zutreffend festgehalten, dass eine eigentliche Schlagbewegung auf den Überwachungsvideos – auch aus dem gegenüberliegenden Blickwinkel (vgl. Seq08_cam03) – nicht zu sehen ist. Korrekt erwog die Vorinstanz ausserdem, dass der Beschuldigte um 03:54:40 Uhr in der Sequenz Seq04_cam02 wieder zum Vor- schein kam, sich umdrehte und davon rannte, wobei er noch kurz von M._____ am Arm festgehalten wurde, wobei sich der Privatkläger 1 gleichzeitig mit der linken Hand an den Hinterkopf fasste und hernach auf seine Handinnenfläche schaute. 3.3. Damit ist gestützt auf das Videomaterial – einhergehend mit der zutreffenden Auffassung der Vorinstanz (Urk. 109 E. III.D.3.2.) – erstellt, dass sich der Beschul- digte 1 dem Privatkläger 1 mit einer Glasflasche näherte. Auch wenn die ange- klagte Schlagbewegung auf den Hinterkopf des Privatklägers 1 auf den Aufnahmen nicht direkt zu sehen ist, lässt sie sich angesichts der Ausholbewegung und der veränderten Körperposition nach dem mutmasslichen Schlag indes erahnen. 3.4. Diese Schlussfolgerung wird durch das übrige Beweisergebnis bestätigt. So gaben mehrere Personen übereinstimmend zu Protokoll, dass ein Schlag mit einer Flasche erfolgte, welcher sich aufgrund des von ihnen jeweils weiter beschriebenen Handlungsgeschehens mühelos mit dem aus den Videoaufnahmen ersichtlichen Vorgehen des Beschuldigten 1 in Übereinstimmung bringen lässt (N._____: Urk. 82 S. 5 F/A 24 ff.; Privatkläger 3: Urk. 9/2 S. 4 F/A 15 f.; Privatkläger 4: Urk. 12/2 S. 4 F/A 14 ff.). Ferner wurde seitens der Vorinstanz zutreffend darauf hingewiesen (Urk. 109 E. III.D.3.2.), dass auch die Reaktion des Privatklägers 1, welcher sich unmittelbar danach an den Hinterkopf fasst und dann sofort in seine Handfläche schaut, zeigt, dass er in den entscheidenden Sekunden durch einen unbekannten</w:t>
      </w:r>
    </w:p>
    <w:p>
      <w:r>
        <w:t>- 25 - Gegenstand am Hinterkopf getroffen worden sein muss. Auch ist der Einschätzung der Vorinstanz (Urk. 109 E. III.D.3.2.) beizupflichten, dass die Vermutung, dass den Privatkläger 1 die Flasche am Hinterkopf – und nicht an einer anderen Stelle am Kopf – getroffen hat, insofern naheliegend ist, als der Privatkläger 1 gerade im Be- griff war, zwei Personen am Boden zu fixieren, und folglich den Blick zum Boden gesenkt haben dürfte, während der Beschuldigte 1 aus dem Laufschritt heraus mit der bis auf Schulterhöhe erhobenen Flasche von oben herab zugeschlagen hat. 3.5. Nicht zu folgen ist der Vorinstanz in ihrer Einschätzung, dass in Anbetracht der Umstände davon auszugehen sei, dass die Flasche vor dem Schlag noch min- destens teilweise mit Flüssigkeit gefüllt war, zumal eine andere Kameraeinstellung zeige (Urk. 1/5 CD 1 Seq07_cam11, um 03:54:13 Uhr), wie der Beschuldigte 1 un- mittelbar im Vorfeld der Auseinandersetzung auf die Traminsel schlendere und noch einen Schluck daraus nehme (vgl. Urk. 109 E. III.D.3.2. S. 37). So kann auch gestützt auf diese Argumentation nicht rechtsgenügend ausgeschlossen werden, dass die Flasche nach diesem Schluck geleert war. Der Privatkläger 1 sagte bei der Staatsanwaltschaft aus, dass die Flasche "nicht voll" gewesen sei, ansonsten sein Schädel sicher gebrochen gewesen sei (Urk. 6/4 S. 7 F/A 30). Ferner gab der J._____-Mitarbeitende N._____ vor Polizei zu Protokoll, dass die Flasche im Zeit- punkt des Schlages leer gewesen sei (Urk. 8/1 S. 5 F/A 33). Angesichts dieser Um- stände ist zu Gunsten des Beschuldigten 1 deshalb von einem Schlag mit einer leeren Flasche auszugehen, obschon auch die Verteidigung des Beschuldigten 1 von einer erst fast leeren Flasche ausgeht (Urk. 93 S. 12; Urk. 132 S. 13, 21 u. 25). Dass diese beim Schlag auf den Kopf des Privatklägers 1 zerbrochen ist, kann ge- stützt auf den Befund des ihn im Nachgang zum Vorfall gleichentags untersuchen- den Oberarztes des Stadtspitals Waid – einhergehend mit der zutreffenden Auffas- sung der Vorinstanz (Urk. 109 E. III.D.3.2.) – als erstellt gelten, zumal auf dem Haupt des Privatklägers 1 neben einer oberflächlichen Schürfung auch Glassplitter gefunden wurden (Urk. 17/4 S. 1). Ferner sagte auch der Privatkläger 3 glaubhaft und konsistent aus, dass die Flasche auf dem Kopf des Privatklägers 1 zerborsten sei bzw. dabei zu Bruch gegangen sei (Urk. 9/1 S. 4 F/A 34; Urk. 9/2 S. 4 F/A 15), weshalb der Anklagesachverhalt diesbezüglich erstellt ist.</w:t>
      </w:r>
    </w:p>
    <w:p>
      <w:r>
        <w:t>- 26 - 3.6. Bereits der Umstand, dass beim Privatkläger 1 eine "Commotio cerebri", also eine Hirnerschütterung bzw. eine leichte Form eines Schädel-Hirn-Traumas dia- gnostiziert wurde, welche immerhin bis am Abend des 16. Juli 2017 stationär be- obachtet werden musste (vgl. Austrittsbericht Chirurgie des Stadtspitals Waid vom 16. Juli 2017: Urk. 17/3), sowie die Tatsache, dass aus den Videoaufnahmen eine ausladende Ausholbewegung des Beschuldigten 1 ersichtlich ist (vgl. Urk. 1/5: Se- quenz Seq04_cam02 03:54:39 Uhr), implizieren – einhergehend mit der zutreffen- den Auffassung der Vorinstanz (Urk. 109 E. III.D.3.2. S. 37) – auch eine gewisse Heftigkeit des Schlages, was auch durch die glaubhafte Aussage des Privatklä- gers 1 vor Staatsanwaltschaft, dass die Intensität des Schlages "stark" gewesen sei (Urk. 6/4 S. 7 F/A 32), bestätigt wird. 3.7. Mit Ausnahme des Umstands, dass nicht rechtsgenügend nachgewiesen ist, dass die Glasflasche zumindest teilweise gefüllt bzw. halbvoll war, ist der Anklage- sachverhalt hinsichtlich der versuchten schweren Körperverletzung demgemäss in diesem Umfang in objektiver Hinsicht erstellt. 3.8. Aufgrund des vom Beschuldigten 1 an den Tag gelegten Vorgehens ist ohne Weiteres davon auszugehen, dass er sich der möglichen Folgen seines mit einer gewissen Heftigkeit ausgeführten Schlags mit der Flasche gegen den Privatkläger 1, mit welchen er jenen in Lebensgefahr bringen hätte können bzw. ihn schwer verletzen hätte können, bewusst war und diese zumindest in Kauf nahm, auch wenn er im Laufe des Verfahrens – auch dazu – keinerlei Aussagen traf. Deshalb ist auch der subjektive Anklagesachverhalt hinsichtlich der versuchten schweren Körperverletzung erstellt. 3.9. Auch ist aufgrund der gemachten Erwägungen angesichts der Videoaufnah- men (vgl. insb. vorstehend unter E. 3.1. unter Verweis auf Urk. 109 E. III.D.1.1.- 1.13.) und gestützt auf die glaubhaften Aussagen des Privatklägers 4 und des Ge- schädigten N._____ insbesondere zu den vorgängigen Provokationen seitens der Beschuldigten 2 (Urk. 12/1 S. 2 F/A 10 ff.; Urk. 12/2 S. 3 F/A 10) bzw. denjenigen von M._____ und weiterer Personen (Urk. 8/1 S. 2 F/A 8 ff.; Urk. 8/2 S. 3 F/A 10), welche auch im Übrigen Beweisergebnis ihren Niederschlag finden (vgl. dazu die zutreffende Würdigung der Vorinstanz der massgeblichen Aussagen weiterer Be-</w:t>
      </w:r>
    </w:p>
    <w:p>
      <w:r>
        <w:t>- 27 - teiligter zu den vorgängigen Provokationen gegenüber den I._____- und J._____- Mitarbeitern: Urk. 109 E. III.D.8.1.), in Bezug auf die objektiven Umstände des an- geklagten Angriffs erstellt, dass der Beschuldigte 1 sich zusammen mit den Be- schuldigten 2 und 3 und ca. 10 anderen, nicht näher bekannten Personen zur an- klagegegenständlichen Zeit an der Tramhaltestelle Limmatplatz aufhielt, dass sich dort aufgrund einer vorzunehmenden Grosskontrolle eines Nachtbusses ca. 8 Mit- arbeiter der I._____ und 4 für deren Sicherheit verantwortliche Personen der J._____ aufhielten, dass es zuerst durch die Beschuldigten und die weiteren unbe- kannten Personen zu verbalen Provokationen gegenüber den I._____- bzw. J._____-Angestellten, indem sie diese als u.a. als «Arschlöcher» und «Opfer der Stadt Zürich» betitelten, dass in der Folge einer der Angreifer dem Privatkläger 3 ein Kontrollgerät aus der Hand schlug, so dass dieses auf den Boden fiel und ka- puttging sowie dass ein nicht näher bekannter Mann auf den Privatkläger 1 in der Absicht zuging, diesen zu schlagen, es dem Privatkläger 1 aber gelang, diesen Mann auf dem Boden zu fixieren, als der Privatkläger 1 von mehreren nicht näher bekannten Personen und auch der Beschuldigten 2 tätlich angegangen wurde, wel- che er dann auf dem Boden fixierte. Bezüglich der ferner angeklagten weiteren Ver- letzungen von N._____ und des Privatklägers 3 kann vollumfänglich auf die sich als zutreffend erweisenden Ausführungen der Vorinstanz (Urk. 109 E. III.D.8.2.) verwiesen werden. 3.10.In subjektiver Hinsicht wird dem Beschuldigten 1 hinsichtlich Angriffs zusam- mengefasst vorgeworfen, gewusst zu haben, dass sein tätliches Vorgehen gegen- über den geschädigten I._____-Kontrolleuren und J._____-Mitarbeitenden in ein entsprechendes tätliches Handeln der Beschuldigten 2 und 3 sowie ca. weiteren 8 unbekannten Mittätern gegenüber dieser Gruppe eingebettet war und angegriffen habe, was er auch gewollt oder zumindest billigend in Kauf genommen habe (vgl. Urk. 49/1 insb. S. 4). 3.11.Diesbezüglich wird seitens der Verteidigung eingewandt, die Auseinanderset- zung sei vielmehr aufgrund des Verhaltens der I._____-Kontrolleure und J._____- Mitarbeitenden eskaliert (Urk. 93 S. 2) bzw. seien diese die Angreifenden und die übrigen involvierten Personen die Angegriffenen gewesen (Urk. 93 S. 15; Urk. 132</w:t>
      </w:r>
    </w:p>
    <w:p>
      <w:r>
        <w:t>- 28 - S. 16 ff.). Der Beschuldigte 1 habe bei seinem Eintreffen an der Tramhaltestelle Limmatplatz laut der Verteidigung die Situation vorgefunden, dass eine Überzahl von kampfbereiten und uniformierten I._____- und J._____-Angestellten auf einige Zivilpersonen losgegangen sei, wobei er sich dadurch zum Einschreiten veranlasst gesehen habe, dass ein über einen Zentner schwerer Thaiboxer zwei Menschen brutal zu Boden geworfen habe (Urk. 93 S. 13). Sein Handeln sei deshalb als Not- wehrhilfe zu würdigen (Urk. 93 S. 13 ff.). Einhergehend mit der überwiegend zutref- fenden Auffassung der Vorinstanz (Urk. 109 E. III.D.3.3.) geht diese Sachdarstel- lung indes in mehrerer Hinsicht fehl: So geht aus der Visionierung der Kameras 2 und 9 unzweifelhaft eine Angriffsbewegung von mindestens einer der zwei schwarz gekleideten Personen in Richtung des Privatklägers 1 hervor (Urk. 1/5 Seq04_cam02; Urk. 1/5 Seq03_cam09; jeweils um 03:54:27 Uhr). Es trifft deshalb nicht zu, dass die körperlichen Aggressionen in erster Linie von den beteiligten I._____- oder J._____-Angestellten bzw. insbesondere vom Privatkläger 1 ausge- gangen wären, auch wenn der Verteidigung des Beschuldigten 1 darin beizupflich- ten ist (vgl. Urk. 132 S. 15 ff.; Prot. II S. 24 f.), dass heftige Schlag- und Stossbe- wegungen seitens der zwei schwarz gekleideten Personen gestützt auf die erwähn- ten Visionierungen nicht erstellt sind. Der Vorinstanz ist allerdings darin beizupflich- ten (Urk. 109 E. III.D.3.3.) bzw. scheint es zumindest naheliegend, dass der Be- schuldigte 1 – entgegen der Ansicht seiner Verteidigung (Urk. 132 S. 20) – nicht sah, dass der Privatkläger 1 den schwarz gekleideten Unbekannten zu Boden führte, weil er im entscheidenden Augenblick noch damit beschäftigt war, mit dem vor ihm stehenden I._____-Angestellten zu diskutieren (Urk. 1/5 Seq08_cam03, um 03:54:29 Uhr). Schliesslich ist der Vorinstanz auch darin zu folgen, dass das Video- material – entgegen der Ansicht der Verteidigung (Prot. I S. 32) – nicht den An- schein erwecke, der Privatkläger 1 würde auf die unter ihm am Boden liegenden Personen einschlagen bzw. dass auch nicht zu Gunsten des Beschuldigten 1 da- von auszugehen sei, weil die entscheidenden Videosequenzen (Urk. 1/5 Seq04_cam02, ab 03:54:35 Uhr) im Gegenteil darauf hindeuten, dass der Privat- kläger 1 lediglich bemüht war, die am Boden arretierten Personen zu fixieren. Zen- tral ist letztlich die durch die Videoaufnahmen erstellte und auch von der Vorinstanz (Urk. 109 E. III.D.3.5.) berücksichtigte Tatsache, dass der Beschuldigte 1 das be-</w:t>
      </w:r>
    </w:p>
    <w:p>
      <w:r>
        <w:t>- 29 - ginnende Gerangel zwischen Haltestellenbank und WC-Häuschen unmittelbar mit- bekam und dieses offensichtlich sogar zum Anlass nahm, sich dem Getümmel zu nähern und einen I._____-Mitarbeiter zur Rede zu stellen, indem er diesen mit der Hand vor die Brust stiess und wild gestikulierend ausrief (Urk. 1/5 Seq08_cam03, ab 03:54:20 Uhr) und hernach auf die körperliche Auseinandersetzung zwischen dem Privatkläger 1 und den beiden schwarz gekleideten Personen aufmerksam wurde (03:54:30 Uhr), woraufhin er zielgerichtet über die Haltestellenbank hinweg zu diesen Personen hinging und den Schlag mit der Glasflasche ausführte. Einher- gehend mit der zutreffenden Auffassung der Vorinstanz (Urk. 109 E. III.D.3.5. S. 40) musste ihm somit im Moment seines Eingreifens nicht nur der tätliche bzw. gewaltsame Charakter der Auseinandersetzung bewusst gewesen sein, sondern es war ihm auch gewahr, dass neben ihm noch weitere Personen tätlich gegen die I._____- bzw. J._____-Mitarbeitenden vorgingen bzw. vorgehen würden, wobei für den Beschuldigten 1 unschwer zu erkennen war, dass sich die Aggressionen gegen die – aufgrund ihrer auffälligen Leuchtwesten sichtbar als Gruppe bzw. Staatsbe- dienstete gekennzeichneten – I._____- bzw. J._____-Mitarbeitenden richteten, wel- che sich erkennbar offensichtlich in Ausübung ihres Berufs an der Tramhaltestelle Limmatplatz aufhielten. Demnach ist auch der subjektive Anklagesachverhalt er- stellt. D. Angriff und Gewalt und Drohung gegen Behörden und Beamte durch die Be- schuldigte 2 1. Seitens der Beschuldigten 2 und ihrer Verteidigung werden die ihr gemachten Anklagevorwürfe im Wesentlichen unverändert bestritten (Urk. 94 S. 1 ff.; Urk. 115 S. 1 ff.; Urk. 133 insb. S. 6 ff.). Nicht in Abrede gestellt wird seitens der Verteidigung demgegenüber, dass sich die Beschuldigte 2 damals am anklagegegenständlichen Ort befand, dass sie von der Anklagebehörde bzw. der Vorinstanz zutreffend iden- tifiziert wurde und dass sie in eine tätliche Auseinandersetzung involviert war, wobei sie allerdings lediglich helfen habe wollen und in Notwehrhilfe gehandelt habe (Urk. 94 S. 4 ff.; 115 S. 5; Urk. 133 S. 6 ff.). Ergänzend kann auf die sich als allesamt zutreffenden Erwägungen der Vorinstanz zur Identifikation der Beschuldigten 2 ver- wiesen werden, wonach in einer Gesamtwürdigung der Beweise, vor allem aber in</w:t>
      </w:r>
    </w:p>
    <w:p>
      <w:r>
        <w:t>- 30 - Anbetracht der Ergebnisse der Spurenauswertung (DNA-Spuren insbesondere an den Bedienungselementen [Bremsen und Schloss] am sichergestellten hellblauen Fahrrad; Urk. 16/4 S. 2) sowie der einschlägigen Videosequenzen, aus welchen hervorgeht, dass die Beschuldigte 2 ein hellblaues Fahrrad schiebt (insb. Urk. 1/5 CD 2 Cam13_1 um 04:01:49 Uhr), keine vernünftigen Zweifel daran bestehen wür- den, dass es sich bei der kurzhaarigen, schwarz gekleideten Frau auf den Videos um die Beschuldigte 2 handle (Urk. 109 E. III. D.2.1.-2.3.). 2. Bei den Akten finden sich insbesondere folgende massgebliche verwertbare Beweismittel, um den strittigen Anklagesachverhalt zu prüfen: Die Einvernahmen des Beschuldigten 1 (Urk. 4/2-4; Urk. 85; Prot. II S. 12), diejenigen der Beschuldig- ten 2 (Urk. 5/1-2) und des Beschuldigten 3 (Urk. 2/1-5; Urk. 89), die Einvernahmen von M._____ (Urk. 3/1-2), diejenigen der Privatkläger 2 (Urk. 13/1-2), 3 (Urk. 9/1- 2) und 4 (Urk. 12/1-2), die Aussagen der Geschädigten N._____ (Urk. 8/1-2), O._____ (Urk. 10/1-2) und P._____ (Urk.11/1-2), lediglich zu Gunsten der Beschul- digten 2 die Einvernahmen des Privatklägers 1 (Urk. 6/1; 6/2; 6/4) und des Geschä- digten K._____ (Urk. 7/1; 7/2; 7/3), ferner diverse Polizeirapporte mit Nachträgen sowie Beilagen (Urk. 1/1-2; 1/18; 1/22; 1/25), eine Fotodokumentation des Tatorts (Urk. 1/3) sowie diverse DVDs mit Videoaufnahmen (Urk. 1/5-15), Spurenauswer- tungen des Forensischen Instituts der Universität Zürich (FOR) (Urk.16/1-4), Medi- zinische Akten betreffend den Privatkläger 1 (Urk. 17/1-4), betreffend den Privat- kläger 3 (Urk. 20/1-4), betreffend den Geschädigten K._____ (Urk. 18/1-4) sowie betreffend den Geschädigten N._____ (Urk. 19/1-6) sowie Durchsuchungsakten betreffend die Beschuldigten 1 und 3 (Urk. 21/1-4 bzw. 22/1-4). 3.1. Wie bereits hinsichtlich des dem Beschuldigten 1 vorgeworfenen Anklage- sachverhalts (obenstehend unter E. C.3.1.), stellen die sich in den Akten befindli- chen Videoaufnahmen auch ein wesentliches Beweismittel bezüglich des der Be- schuldigten 2 zur Last gelegten Anklagesachverhalts dar: Seitens der Vorinstanz wurde der Inhalt der massgeblichen Aufnahmen – der Videosequenzen Seq04- cam02 (Urk. 1/5 CD 1: 03:53:40 Uhr-03:54:54 Uhr, entsprechend Urk. 1/8), Seq08- cam03 (Urk. 1/5 CD 1), Cam13 und Cam 13_1 (Urk. 1/5 CD 2) sowie Seq16_cam12 (Urk. 1/5 CD 1) – einschliesslich der darauf identifizierten Personen und dem dar-</w:t>
      </w:r>
    </w:p>
    <w:p>
      <w:r>
        <w:t>- 31 - aus ersichtlichen Handlungsgeschehen umfassend und zutreffend wiedergegeben (Urk. 109 E. III.D.1.1.-1.13.), weshalb vorab erneut vollumfänglich auf ihre Feststel- lungen verwiesen werden kann. Auch legte die Vorinstanz zutreffend dar, wie die Beschuldigte 2 im Rahmen der aktenkundigen Videoaufnahmen in Erscheinung trat (vgl. Urk. 109 E. III.D.1.4. bzw. 1.12.): Um 03:54:22 Uhr ist auf der Videoaufnahme Seq04_cam02 ersichtlich, wie die Beschuldigte 2 von links über die Gleise in Rich- tung des Getümmels lief, wobei sie einen Rucksack in der rechten Hand hielt und einem komplett in schwarz gekleideten Unbekannten zu Hilfe eilt, welcher sich im Disput mit dem Privatkläger 1 befand. Auf einer anderen Aufnahme, welche den Limmatplatz von der gegenüberliegenden Traminsel zeigt (Cam13 bzw. Cam13_1; Urk. 1/5 CD 2), ist die Beschuldigte 2 ersichtlich, wie sie in der rechten unteren Ecke des Bildes mit einem Rucksack – neben sich ein helles Fahrrad herschiebend, welches sie schliesslich an die Wand des dortigen Haltestellenhäuschens lehnt – auftauchte. Die Aufnahme zeigt auch, dass die Beschuldigte 2 von einem Mann mit einem oliv-grünen T-Shirt begleitet wurde, welcher dann über die Gleise zur gegen- überliegenden Traminsel ging. Ihm folgte daraufhin ein komplett in schwarz geklei- deter Mann, welcher zunächst noch ein paar Worte mit der Beschuldigten 2 wech- selte. Die Aufnahme zeigt, wie die Beschuldigte 2 vorerst auf der diesseitigen Tram- insel zurück blieb, wo sie unmittelbar neben dem an der Wand gelehnten Fahrrad einen Papierfetzen zu Boden warf (03:53:51 Uhr), kurz darauf den Privatkläger 4 in ein Gespräch verwickelte (03:54:08 Uhr), um 03:54:18 Uhr auf die sich plötzlich zuspitzenden Geschehnisse auf der gegenüberliegenden Traminsel aufmerksam wurde und ebenfalls dorthin rannte. 3.2. Die angeklagten Schläge gegen den Rücken des Privatklägers 1 lassen sich den Videoaufnahmen nicht entnehmen, auch wenn seitens ihrer Verteidigung vor Vorinstanz noch zumindest ein Klopfen der Beschuldigten 2 auf den Rücken des Privatklägers 1 eingeräumt wurde (Urk. 94 S. 5 u. 8), und finden – einhergehend mit der zutreffenden Auffassung der Vorinstanz (Urk. 109 E. III.D.5.2.) – im Weite- ren durch die übrigen verwertbaren Beweismittel keine Bestätigung. Insoweit ist der Anklagesachverhalt nicht erstellt. Zu sehen ist in den Videoaufnahmen indes, wie die Beschuldigte 2 den Privatkläger 1 von hinten festhält und diesen vom schwarz gekleideten Mann am Boden wegzuziehen versucht (Urk. 1/5 Seq04_cam02</w:t>
      </w:r>
    </w:p>
    <w:p>
      <w:r>
        <w:t>- 32 - 03:54:26-03:54:28). Insoweit ist der Anklagesachverhalt deshalb erstellt. Zu Guns- ten der Beschuldigten 2 ist insbesondere gestützt auf die konsistenten Aussagen des Privatklägers 1 ebenfalls als erstellt zu erachten, dass sie von ihm daraufhin nach unten auf den Boden gezogen und von ihm fixiert wird, wobei er – was seine Aussagen glaubhaft erscheinen lässt – in seinen tatnäheren Einvernahmen noch detailliertere Aussagen insbesondere auch zur Identität der davon betroffenen Per- son traf (Urk. 6/1 S. 2. f F/A 16 f.; Urk. 6/2 S. 4 F/A 12 u. S. 7 F/A 28 f.; Urk. 6/4 S. 4 F/A 12 u. S. 6 F/A 24 f.). 3.3. Hinsichtlich des angeklagten, der Beschuldigten 2 zur Last gelegten Angriffs kann in objektiver Hinsicht vollumfänglich auf die bereits gemachten Erwägungen und die damit erstellten Umstände in Bezug auf eine entsprechende Beteiligung seitens des Beschuldigten 1 verwiesen werden (s. vorstehend unter E. C.3.1.). Be- züglich der ferner angeklagten weiteren Verletzungen von N._____ und des Privat- klägers 3 kann zudem vollumfänglich auf die sich als zutreffend erweisenden Aus- führungen der Vorinstanz (Urk. 109 E. III.D.8.2.) verwiesen werden. 3.4. In subjektiver Hinsicht wird der Beschuldigten 2 hinsichtlich des Angriffs zu- sammengefasst vorgeworfen, gesehen zu haben, dass – nicht nur sie – sondern auch die Beschuldigten 1 und 3 und die weiteren ca. 8 unbekannten Mittäter auf die geschädigten I._____-Kontrolleuren und J._____-Mitarbeitenden einschlugen, womit sie um den Angriff durch erstere auf letztere Gruppe gewusst habe, welchen sie auch gewollt oder zumindest billigend in Kauf genommen habe (vgl. Urk. 49/7 insb. S. 3). 3.5. Wie bereits erwähnt (obenstehend unter E. 3.2.) sind die angeklagten Schläge der Beschuldigten 2 nicht erstellt. Nachfolgend ist zu prüfen, um welches tätliche Vorgehen welcher weiterer Personen sie wusste. 3.6. Seitens der Verteidigung der Beschuldigten 2 wird eingewandt, dass es unzu- treffend sei, dass die Beschuldigte 2 die anklagegegenständlichen Schläge mitbe- kommen habe. So sei sie noch auf der anderen Seite der Traminsel gewesen, als der Raufhandel bereits im Gange gewesen sei. Später habe sie der Privatkläger 1 angeschrien und sie sei vergeblich damit beschäftigt gewesen, die vom Privatklä-</w:t>
      </w:r>
    </w:p>
    <w:p>
      <w:r>
        <w:t>- 33 - ger 1 am Boden fixierte Person "zu bergen", woraufhin sie selbst unter dem Privat- kläger 1 zu liegen gekommen sei, weshalb sie in diesem Zeitraum nichts sehen habe können (Urk. 94 S. 6 f.). 3.7. Einhergehend mit der zutreffenden Einschätzung der Vorinstanz (Urk. 109 E. III.D.5.6.) und der Ansicht der Verteidigung (Urk. 94 S. 6 f.), ist erwiesen, dass die Beschuldigte 2 nicht mitbekam, wie dem Privatkläger 3 das Kontrollgerät aus der Hand, später mit der geöffneten Fahrradkette gegen den Geschädigten K._____ geschlagen wurde und dem Privatkläger 1 durch den Beschuldigten 1 mit der Flasche einen Schlag auf den Kopf versetzt wurde, da sie entweder noch in ein Gespräch mit dem Privatkläger 4 verwickelt war (Urk. 15/1 CD 2 Cam13 03:54:13 Uhr) oder sich inmitten einer Menschenansammlung am Boden befand und dort fixiert wurde. Demgegenüber ist – einhergehend mit der zutreffenden Auffassung der Vor-instanz (Urk. 109 E. III.D.5.7) – erstellt, dass die Beschuldigte 2 wusste, dass sie nicht allein, sondern gemeinsam mit weiteren Personen tätlich gegen die I._____- und J._____-Mitarbeitenden agierte. So mischte sie sich erst ins Gesche- hen ein, als die – für sie erkennbar nicht rein verbal geführte – Auseinandersetzung auf der gegenüberliegenden Traminsel bereits in vollem Gange war und für sie un- schwer zu erkennen war, dass sich die Aggressionen gegen die aufgrund ihrer Leuchtwesten eindeutig identifizier- und unterscheidbaren I._____- bzw. J._____- Mitarbeitenden richteten. Schliesslich ist massgeblich, dass sie diese Aggressionen bereits zuvor teilte, indem sie den Privatkläger 4 – gemäss dessen im Wesentlichen gleichbleibenden und als glaubhaft zu erachtenden Aussagen (Urk. 12/1 S. 2 F/A</w:t>
      </w:r>
    </w:p>
    <w:p>
      <w:r>
        <w:rPr>
          <w:b/>
        </w:rPr>
        <w:t>E. 7</w:t>
      </w:r>
    </w:p>
    <w:p>
      <w:r>
        <w:t>Mai 2015 E. 1.2; 6B_344/2011 vom 16. September 2011 E. 3; je mit Hinweisen).</w:t>
      </w:r>
    </w:p>
    <w:p>
      <w:r>
        <w:rPr>
          <w:b/>
        </w:rPr>
        <w:t>E. 10</w:t>
      </w:r>
    </w:p>
    <w:p>
      <w:r>
        <w:t>ff.; Urk. 12/2 S. 3 F/A 10) – zuvor verbal attackiert hatte, indem sie ihm vorwarf, ob sie sich eigentlich nicht schämen würden, was sie hier machen bzw. dass sie sich verpissen sollten, bzw. sagte, sie seien Opfer dieser Stadt. Bei diesem Bewei- sergebnis ist – entgegen der Ansicht ihrer Verteidigung (Urk. 133 S. 10 f.; Prot. II S. 14) – erstellt, dass die Beschuldigte 2 wahrnahm, dass gegen die I._____- bzw. J._____-Mitarbeitenden Tätlichkeiten im Gang waren, an denen sie sich offensicht- lich auch selbst beteiligen wollte. Einhergehend mit der zutreffenden Auffassung der Vorinstanz (Urk. 109 E. III.D.5.7.) war der Beschuldigten 2 spätestens ab jenem Moment, als sie sich neben den unbekannten, schwarz gekleideten Mann stellte, welcher den Privatkläger 1 davor (vgl. Urk. 1/5 CD 1 Seq04_cam02, um 03:54:22</w:t>
      </w:r>
    </w:p>
    <w:p>
      <w:r>
        <w:t>- 34 - Uhr) und auch in ihrem Beisein erneut körperlich anging (vgl. Urk. 1/5 CD 1 Seq04_cam02, um 03:54:26 Uhr), klar, dass neben ihr noch weitere Personen aktiv respektive tätlich gegen die I._____- bzw. J._____-Mitarbeitenden vorgingen bzw. vorgehen würden. Insoweit ist der Anklagevorwurf hinsichtlich des Angriffs in sub- jektiver Hinsicht erstellt. IV. Rechtliche Würdigung A. Geltung des Verschlechterungsverbotes 1. Die Rechtsmittelinstanz darf Entscheide nicht zum Nachteil der beschuldigten oder verurteilten Person abändern, wenn das Rechtsmittel nur zu deren Gunsten ergriffen worden ist (Art. 391 Abs. 2 Satz 1 StPO). Massgeblich für die Frage, ob eine unzulässige reformatio in peius vorliegt, ist das Dispositiv (BGE 146 IV 172 E. 3.3.3; 139 IV 282 E. 2.6; Urteil des Bundesgerichtes 6B_391/2020 vom 12. Au- gust 2020 E. 3.2.3). Die bundesgerichtliche Rechtsprechung geht von einer weiten Auslegung des in Art. 391 Abs. 2 StPO verankerten Verschlechterungsverbots aus. Danach ist Art. 391 Abs. 2 Satz 1 StPO nicht nur bei einer Verschärfung der Sank- tion, sondern auch bei einer härteren rechtlichen Qualifikation der Tat verletzt. Das Verschlechterungsverbot gilt indes nicht absolut. Vorbehalten bleibt eine strengere Bestrafung aufgrund von Tatsachen, die dem erstinstanzlichen Gericht nicht be- kannt sein konnten (Art. 391 Abs. 2 Satz 2 StPO). Solche Tatsachen können bei- spielsweise die wirtschaftlichen Verhältnisse zur Bemessung der Höhe des Tages- satzes nach Art. 34 Abs. 2 Satz 3 StGB betreffen (Urteil des Bundesgerichtes 6B_1309/2020 vom 2. Juni 2021 E. 1.3. u. 1.3.2.; BGE 146 IV 172 E. 3.3.3). 2. Vorab ist darauf hinzuweisen, dass lediglich die Beschuldigten 1 und 2 Beru- fung erhoben und seitens der Anklagebehörde oder Privatklägerschaft jeweils keine Haupt- oder Anschlussberufung erging (Urk. 118 u. 119). Da die Vorinstanz hin- sichtlich beider berufungsführenden Beschuldigten auf Raufhandel gemäss Art. 133 Abs. 1 StGB und nicht auf den von der Staatsanwaltschaft angeklagten Angriff im Sinne von Art. 134 StGB erkannte, wurde jeweils auf eine mildere rechtliche Einord- nung des Verhaltens der Beschuldigten 1 und 2 mit geringerem ordentlichen Straf-</w:t>
      </w:r>
    </w:p>
    <w:p>
      <w:r>
        <w:t>- 35 - rahmen erkannt. Vor dem Hintergrund der weiten bundesgerichtlichen Auslegung des Verschlechterungsverbotes ist eine Bestrafung wegen Angriffs vor Berufungs- instanz demnach ausgeschlossen. Deshalb ist ein allfälliges Vorliegen dieses Straf- tatbestands im Rahmen der rechtlichen Würdigung nicht mehr zu prüfen. B. Raufhandel</w:t>
      </w:r>
    </w:p>
    <w:p>
      <w:r>
        <w:rPr>
          <w:b/>
        </w:rPr>
        <w:t>E. 11</w:t>
      </w:r>
    </w:p>
    <w:p>
      <w:r>
        <w:t>März 2020 E. 3.3.; BGE 136 IV 55, E. 5.4 ff.; 135 IV 130, E. 5.3.1; 132 IV 102, E. 8.1; je mit Hinweisen) kann vorab verwiesen werden. Ferner darf die Rechtsmit- telinstanz Entscheide nicht zum Nachteil der beschuldigten oder verurteilten Per- son abändern, wenn das Rechtsmittel nur zu deren Gunsten ergriffen worden ist (Art. 391 Abs. 2 Satz 1 StPO). Massgeblich für die Frage, ob eine unzulässige re- formatio in peius vorliegt, ist das Dispositiv (BGE 146 IV 172 E. 3.3.3; 139 IV 282</w:t>
      </w:r>
    </w:p>
    <w:p>
      <w:r>
        <w:t>- 48 - E. 2.6; Urteil des Bundesgerichtes 6B_391/2020 vom 12. August 2020 E. 3.2.3). Vorbehalten bleibt eine strengere Bestrafung aufgrund von Tatsachen, die dem erstinstanzlichen Gericht nicht bekannt sein konnten (Art. 391 Abs. 2 Satz 2 StPO). C. Sanktionsart 1. Beim Beschuldigten 1 kommt gemäss der sich vorliegend als anwendbar er- weisenden altrechtlichen Regelung der Strafrahmen für die versuchte schwere Kör- perverletzung im Sinne von Art. 122 Abs. 4 StGB als schwerste Straftat auf Frei- heitsstrafe zwischen sechs Monaten und 10 Jahre zu liegen. Eine Erweiterung des Strafrahmens ist nicht angezeigt. Angesichts der vom Beschuldigten 1 an den Tag gelegten Tatschwere (s. nachstehend unter E. D.1.-2.) und der damit einhergehen- den Strafhöhe kommt vorliegend diesbezüglich lediglich eine Freiheitsstrafe in Be- tracht. Angesichts seiner teilweise einschlägigen Vorstrafe der Staatsanwaltschaft Winterthur/Unterland vom 17. März 2015 von 90 Tagessätzen Geldstrafe zu Fr. 30.– und Busse von Fr. 300.– wegen Landfriedensbruchs, Gewalt und Drohung gegen Behörden und Beamte sowie Sachbeschädigung (vgl. Urk. 125) und der er- neuten massiven Delinquenz lediglich wenige Monate nach Ablauf der zweijährigen Probezeit der Vorstrafe erweist es sich bereits insbesondere aus Überlegungen der präventiven Effizienz beim uneinsichtigen Beschuldigten 1 als ohne Weiteres an- gemessen, auch hinsichtlich der weiteren zu beurteilenden Delikte auf Freiheits- strafe zu erkennen, mit welchen weiteren Sanktionen eine Gesamtfreiheitsstrafe zu bilden ist. 2. Auch die Beschuldigte 2 verfügte im Zeitpunkt der Tatbegehung über eine teilweise einschlägige Vorstrafe: Am 14. Juni 2013 wurde sie wegen Gewalt und Drohung gegen Behörden, teilweise unter aktiver Teilnahme an einer Zusammen- rottung und Beamte zu einer bedingten Geldstrafe von 120 Tagessätzen zu Fr. 10.– unter Gewährung einer Probezeit von 2 Jahren verurteilt (Urk. 126), welche sie of- fensichtlich nicht genügend zu beeindrucken vermochte, einschlägig weiter zu de- linquieren. Aus Gründen der präventiven Effizienz erscheint es vorliegend unter Mitberücksichtigung der geringfügigen Tatbeiträge der Beschuldigten 2 indes ge- rade noch als angemessen, hinsichtlich beider heute zu beurteilenden Delikte (wie-</w:t>
      </w:r>
    </w:p>
    <w:p>
      <w:r>
        <w:t>- 49 - derum) auf die Sanktionsart der Geldstrafe als weniger eingriffsintensive Strafart zu erkennen. D. Beschuldigter 1 – versuchte schwere Körperverletzung</w:t>
      </w:r>
    </w:p>
    <w:p>
      <w:r>
        <w:rPr>
          <w:b/>
        </w:rPr>
        <w:t>E. 16</w:t>
      </w:r>
    </w:p>
    <w:p>
      <w:r>
        <w:t>Die Beschuldigten A._____ und B._____ werden – unter solidarischer Haf- tung – verpflichtet, dem Privatkläger 1 (D._____) für das Berufungsverfahren eine (reduzierte) Prozessentschädigung von Fr. 666.– (inkl. MwSt.) zu be- zahlen. Im Mehrumfang wird der Antrag des Privatklägers 1 auf Zuspre- chung einer Prozessentschädigung abgewiesen.</w:t>
      </w:r>
    </w:p>
    <w:p>
      <w:r>
        <w:rPr>
          <w:b/>
        </w:rPr>
        <w:t>E. 17</w:t>
      </w:r>
    </w:p>
    <w:p>
      <w:r>
        <w:t>Die Beschuldigten A._____ und B._____ werden – unter solidarischer Haf- tung – verpflichtet, dem Privatkläger 3 (F._____) für das Berufungsverfahren eine Prozessentschädigung von Fr. 1'000.– (inkl. MwSt.) zu bezahlen.</w:t>
      </w:r>
    </w:p>
    <w:p>
      <w:r>
        <w:t>- 71 -</w:t>
      </w:r>
    </w:p>
    <w:p>
      <w:r>
        <w:rPr>
          <w:b/>
        </w:rPr>
        <w:t>E. 18</w:t>
      </w:r>
    </w:p>
    <w:p>
      <w:r>
        <w:t>Schriftliche Mitteilung im Dispositiv an die amtlichen Verteidiger je im Doppel für sich und zuhanden der  Beschuldigten A._____, B._____ und C._____; die Staatsanwaltschaft I des Kantons Zürich;  den Vertreter der Privatklägerschaft in fünffacher Ausfertigung für sich  und zuhanden der Privatklägerschaft; sowie in vollständiger Ausfertigung an die amtlichen Verteidiger je im Doppel für sich und zuhanden der  Beschuldigten A._____, B._____ und C._____; die Staatsanwaltschaft I des Kantons Zürich;  den Vertreter der Privatklägerschaft in fünffacher Ausfertigung für sich  und zuhanden der Privatklägerschaft; das Bundesamt für Polizei, Bundeskriminalpolizei, 3003 Bern  und nach unbenütztem Ablauf der Rechtsmittelfrist bzw. Erledigung allfälli- ger Rechtsmittel an die Vorinstanz,  den Justizvollzug des Kantons Zürich, Abteilung Bewährungs- und  Vollzugsdienste betreffend den Beschuldigten A._____; die Koordinationsstelle VOSTRA/DNA mit dem Formular "Löschung  des DNA-Profils und Vernichtung des ED-Materials" zwecks Löschung des DNA-Profils betreffend den Beschuldigten A._____ und die Beschuldigte B._____; die Koordinationsstelle VOSTRA/DNA mit Formular A betreffend den  Beschuldigten A._____ und die Beschuldigte B._____.</w:t>
      </w:r>
    </w:p>
    <w:p>
      <w:r>
        <w:rPr>
          <w:b/>
        </w:rPr>
        <w:t>E. 19</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- 72 - Obergericht des Kantons Zürich II. Strafkammer Zürich, 28. Mai 2024 Der Präsident: Die Gerichtsschreiberin: Oberrichter lic. iur. Spiess MLaw Willi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