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SB230109 vom 5. April 2024</w:t>
      </w:r>
    </w:p>
    <w:p>
      <w:r>
        <w:t>ZH Obergericht, 2024-04-05, DE</w:t>
      </w:r>
    </w:p>
    <w:p>
      <w:r>
        <w:rPr>
          <w:b/>
        </w:rPr>
        <w:t xml:space="preserve">Quelle: </w:t>
      </w:r>
      <w:r>
        <w:t>https://mcp.opencaselaw.ch/entscheid/zh_obergericht_SB230109</w:t>
      </w:r>
    </w:p>
    <w:p>
      <w:r>
        <w:t>FR: ZH_OBERGERICHT SB230109 du 5 avril 2024</w:t>
      </w:r>
    </w:p>
    <w:p>
      <w:r>
        <w:t>IT: ZH_OBERGERICHT SB230109 del 5 aprile 2024</w:t>
      </w:r>
    </w:p>
    <w:p>
      <w:pPr>
        <w:pStyle w:val="Heading2"/>
      </w:pPr>
      <w:r>
        <w:t>Erwägungen</w:t>
      </w:r>
    </w:p>
    <w:p>
      <w:r>
        <w:rPr>
          <w:b/>
        </w:rPr>
        <w:t>E. 1</w:t>
      </w:r>
    </w:p>
    <w:p>
      <w:r>
        <w:t>Das Bezirksgericht Zürich sprach den Beschuldigten mit Urteil vom 2. No- vember 2022 der mehrfachen Pornografie im Sinne von Art. 197 Abs. 1 StGB und Art. 197 Abs. 5 Satz 2 StGB schuldig und bestrafte ihn mit einer Geldstrafe von 50 Tagessätzen zu Fr. 90.–. Von den Vorwürfen der mehrfachen sexuellen Hand- lungen mit Kindern im Sinne von Art. 187 Ziff. 1 StGB und der mehrfachen Anstif- tung zur Pornografie im Sinne von Art. 197 Abs. 4 StGB in Verbindung mit Art. 24 Abs. 1 StGB sprach es den Beschuldigten frei. Die Zivilforderungen der Privatklä- gerin wies die Vorinstanz ab und entschied über die Einziehung und Vernichtung respektive Herausgabe verschiedener beschlagnahmter Gegenstände. Die Kos- ten der Untersuchung und des gerichtlichen Verfahrens wurden dem Beschuldig- ten im Umfang von 1/10 auferlegt und im Übrigen auf die Gerichtskasse genom- men (Urk. 50 S. 91 f.).</w:t>
      </w:r>
    </w:p>
    <w:p>
      <w:r>
        <w:rPr>
          <w:b/>
        </w:rPr>
        <w:t>E. 1.1</w:t>
      </w:r>
    </w:p>
    <w:p>
      <w:r>
        <w:t>Die Vorinstanz fällte für die mehrfache Pornografie im Sinne von Art. 197 Abs. 1 StGB und Art. 197 Abs. 5 Satz 2 StGB eine Geldstrafe von 50 Tagessät- zen zu Fr. 90.– als Zusatzstrafe zum Strafbefehl der Staatsanwaltschaft Zürich- Limmat vom 28. September 2022 aus (Urk. 50 S. 86 und S. 91).</w:t>
      </w:r>
    </w:p>
    <w:p>
      <w:r>
        <w:rPr>
          <w:b/>
        </w:rPr>
        <w:t>E. 1.2</w:t>
      </w:r>
    </w:p>
    <w:p>
      <w:r>
        <w:t>Demgegenüber verlangt die Staatsanwaltschaft mit ihrer Berufung – aus- gehend von einem anklagegemässen Schuldspruch auch wegen mehrfacher se- xueller Handlungen mit Kindern im Sinne von Art. 187 Ziff. 1 StGB und mehrfa- cher Anstiftung zur Pornografie im Sinne von Art. 197 Abs. 4 StGB in Verbindung mit Art. 24 Abs. 1 StGB – die Bestrafung des Beschuldigten mit einer Freiheits- strafe von 4.5 Jahren (Urk. 52 S. 6; Urk. 68 S. 1).</w:t>
      </w:r>
    </w:p>
    <w:p>
      <w:r>
        <w:rPr>
          <w:b/>
        </w:rPr>
        <w:t>E. 1.3</w:t>
      </w:r>
    </w:p>
    <w:p>
      <w:r>
        <w:t>Der Beschuldigte beantragt die Bestätigung der von der Vorinstanz ausge- fällten Strafe (Urk. 71 S. 1).</w:t>
      </w:r>
    </w:p>
    <w:p>
      <w:r>
        <w:t>- 39 - 2. Strafrahmen / Grundlagen der Strafzumessung</w:t>
      </w:r>
    </w:p>
    <w:p>
      <w:r>
        <w:rPr>
          <w:b/>
        </w:rPr>
        <w:t>E. 1.4</w:t>
      </w:r>
    </w:p>
    <w:p>
      <w:r>
        <w:t>Unangefochten blieben dagegen der Schuldspruch des Beschuldigten we- gen mehrfacher Pornografie im Sinne von Art. 197 Abs. 1 StGB und Art. 197 Abs. 5 Satz 2 StGB (Dispositivziffer 1), die vorinstanzlichen Entscheide über be- schlagnahmte Betäubungsmittel und Gegenstände (Dispositivziffern 5 bis 7) so- wie die Kostenfestsetzung (Dispositivziffer 9). Es ist somit vorab mittels Beschluss festzustellen, dass das Urteil des Bezirksgerichts Zürich vom 2. November 2022 in diesem Umfang in Rechtskraft erwachsen ist. 2. Beweisanträge</w:t>
      </w:r>
    </w:p>
    <w:p>
      <w:r>
        <w:rPr>
          <w:b/>
        </w:rPr>
        <w:t>E. 2</w:t>
      </w:r>
    </w:p>
    <w:p>
      <w:r>
        <w:t>Gegen dieses mündlich eröffnete Urteil meldeten sowohl die Privatklägerin mit Eingabe vom 3. November 2022 als auch die Staatsanwaltschaft mit Eingabe vom 7. November 2022 (Prot. II S. 18; Urk. 39; Urk. 40) fristgerecht Berufung an und liessen die Berufungserklärung jeweils ebenfalls fristgerecht folgen (Urk. 49/1+3; Urk. 52; Urk. 53).</w:t>
      </w:r>
    </w:p>
    <w:p>
      <w:r>
        <w:rPr>
          <w:b/>
        </w:rPr>
        <w:t>E. 2.1</w:t>
      </w:r>
    </w:p>
    <w:p>
      <w:r>
        <w:t>Tatkomponente</w:t>
      </w:r>
    </w:p>
    <w:p>
      <w:r>
        <w:rPr>
          <w:b/>
        </w:rPr>
        <w:t>E. 2.1.1</w:t>
      </w:r>
    </w:p>
    <w:p>
      <w:r>
        <w:t>Mit Bezug auf die Pornografie im Sinne von Art. 197 Abs. 1 StGB ist bei der objektiven Tatschwere zu berücksichtigen, dass der Beschuldigte am 17. Juni 2018 einem letztlich unbekannten Minderjährigen pornografisches Material, kon- kret zwei Fotos seines entblössten Penis, via die Applikation KIK-Messenger zu- schickte. Der Vorinstanz ist insofern zuzustimmen, dass der Beschuldigte den Austausch mit dem minderjährigen Nutzer "L._____" über den Messenger-Dienst und das Zusenden der pornografischen Bilder nicht zum Vornherein geplant hatte, sondern sein Entschluss zu dieser Tat vielmehr aus der konkreten Situation her- aus entstand (Urk. 50 S. 82). In diesem Zusammenhang ist zu berücksichtigen, dass der minderjährige Chatpartner den Beschuldigten mehrmals aufforderte, ihm</w:t>
      </w:r>
    </w:p>
    <w:p>
      <w:r>
        <w:t>- 40 - Fotos zu schicken (Urk. 1/7, Chat 3 S. 10: "Hesch no meh pics"; Chat 3 S. 13: "Wenn schicksch mir no es pic?"), wobei er jedoch unspezifisch blieb und nicht ausdrücklich nach Fotos vom Geschlechtsteil des Beschuldigten fragte. Verschul- densmindernd fällt ins Gewicht, dass der letztlich unbekannte Nutzer des KIK- Messengers dem Beschuldigten gegenüber angab, er werde in zwei Wochen 14 Jahre alt, womit er nicht wesentlich unter die Altersgrenze gemäss Art. 197 Abs. 1 StGB fiel. Verschuldenserhöhend ist dagegen zu gewichten, dass der Beschul- digte gegenüber dem Nutzer "L._____" ein falsches, deutlich jüngeres Alter vor- gab (konkret 15 Jahre), womit er mutmasslich dessen Bereitschaft fördern wollte, ihm ebenfalls pornografische Bilder zuzuschicken. Durch seine Vorgehensweise offenbarte er eine gewisse Abgeklärtheit und Skrupellosigkeit.</w:t>
      </w:r>
    </w:p>
    <w:p>
      <w:r>
        <w:rPr>
          <w:b/>
        </w:rPr>
        <w:t>E. 2.1.2</w:t>
      </w:r>
    </w:p>
    <w:p>
      <w:r>
        <w:t>Mit Bezug auf die Pornografie im Sinne von Art. 197 Abs. 5 Satz 2 StGB ist bei der objektiven Tatschwere zu berücksichtigen, dass der Beschuldigte am 26. Februar 2017, am 17. Juni 2018 und am 27. Dezember 2018, d.h. bei insge- samt drei Gelegenheiten innerhalb eines längeren Deliktszeitraums von knapp zwei Jahren, Minderjährigenpornografie konsumierte, die ihm zuvor mittels KIK- Messenger von letztlich unbekannten Chatpartner zugänglich gemacht worden war. Bei den pornografischen Erzeugnissen handelte es sich jeweils um Fotos von entblössten Penissen, welche keine Identifikation oder Rückschlüsse auf die betroffenen Personen zulassen. Verschuldensmindernd ist weiter zu gewichten, dass keine sexuelle Handlungen dargestellt werden. Aufgrund des jeweiligen Chatverlaufs zwischen dem Beschuldigten und den unbekannten Nutzern, die ihm diese Fotos zuschickten, ist davon auszugehen, dass darauf die Geschlechtsteile der Chatpartner des Beschuldigten abgebildet sind und die Erstellung dieser Fo- tos auf freiwilliger Basis erfolgte.</w:t>
      </w:r>
    </w:p>
    <w:p>
      <w:r>
        <w:rPr>
          <w:b/>
        </w:rPr>
        <w:t>E. 2.1.3</w:t>
      </w:r>
    </w:p>
    <w:p>
      <w:r>
        <w:t>Die objektive Tatschwere wiegt nach dem Erwogenen gerade noch leicht.</w:t>
      </w:r>
    </w:p>
    <w:p>
      <w:r>
        <w:rPr>
          <w:b/>
        </w:rPr>
        <w:t>E. 2.1.4</w:t>
      </w:r>
    </w:p>
    <w:p>
      <w:r>
        <w:t>In subjektiver Hinsicht ist mit Bezug auf sämtliche Taten im Sinne von Art. 197 Abs. 1 StGB und Art. 197 Abs. 5 Satz 2 StGB festzuhalten, dass der Be- schuldigte mit direktem Vorsatz und aus egoistischen Motiven handelte. Konkret ging es ihm um seine sexuelle Erregung. Die subjektive Tatschwere führt somit zu keiner Relativierung der objektiven Tatschwere.</w:t>
      </w:r>
    </w:p>
    <w:p>
      <w:r>
        <w:t>- 41 -</w:t>
      </w:r>
    </w:p>
    <w:p>
      <w:r>
        <w:rPr>
          <w:b/>
        </w:rPr>
        <w:t>E. 2.1.5</w:t>
      </w:r>
    </w:p>
    <w:p>
      <w:r>
        <w:t>Das Verschulden ist nach dem Erwogenen als gerade noch leicht zu qualifi- zieren. Dafür erscheint eine Strafe von 180 Einheiten angemessen.</w:t>
      </w:r>
    </w:p>
    <w:p>
      <w:r>
        <w:rPr>
          <w:b/>
        </w:rPr>
        <w:t>E. 2.2</w:t>
      </w:r>
    </w:p>
    <w:p>
      <w:r>
        <w:t>Täterkomponente</w:t>
      </w:r>
    </w:p>
    <w:p>
      <w:r>
        <w:rPr>
          <w:b/>
        </w:rPr>
        <w:t>E. 2.2.1</w:t>
      </w:r>
    </w:p>
    <w:p>
      <w:r>
        <w:t>Zur Biografie und den persönlichen Verhältnisse des aktuell 30-jährigen Be- schuldigten kann einleitend auf die ausführlichen und zutreffenden Erwägungen im vorinstanzlichen Urteil verwiesen werden (Urk. 50 S. 83 f.). Anlässlich der Be- rufungsverhandlung aktualisierte der Beschuldigte, dass er rund zwei Wochen nach Durchführung der Hauptverhandlung aufgrund der Vorwürfe der Pornografie, die ihm gegenüber erhoben worden waren, als auszubildender Sozialpädagoge im Heim D._____ entlassen worden sei. In der Folge habe er sich zunächst wie- der fangen müssen und habe während einiger Monate Gelegenheitsjobs über- nommen, auf die er über die Vermittlungsplattform Coople Schweiz gestossen sei und ihn jeweils angesprochen hätten, insbesondere im Service. Seit einiger Zeit arbeite er nun im Restaurant M._____ in N._____. Nachdem er auch dort zu- nächst im Service tätig gewesen sei, habe sich per April 2023 eine Festanstellung für die Betreuung der Rezeption und die Planung von Events ergeben. Er sei nach wie vor ledig, habe keine Partnerin und auch keine Kinder (Prot. II S. 9 ff.). Aus dem Werdegang und den persönlichen Verhältnissen des Beschuldigten er- geben sich keine strafzumessungsrelevanten Faktoren.</w:t>
      </w:r>
    </w:p>
    <w:p>
      <w:r>
        <w:rPr>
          <w:b/>
        </w:rPr>
        <w:t>E. 2.2.2</w:t>
      </w:r>
    </w:p>
    <w:p>
      <w:r>
        <w:t>Bei Verübung der Taten im Sinne der mehrfachen Pornografie nach Art. 197 Abs. 1 StGB und Art. 197 Abs. 5 Satz 2 StGB hatte der Beschuldigte keine Vorstrafen erwirkt (Urk. 67). Auch dies wirkt sich strafzumessungsneutral aus.</w:t>
      </w:r>
    </w:p>
    <w:p>
      <w:r>
        <w:rPr>
          <w:b/>
        </w:rPr>
        <w:t>E. 2.2.3</w:t>
      </w:r>
    </w:p>
    <w:p>
      <w:r>
        <w:t>Mit Bezug auf das Nachtatverhalten kann zunächst auf die Erwägungen der Vorinstanz verwiesen werden (Urk. 50 S. 85). Diese hält zurecht fest, dass der Beschuldigte zu Beginn der Untersuchung hinsichtlich des Vorwurfs der mehrfa- chen Pornografie im Sinne von Art. 197 Abs. 1 StGB und Art. 197 Abs. 5 Satz 2 StGB nicht geständig war und bestritt, sich entsprechend strafbar gemacht zu ha- ben. Nachdem ihm die Ergebnisse der Durchsuchung seines Mobiltelefons vorge- halten worden waren, zeigte sich der Beschuldigte noch immer zurückhaltend und</w:t>
      </w:r>
    </w:p>
    <w:p>
      <w:r>
        <w:t>- 42 - schob die Tathandlungen zunächst auf seinen damaligen Kokain- und Alkohol- konsum. Er brachte ausserdem vor, er habe sich nicht daran erinnern können, die nachgewiesenen Chats geführt und pornografische Bilder gesandt bzw. zum Kon- sum zugeschickt erhalten zu haben. Schliesslich anerkannte er in der Schlussein- vernahme aber doch die ihm zur Last gelegten Vorfälle. Entgegen den Erwägun- gen der Vorinstanz kann ein solches Nachtatverhalten indessen nicht strafmil- dernd berücksichtigt werden. Das Geständnis des Beschuldigten erfolgte erst, als die Untersuchung hinsichtlich des Vorwurfs der mehrfachen Pornografie bereits abgeschlossen war und ihm sein strafbares Verhalten nachgewiesen werden konnte. Insofern trug es nicht wesentlich zur Vereinfachung des Strafverfahrens bei.</w:t>
      </w:r>
    </w:p>
    <w:p>
      <w:r>
        <w:rPr>
          <w:b/>
        </w:rPr>
        <w:t>E. 2.2.4</w:t>
      </w:r>
    </w:p>
    <w:p>
      <w:r>
        <w:t>Im Ergebnis führt die Täterkomponente weder zu einer Erhöhung noch zu einer Reduktion der vorstehend festgesetzten Strafe von 180 Einheiten.</w:t>
      </w:r>
    </w:p>
    <w:p>
      <w:r>
        <w:rPr>
          <w:b/>
        </w:rPr>
        <w:t>E. 2.2.5</w:t>
      </w:r>
    </w:p>
    <w:p>
      <w:r>
        <w:t>Die Staatsanwaltschaft wirft dem Beschuldigten weiter vor, er habe den nicht näher bekannten Nutzer "K._____", welcher ihm gegenüber angegeben hatte, 15 Jahre alt zu sein, am 8. Dezember 2018 aufgefordert, seinen "Schwanz" zu zeigen. Sodann habe er seinen Chatpartner am 27. Dezember 2018, nachdem dieser ihm geschrieben hatte, dass er am "wixen" sei, gefragt: "Hesch en stän- der?". Als der unbekannte Nutzer sodann gefragt habe, ob er auch einen wolle, und der Beschuldigte dies bejaht habe, habe der unbekannte Nutzer dem Be-</w:t>
      </w:r>
    </w:p>
    <w:p>
      <w:r>
        <w:t>- 37 - schuldigten ein Bild seines nackten Penis geschickt (Urk. 18 S. 6 f.). Die Vorin- stanz verneinte das Vorliegen einer Anstiftung. Zur Begründung führte sie aus, dass es zwar zutreffe, dass der Beschuldigte am 8. Dezember 2018 den unbe- kannten Nutzer "K._____" aufgefordert habe, ihm (dem Beschuldigten) seinen Pe- nis zu zeigen. Allerdings sei das Foto, welches der unbekannte Nutzer dem Be- schuldigten am 27. Dezember 2018, mithin 19 Tage später, zugeschickt habe, klarerweise nicht direkte Folge der am 8. Dezember 2018 erfolgten Aufforderung (Urk. 50 S. 76 f.).</w:t>
      </w:r>
    </w:p>
    <w:p>
      <w:r>
        <w:rPr>
          <w:b/>
        </w:rPr>
        <w:t>E. 2.2.6</w:t>
      </w:r>
    </w:p>
    <w:p>
      <w:r>
        <w:t>Auch dieser Einschätzung ist zu folgen. Der Beschuldigte forderte den un- bekannten Nutzer "K._____" am 8. Dezember 2018 zwar auf, ihm seinen Penis zu zeigen. Dieser Aufforderung kam der Nutzer indessen nicht nach bzw. er rea- gierte gar nicht mehr auf die entsprechende Nachricht des Beschuldigten (Urk. 1/7; Chat 1 S. 3). Nach dem Austausch weiterer (unverfänglicher) Nachrich- ten am 14. und 15. Dezember 2018 (Urk. 1/7; Chat 1 S. 3 f.) hatten der Beschul- digte und der Nutzer "K._____" am 27. Dezember 2018 wieder Kontakt miteinan- der. Erst im Zuge dieser Kommunikation schickte der Chatpartner dem Beschul- digten ein Bild seines nackten Penis (Urk. 1/7; Chat 1 S. 7). Hierzu war er jedoch vom Beschuldigten nicht (nochmals) aufgefordert worden. Dass der Beschuldigte auf die anzüglichen Chatnachrichten bzw. Fragen des Nutzers "K._____" mit In- teresse reagierte, stellt noch keine tatbestandsmässige Handlung im Sinne von Art. 24 Abs. 1 StGB dar (Urk. 1/7; Chat 1 S. 6 f.). Die vom Beschuldigten ver- schickten Nachrichten lassen nicht darauf schliessen, dass er den vorgenannten Nutzer erst dazu motivierte bzw. bei diesem den Entschluss hervorrief, ein Foto seines nackten Penis zu erstellen und dieses dem Beschuldigten über den KIK- Messenger zugänglich zu machen. Der Chatverlauf vom 27. Dezember 2018 im Vorfeld des Bildversands weist vielmehr darauf hin, dass beim besagten Nutzer bereits eine gewisse Bereitschaft hierzu bestand.</w:t>
      </w:r>
    </w:p>
    <w:p>
      <w:r>
        <w:rPr>
          <w:b/>
        </w:rPr>
        <w:t>E. 2.2.7</w:t>
      </w:r>
    </w:p>
    <w:p>
      <w:r>
        <w:t>Die Vorinstanz ist sodann zu Recht davon ausgegangen, dass die Nach- richt des Beschuldigten vom 8. Dezember 2018: "Zeig mal din schwanz" nicht kausal dafür war, dass sich der Nutzer am 27. Dezember 2018, d.h. 19 Tage spä- ter, dazu entschloss, dem Beschuldigten tatsächlich ein Foto seines entblössten</w:t>
      </w:r>
    </w:p>
    <w:p>
      <w:r>
        <w:t>- 38 - Geschlechtsteils zukommen zu lassen. Für die gegenteilige Annahme besteht ge- rade vor dem Hintergrund der Unmittelbarkeit der Kommunikation via Instant-Mes- saging-Diensten wie KIK-Messenger kein Anlass. Zudem kam die Aufforderung des Beschuldigten vom 8. Dezember 2018 in seiner weiteren Kommunikation mit dem Nutzer "K._____" am 14., 15. und 27. Dezember 2018 nicht mehr zur Spra- che. 3. Fazit Der Beschuldigte ist somit vom Vorwurf der mehrfachen Anstiftung zur Pornogra- fie im Sinne von Art. 197 Abs. 4 StGB in Verbindung mit Art. 24 Abs. 1 StGB frei- zusprechen. V. Strafzumessung 1. Vorbemerkungen</w:t>
      </w:r>
    </w:p>
    <w:p>
      <w:r>
        <w:rPr>
          <w:b/>
        </w:rPr>
        <w:t>E. 2.3</w:t>
      </w:r>
    </w:p>
    <w:p>
      <w:r>
        <w:t>Sanktionsart</w:t>
      </w:r>
    </w:p>
    <w:p>
      <w:r>
        <w:rPr>
          <w:b/>
        </w:rPr>
        <w:t>E. 2.3.1</w:t>
      </w:r>
    </w:p>
    <w:p>
      <w:r>
        <w:t>Bei diesem Strafmass fällt die Ausfällung sowohl einer Freiheits- als auch einer Geldstrafe in Betracht (Art. 34 Abs. 1 StGB; Art. 40 Abs. 1 StGB). Bei der Wahl der Sanktionsart ist als wichtiges Kriterium die Zweckmässigkeit einer be- stimmten Sanktion, ihre Auswirkungen auf den Täter und sein soziales Umfeld so- wie ihre präventive Effizienz zu berücksichtigen (BGE 147 IV 241 E. 3.2; BGE 144 IV 313 E. 1.1.1; BGE 134 IV 82 E. 4.1; BGE 134 IV 97 E. 4.2; je mit Hinweisen). Nach dem Prinzip der Verhältnismässigkeit soll gemäss konstanter bundesge- richtlicher Rechtsprechung bei alternativ zur Verfügung stehenden und hinsicht- lich des Schuldausgleichs äquivalenten Sanktionen im Regelfall diejenige gewählt werden, die weniger stark in die persönliche Freiheit des Betroffenen eingreift bzw. die ihn am wenigsten hart trifft (BGE 144 IV 313 E. 1.1.1; BGE 138 IV 120 E. 5.2; Urteil des Bundesgerichts 6B_125/2018 vom 14. Juni 2018 E. 1.3.2; je mit Hinweisen). Der Gesetzgeber hat für den Bereich der leichteren und mittleren Kri- minalität die Geldstrafe als die der Freiheitsstrafe vorgehende Regelsanktion vor- gesehen (BGE 134 IV 82 E. 4.1). Gemäss Art. 41 Abs. 1 lit. b StGB kann das Ge- richt einzig dann auf eine Freiheitsstrafe erkennen, wenn eine Geldstrafe voraus- sichtlich nicht vollzogen werden kann. Eine kurze Freiheitsstrafe anstelle einer</w:t>
      </w:r>
    </w:p>
    <w:p>
      <w:r>
        <w:t>- 43 - Geldstrafe von höchstens 180 Tagessätzen ist gemäss Art. 41 Abs. 1 lit. a StGB zudem zulässig, wenn eine solche geboten erscheint, um den Täter von der Be- gehung weiterer Verbrechen oder Vergehen abzuhalten. Das Bundesgericht be- kräftigt auch in seiner neueren Rechtsprechung den Vorrang der Geldstrafe ge- genüber der Freiheitsstrafe im Strafbereich bis 180 Tagessätzen bzw. sechs Mo- naten (BGE 144 IV 313 E. 1.1.1; BGE 144 IV 217 E. 3.3.3; Urteil des Bundesge- richts 6B_93/2022 vom 24. November 2022 E. 1.3.1 f. und E. 1.3.7; je mit Hinwei- sen).</w:t>
      </w:r>
    </w:p>
    <w:p>
      <w:r>
        <w:rPr>
          <w:b/>
        </w:rPr>
        <w:t>E. 2.3.2</w:t>
      </w:r>
    </w:p>
    <w:p>
      <w:r>
        <w:t>Mit der Vorinstanz sind keine Gründe ersichtlich, die es als notwendig er- scheinen lassen würden, von der Geldstrafe als Regelsanktion abzusehen und für die mehrfache Pornografie eine Freiheitsstrafe zu verhängen. Der Beschuldigte wurde zwar nach Verübung der vorliegend zu beurteilenden Taten mit Strafbefehl der Staatsanwaltschaft Zürich-Limmat vom 28. September 2022 wegen Fahrens eines Motorfahrzeugs in angetrunkenem Zustand mit qualifizierter Alkoholkonzen- tration zu einer bedingten Geldstrafe von 100 Tagessätzen zu Fr. 90.– verurteilt (Urk. 67). Diese Verurteilung ist jedoch mit Bezug auf die Straftaten, für welche der Beschuldigte im Rahmen dieses Strafverfahrens schuldig gesprochen wurde, nicht einschlägig. Seit Ausfällung des genannten Strafbefehls sind inzwischen rund anderthalb Jahre vergangen, während welcher Zeit sich der Beschuldigte so- weit ersichtlich bewährt hat. Die angesetzte Probezeit von zwei Jahren wird er so- mit aller Voraussicht nach bestehen und die vorgenannte Geldstrafe nicht vollzie- hen müssen. Unter diesen Umständen erscheint die Ausfällung einer Freiheits- strafe nicht geboten, um den Beschuldigten von weiterer Delinquenz abzuhalten. Angesichts seiner finanziellen Verhältnisse ist auch nicht davon auszugehen, dass eine Geldstrafe nicht vollzogen werden könnte. Für die mehrfache Pornogra- fie im Sinne von Art. 197 Abs. 1 StGB und Art. 197 Abs. 5 Satz 2 StGB ist der Be- schuldigte demnach mit einer Geldstrafe zu sanktionieren.</w:t>
      </w:r>
    </w:p>
    <w:p>
      <w:r>
        <w:rPr>
          <w:b/>
        </w:rPr>
        <w:t>E. 2.4</w:t>
      </w:r>
    </w:p>
    <w:p>
      <w:r>
        <w:t>Ausfällung einer Zusatzstrafe</w:t>
      </w:r>
    </w:p>
    <w:p>
      <w:r>
        <w:rPr>
          <w:b/>
        </w:rPr>
        <w:t>E. 2.4.1</w:t>
      </w:r>
    </w:p>
    <w:p>
      <w:r>
        <w:t>Mit dem bereits erwähnten Strafbefehl der Staatsanwaltschaft ZürichLim- mat vom 28. September 2022 wurde der Beschuldigte wegen Fahrens eines Mo- torfahrzeugs in angetrunkenem Zustand mit qualifizierter Alkoholkonzentration zu</w:t>
      </w:r>
    </w:p>
    <w:p>
      <w:r>
        <w:t>- 44 - einer bedingten Geldstrafe verurteilt. Die Tathandlungen im Sinne der mehrfachen Pornografie beging er noch vor dieser Verurteilung. Es ist daher die Ausfällung ei- ner Zusatzstrafe nach Art. 49 Abs. 2 StGB bei retrospektiver Konkurrenz zu prü- fen.</w:t>
      </w:r>
    </w:p>
    <w:p>
      <w:r>
        <w:rPr>
          <w:b/>
        </w:rPr>
        <w:t>E. 2.4.2</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Asperati- onsprinzip auch bei retrospektiver Konkurrenz gewährleisten. Der Täter, der meh- rere gleichartige Strafen verwirkt hat, soll nach einem einheitlichen Prinzip der Strafschärfung beurteilt werden, unabhängig davon, ob die Verfahren getrennt durchgeführt werden oder nicht (BGE 142 IV 265 E. 2.3.1; BGE 141 IV 61 E. 6.1.2; BGE 138 IV 113 E. 3.4.1 mit Hinweis).</w:t>
      </w:r>
    </w:p>
    <w:p>
      <w:r>
        <w:rPr>
          <w:b/>
        </w:rPr>
        <w:t>E. 2.4.3</w:t>
      </w:r>
    </w:p>
    <w:p>
      <w:r>
        <w:t>Eine Zusatzstrafe im Sinne von Art. 49 Abs. 2 StGB kann nur ausgespro- chen werden, soweit die Strafen der neu zu beurteilenden Delikte und die Grunds- trafe gleichartig sind. Die Frage der Gleichartigkeit von Strafen beurteilt sich bei der retrospektiven Konkurrenz gleich wie bei der Konkurrenz nach Art. 49 Abs. 1 StGB (BGE 142 IV 265 E. 2.3.1 f., E. 2.4.2; BGE 138 IV 120 E. 5.2; je mit Hinwei- sen).</w:t>
      </w:r>
    </w:p>
    <w:p>
      <w:r>
        <w:rPr>
          <w:b/>
        </w:rPr>
        <w:t>E. 2.4.4</w:t>
      </w:r>
    </w:p>
    <w:p>
      <w:r>
        <w:t>Die Staatsanwaltschaft Zürich-Limmat sanktionierte das von ihr zu beurtei- lende Delikt im Strafbefehl vom 28. September 2022 mit einer Geldstrafe. Nach- dem für die mehrfache Pornografie im Sinne von Art. 197 Abs. 1 StGB und Art. 197 Abs. 5 Satz 2 StGB – wie gezeigt – ebenfalls eine Geldstrafe auszufällen ist (s. vorstehend, Ziff. V./2.3.2.), sind die Voraussetzungen für die Bildung einer Zu- satzstrafe gemäss Art. 49 Abs. 2 StGB erfüllt.</w:t>
      </w:r>
    </w:p>
    <w:p>
      <w:r>
        <w:rPr>
          <w:b/>
        </w:rPr>
        <w:t>E. 2.4.5</w:t>
      </w:r>
    </w:p>
    <w:p>
      <w:r>
        <w:t>Zum konkreten Vorgehen für die Bemessung der Zusatzstrafe ergibt sich aus der bundesgerichtlichen Rechtsprechung, dass das Gericht zunächst eine hy- pothetische Gesamtstrafe aus der rechtskräftigen Grundstrafe (für die abgeurteil- ten Taten) und der nach seinem freien Ermessen festzusetzenden Einzelstrafen</w:t>
      </w:r>
    </w:p>
    <w:p>
      <w:r>
        <w:t>- 45 - für die neuen Taten bildet. Es hat sich zu fragen, welche Strafe es ausgesprochen hätte, wenn es sämtliche Delikte gleichzeitig beurteilt hätte. Dabei hat es nach den Grundsätzen von Art. 49 Abs. 1 StGB zu verfahren (vgl. BGE 142 IV 265 E. 2.3.3; BGE 141 IV 61 E. 6.1.2 S. 67; BGE 138 IV 120 E. 5.2; je mit Hinweisen). Die Einsatzstrafe bildet die Strafe der (abstrakt) schwersten Straftat sämtlicher Delikte (vgl. zum Ganzen Vorgehen im Einzelnen BGE 142 IV 265 E. 2.4.4).</w:t>
      </w:r>
    </w:p>
    <w:p>
      <w:r>
        <w:rPr>
          <w:b/>
        </w:rPr>
        <w:t>E. 2.4.6</w:t>
      </w:r>
    </w:p>
    <w:p>
      <w:r>
        <w:t>Da die mehrfache Pornografie im Sinne von Art. 197 Abs. 1 StGB und Art. 197 Abs. 5 Satz 2 StGB die mit der schwersten Strafe bedrohte Tat ist, gilt die hierfür festgesetzte Strafe von 180 Tagessätzen Geldstrafe als Einsatzstrafe. Diese ist nunmehr in Anwendung des Asperationsprinzips (Art. 49 Abs. 1 StGB) um die Grundstrafe angemessen zu erhöhen. Wie bereits erwähnt, fällte die Staatsanwaltschaft Zürich-Limmat mit Strafbefehl vom 28. September 2022 eine Geldstrafe von 100 Tagessätzen aus. Es erscheint angemessen, die Einsatzstrafe um 80 Tagessätze Geldstrafe zu erhöhen, woraus eine hypothetische Gesamts- trafe von 260 Tagessätzen Geldstrafe resultiert. Allerdings sind auch bei der ge- danklich zu bildenden hypothetischen Gesamtstrafe die Ober- und Untergrenze der verschiedenen Strafarten einzuhalten (BGE 142 IV 265 E. 2.4.6). Folglich ist die hypothetische Gesamtstrafe auf 180 Tagessätze, d.h. auf das gesetzliche Höchstmass der Geldstrafe festzusetzen. Hiervon ist die rechtskräftige Grunds- trafe von 100 Tagessätzen Geldstrafe wieder abzuziehen, was die Zusatzstrafe ergibt.</w:t>
      </w:r>
    </w:p>
    <w:p>
      <w:r>
        <w:rPr>
          <w:b/>
        </w:rPr>
        <w:t>E. 2.4.7</w:t>
      </w:r>
    </w:p>
    <w:p>
      <w:r>
        <w:t>Im Ergebnis ist der Beschuldigte mit einer Geldstrafe von 80 Tagessätzen zu sanktionieren, als Zusatzstrafe zum Strafbefehl der Staatsanwaltschaft Zürich- Limmat vom 28. September 2022.</w:t>
      </w:r>
    </w:p>
    <w:p>
      <w:r>
        <w:rPr>
          <w:b/>
        </w:rPr>
        <w:t>E. 2.5</w:t>
      </w:r>
    </w:p>
    <w:p>
      <w:r>
        <w:t>Tagessatzhöhe</w:t>
      </w:r>
    </w:p>
    <w:p>
      <w:r>
        <w:rPr>
          <w:b/>
        </w:rPr>
        <w:t>E. 2.5.1</w:t>
      </w:r>
    </w:p>
    <w:p>
      <w:r>
        <w:t>Ein Tagessatz beträgt in der Regel mindestens Fr. 30.– und höchstens Fr. 3'000.–. Ausnahmsweise, wenn die persönlichen und wirtschaftlichen Verhält- nisse des Täters dies gebieten, kann der Tagessatz bis auf Fr. 10.– gesenkt wer- den. Das Gericht bestimmt die Höhe des Tagessatzes nach den persönlichen und wirtschaftlichen Verhältnissen des Täters im Zeitpunkt des Urteils, namentlich</w:t>
      </w:r>
    </w:p>
    <w:p>
      <w:r>
        <w:t>- 46 - nach Einkommen und Vermögen, Lebensaufwand, allfälligen Familien- und Unter- stützungspflichten sowie nach dem Existenzminimum (Art. 34 Abs. 2 StGB).</w:t>
      </w:r>
    </w:p>
    <w:p>
      <w:r>
        <w:rPr>
          <w:b/>
        </w:rPr>
        <w:t>E. 2.5.2</w:t>
      </w:r>
    </w:p>
    <w:p>
      <w:r>
        <w:t>Ausgangspunkt für die Bemessung bildet das Nettoeinkommen, das dem Täter im Zeitpunkt des Urteils durchschnittlich an einem Tag zufliesst, ganz gleich, aus welcher Quelle die Einkünfte stammen. Zum Einkommen zählen ins- besondere die Einkünfte aus selbständiger und unselbständiger Erwerbstätigkeit, aber auch privat- und öffentlich-rechtliche Unterhalts- und Unterstützungsbeiträge, Renten, Sozialversicherungs- und Sozialhilfeleistungen sowie Naturaleinkünfte. Nach dem Nettoprinzip ist von den ermittelten Einkünften des Täters nur der Überschuss der Einnahmen über die damit verbundenen Aufwendungen zu be- rücksichtigen. Vom Nettoeinkommen ist deshalb abzuziehen, was gesetzlich ge- schuldet ist oder dem Täter wirtschaftlich nicht zufliesst, wie die laufenden Steu- ern, die Beiträge an die obligatorische Kranken- und Unfallversicherung sowie die notwendigen Berufsauslagen bzw. bei selbständig Erwerbenden die branchenübli- chen Geschäftsunkosten (BGE 142 IV 315 E. 5.3.2; BGE 134 IV 60 E. 6.1 mit Hinweisen; Urteil des Bundesgerichts 6B_744/2020 vom 26. Oktober 2020 E. 2.2.2). Vom Nettoeinkommen sind auch allfällige Familien- und Unterstützungs- pflichten in Abzug zu bringen, sofern der Täter diese auch tatsächlich leistet. An- derweitige finanzielle Lasten können nur im Rahmen der persönlichen Verhält- nisse berücksichtigt werden. Dabei fallen grössere Zahlungsverpflichtungen des Täters, die schon unabhängig von der Tat bestanden haben (bspw. Darlehen) ausser Betracht. Auch Hypothekarzinsen können, wie Wohnkosten überhaupt, in der Regel nicht in Abzug gebracht werden (BGE 134 IV 60 E. 6.4 mit Hinweisen; Urteil des Bundesgerichts 6B_900/2020 vom 1. Oktober 2020 E. 2.2).</w:t>
      </w:r>
    </w:p>
    <w:p>
      <w:r>
        <w:rPr>
          <w:b/>
        </w:rPr>
        <w:t>E. 2.5.3</w:t>
      </w:r>
    </w:p>
    <w:p>
      <w:r>
        <w:t>Zu seiner Einkommenssituation führte der Beschuldigte anlässlich der Be- rufungsverhandlung aus, dass er bereits seit einiger Zeit im Restaurant M._____ in N._____ arbeite. Nachdem er zunächst im Service tätig gewesen sei, habe sich per April 2023 eine Festanstellung für die Betreuung der Rezeption und die Pla- nung von Events ergeben. Aktuell erziele er ein Nettoerwerbseinkommen von rund Fr. 5'300.– pro Monat. Zudem werde ihm ein 13. Monatslohn ausbezahlt (Prot. II S. 10 f.; vgl. auch Urk. 62; Urk. 63/1-4). Neben seinem Erwerbseinkom-</w:t>
      </w:r>
    </w:p>
    <w:p>
      <w:r>
        <w:t>- 47 - men fliessen dem Beschuldigten keine weiteren Einkünfte zu, weshalb zur Be- messung der Tagessatzhöhe auf den aktuellen Nettoverdienst von rund Fr. 5'700.– pro Monat abzustellen ist. Davon sind die Krankenkassenprämien von aktuell Fr. 380.– pro Monat (Prot. II S. 11 f.; Urk. 62) und ein pauschaler Betrag für die laufenden Steuern abzuziehen. Anderweitige finanzielle Lasten, welche für die Berechnung der Tagessatzhöhe relevant wären, wurden nicht geltend ge- macht und sind auch nicht ersichtlich. Unter Berücksichtigung aller relevanter Faktoren erscheint die von der Vorinstanz festgesetzte Tagessatzhöhe von Fr. 90.– nach wie vor angemessen und ist entsprechend zu bestätigen. 3. Fazit Der Beschuldigte ist mit einer Geldstrafe von 80 Tagessätzen zu Fr. 90.– zu be- strafen, als Zusatzstrafe zum Strafbefehl der Staatsanwaltschaft Zürich-Limmat vom 28. September 2022. An diese Strafe ist die erstandene Haft von 3 Tagen anzurechnen (Art. 51 StGB; Urk. D1/9/3+11+13). VI. Vollzug 1. Das Gericht schiebt den Vollzug einer Geldstrafe in der Regel auf, wenn eine unbedingte Strafe nicht notwendig erscheint, um den Täter von der Bege- 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Sind die objektiven Voraussetzungen für die Gewährung des be- dingten Strafvollzugs erfüllt, hat das Gericht eine Prognose über das zukünftige Verhalten des Täters zu stellen. Dabei setzt der bedingte Strafvollzug nach Art. 42 Abs. 1 StGB nicht die positive Erwartung voraus, der Täter werde sich bewähren. Vielmehr genügt die Abwesenheit der Befürchtung, dass er es nicht tun werde. Der Strafaufschub ist deshalb die Regel, von der grundsätzlich nur bei einer un- günstigen Prognose abgewichen werden darf (BGE 135 IV 180 E. 2.1; BGE 134</w:t>
      </w:r>
    </w:p>
    <w:p>
      <w:r>
        <w:t>- 48 - IV 97 E. 7.3; BGE 134 IV 1 E. 4.2.2; Urteil des Bundesgerichts 6B_994/2020 vom 11. Januar 2021 E. 1.1; je mit Hinweisen). 2. In objektiver Hinsicht sind die Voraussetzungen zur Gewährung des be- dingten Strafvollzugs erfüllt, da der Beschuldigte mit einer Geldstrafe zu sanktio- nieren ist und innerhalb der letzten fünf Jahre vor Verübung der angeklagten Ta- ten im Sinne von Art. 197 Abs. 1 StGB und Art. 197 Abs. 5 Satz 2 StGB nicht zu einer Freiheitsstrafe von mehr als sechs Monaten verurteilt wurde, weshalb ex lege von einer günstigen Prognose auszugehen ist. 3. Mit der Vorinstanz sind keine Umstände ersichtlich, welche die Vermutung einer günstigen Prognose umzustossen vermögen. Insbesondere erscheint es nicht gerechtfertigt, dem Beschuldigten den bedingten Strafvollzug wegen seiner Verurteilung mit Strafbefehl der Staatsanwaltschaft Zürich-Limmat vom 28. Sep- tember 2022 nicht zu gewähren oder dieser bei der Festlegung der Dauer der Probezeit Rechnung zu tragen. Wie vorstehend bereits erwogen wurde, ist diese Verurteilung mit Bezug auf die Straftaten, für welche der Beschuldigte im Rahmen dieses Strafverfahrens schuldig gesprochen wurde, nicht einschlägig. Seit Ausfäl- lung des genannten Strafbefehls sind inzwischen rund anderthalb Jahre vergan- gen, während welcher Zeit sich der Beschuldigte soweit ersichtlich bewährt hat. Die angesetzte Probezeit von zwei Jahren wird er somit aller Voraussicht nach bestehen und die vorgenannte Geldstrafe nicht vollziehen müssen. Der Vollzug der Geldstrafe ist daher aufzuschieben und die Probezeit auf zwei Jahre festzu- setzen. VII. Tätigkeitsverbot 1. Die Vorinstanz hielt fest, dass sich die Anordnung eines Tätigkeitsverbots erübrige, weil der Beschuldigte vom Vorwurf der sexuellen Handlungen mit Kin- dern im Sinne von Art. 187 Ziff. 1 StGB freizusprechen sei (Urk. 50 S. 88). 2. Diese Schlussfolgerung ist grundsätzlich zutreffend, indessen unvollstän- dig. Der Beschuldigte hat sich der mehrfachen Pornografie im Sinne von Art. 197 Abs. 1 StGB und Art. 197 Abs. 5 Satz 2 StGB schuldig gemacht. Die entsprechen-</w:t>
      </w:r>
    </w:p>
    <w:p>
      <w:r>
        <w:t>- 49 - den Taten beging er in den Jahren 2017 und 2018. Die allfällige Anordnung eines Tätigkeitsverbots richtet sich damit nach der zur Tatzeit geltenden Fassung von Art. 67 aStGB. Nach Abs. 3 lit. c dieser Bestimmung ist gegen denjenigen ein Tä- tigkeitsverbot anzuordnen, der wegen qualifizierter Pornografie im Sinne von Art. 197 Abs. 3 aStGB (sofern die Gegenstände oder Vorführungen sexuelle Handlungen mit Kindern zum Inhalt hatten) zu einer Freiheitsstrafe von über sechs Monaten oder einer Massnahme nach den Art. 59–61 oder Art. 64 StGB verurteilt wurde. 3. Die Voraussetzungen von Art. 67 Abs. 3 lit. c aStGB sind vorliegend nicht erfüllt. Weder wurde der Beschuldigte zu einer Freiheitsstrafe von über sechs Mo- naten verurteilt, noch hat er sich der qualifizierten Pornografie im Sinne von Art. 197 Abs. 3 StGB schuldig gemacht. Im Ergebnis ist mit der Vorinstanz festzu- halten, dass die Anordnung eines Tätigkeitsverbots ausser Betracht fällt. VIII. Zivilansprüche 1. Die geschädigte Person kann zivilrechtliche Ansprüche aus der Straftat als Privatklägerschaft adhäsionsweise im Strafverfahren geltend machen (Art. 122 Abs. 1 StPO). Das mit der Strafsache befasste Gericht entscheidet über die an- hängig gemachte Zivilklage u.a. dann, wenn es die beschuldigte Person frei- spricht und der Sachverhalt spruchreif ist (Art. 126 Abs. 1 lit. b StPO). Erweist sich der Sachverhalt hingegen nicht als spruchreif, verweist das Gericht die Zivilklage auf den Zivilweg (Art. 126 Abs. 2 lit. d StPO). 2. Die adhäsionsweise Beurteilung zivilrechtlicher Schadenersatz- und Ge- nugtuungsansprüche richtet sich wie im Zivilverfahren nach Art. 41 Abs. 1 OR. Danach wird derjenige leistungspflichtig, der einem anderen widerrechtlich Scha- den oder immaterielle Unbill zufügt, sei es aus Absicht oder aus Fahrlässigkeit. Als Voraussetzungen der Schadenersatz- oder Genugtuungspflicht müssen ein widerrechtliches Verhalten des Schädigers, ein beim Geschädigten eingetretener Schaden bzw. immaterielle Unbill, ein adäquater Kausalzusammenhang sowie ein Verschulden des Schädigers vorliegen. Dabei kann auch im Zivilpunkt auf die im Strafverfahren getroffenen tatsächlichen Feststellungen abgestellt werden (LIE-</w:t>
      </w:r>
    </w:p>
    <w:p>
      <w:r>
        <w:t>- 50 - BER, in: Donatsch/Lieber/Summers/Wohlers [Hrsg.], Kommentar zur Schweizeri- schen StPO, 3. Auflage, Zürich/Basel/Genf 2020, N 2 zu Art. 123 StPO). 3. Erfolgt ein Freispruch mangels Beweisen, d.h. wenn der Anklagesachver- halt nicht rechtsgenüglich erstellt werden kann, wird in aller Regel auch der zivil- rechtlich bedeutsame Sachverhalt illiquid sein, was die Verweisung der Zivilklage auf den Weg des Zivilprozesses zur Folge hat (vgl. Art. 126 Abs. 2 lit. d StPO; LIE- BER, a.a.O., N 7 zu Art. 126 StPO). Wird eine beschuldigte Person infolge fehlender Tatbestandsmässigkeit oder Rechtswidrigkeit ihres Verhaltens vom entsprechenden Tatvorwurf freigespro- chen, ist eine in diesem Zusammenhang geltend gemachte Zivilklage grundsätz- lich abzuweisen, da diesfalls auch die zivilrechtlichen Haftungsvoraussetzungen nach Art. 41 ff. OR (Widerrechtlichkeit, Kausalzusammenhang, Verschulden) nicht erfüllt sind (DOLGE, in: Niggli/Heer/Wiprächtiger [Hrsg.], Basler Kommentar StPO, 2. Auflage, Basel 2014, N 21 zu Art. 126 StPO). 4. Mit diesem Urteil ist der Beschuldigte vom Vorwurf der sexuellen Handlun- gen mit Kindern zum Nachteil der Privatklägerin freizusprechen (s. vorstehend, Ziff. III./4.1.4.7.). Der Freispruch erfolgt in Anwendung des Grundsatzes "in dubio pro reo", da unüberwindbare Zweifel daran bestehen, dass sich der entspre- chende Sachverhalt so, wie er in der Anklage beschrieben wird, ereignete (Art. 10 Abs. 3 StPO). Damit ist auch der zivilrechtlich bedeutsame Sachverhalt nicht aus- reichend nachgewiesen, weshalb die Schadenersatz- und Genugtuungsbegehren der Privatklägerin (vgl. Urk. 69 S. 2) auf den Weg des Zivilprozesses zu verwei- sen sind. IX. Kosten- und Entschädigungsfolgen 1. Bei diesem Ausgang des Verfahrens ist die erstinstanzliche Kostenauflage zu bestätigen (Art. 428 Abs. 3 StPO in Verbindung mit Art. 426 Abs. 1 StPO; (Urk. 50 S. 92, Dispositivziffer 10). 2. Die Kosten des Berufungsverfahrens tragen die Parteien nach Massgabe ihres Obsiegens oder Unterliegens (Art. 428 Abs. 1 StPO). Die Privatklägerin und</w:t>
      </w:r>
    </w:p>
    <w:p>
      <w:r>
        <w:t>- 51 - die Staatsanwaltschaft unterliegen mit ihren jeweiligen Berufungen im Grunde vollumfänglich. Soweit die Staatsanwaltschaft eine etwas strengere Bestrafung des Beschuldigten erreicht, ist dies gesamthaft betrachtet als unwesentliche Ab- änderung des angefochtenen Urteils zu qualifizieren und bei der Verlegung der Kosten nicht zu berücksichtigen. Der Privatklägerin wurde mit Verfügung der Oberstaatsanwaltschaft vom 26. Mai 2021 die unentgeltliche Rechtspflege gewährt (Urk. 10/3). Ihr dürfen daher keine Verfahrenskosten auferlegt werden (Art. 136 Abs. 2 lit. b StPO). Auch gegenüber der Staatsanwaltschaft fällt die zweitinstanzliche Gerichtsgebühr ausser Ansatz, da der verfahrensführende Kanton die Kosten trägt, wenn die Untersuchungsbe- hörde im Sinne von Art. 428 Abs. 1 StPO unterliegt (JOSITSCH/SCHMID, Praxiskom- mentar StPO, 4. Auflage, Zürich/St. Gallen 2023, N 3 zu Art. 428 StPO). Die Kos- ten der amtlichen Verteidigung und der unentgeltlichen Vertretung der Privat- klägerin im Berufungsverfahren sind auf die Gerichtskasse zu nehmen. 3. Die amtliche Verteidigung macht für das Berufungsverfahren Aufwendun- gen und Barauslagen von insgesamt Fr. 6'300.50 geltend (Urk. 66). Die verlangte Entschädigung erscheint der Schwierigkeit und Bedeutung des Falles sowie dem notwendigen Zeitaufwand für die gehörige Verteidigung des Beschuldigten ange- messen (§ 2 Abs. 1 lit. b-e AnwGebV, § 18 Abs. 1 in Verbindung mit § 17 Abs. 1 AnwGebV). Unter Hinzurechnung von fünf zusätzlichen Stunden für die Dauer der Berufungsverhandlung (samt einer Stunde Hin- und Rückweg zum Obergericht des Kantons Zürich für die Urteilseröffnung; vgl. Prot. II S. 38 ff.) ist Rechtsanwäl- tin lic. iur. von Y._____ eine Entschädigung von gerundet Fr. 7'500.– (inkl. 7.7 bzw. 8.1 % Mehrwertsteuer) für ihre Leistungen und Barauslagen im Berufungs- verfahren zuzusprechen. 4. Die unentgeltliche Vertreterin der Privatklägerin macht für das Berufungs- verfahren Aufwendungen und Barauslagen von insgesamt Fr. 6'887.90 geltend (Urk. 70). Die verlangte Entschädigung erscheint den massgebenden Bemes- sungsgrundlagen ebenfalls angemessen (§ 2 Abs. 1 lit. b-e AnwGebV, § 18 Abs. 1 in Verbindung mit § 17 Abs. 1 AnwGebV). Rechtsanwältin lic. iur. X._____ ist daher für ihre Leistungen und Barauslagen im Berufungsverfahren entspre-</w:t>
      </w:r>
    </w:p>
    <w:p>
      <w:r>
        <w:t>- 52 - chend ihrer Honorarnote vom 4. April 2024 mit gerundet Fr. 6'900.– (inkl. 7.7 bzw. 8.1 % Mehrwertsteuer) zu entschädigen. Es wird beschlossen:</w:t>
      </w:r>
    </w:p>
    <w:p>
      <w:r>
        <w:rPr>
          <w:b/>
        </w:rPr>
        <w:t>E. 3</w:t>
      </w:r>
    </w:p>
    <w:p>
      <w:r>
        <w:t>Mit Präsidialverfügung vom 1. März 2023 wurde sämtlichen Parteien Frist angesetzt, um Anschlussberufung zu erheben oder begründet ein Nichteintreten auf die erhobenen Berufungen der Privatklägerin und der Staatsanwaltschaft zu beantragen (Urk. 54). Mit Eingabe vom 13. März 2022 [recte: 2023] verzichtete der Beschuldigte darauf, Anschlussberufung zu erheben (Urk. 56). Die übrigen Parteien liessen sich nicht vernehmen.</w:t>
      </w:r>
    </w:p>
    <w:p>
      <w:r>
        <w:rPr>
          <w:b/>
        </w:rPr>
        <w:t>E. 3.1</w:t>
      </w:r>
    </w:p>
    <w:p>
      <w:r>
        <w:t>Hinsichtlich der Beweisregeln ist festzuhalten, dass das Gericht in der Wür- digung der Beweise nach seiner aus dem gesamten Verfahren gewonnenen Überzeugung frei ist (Art. 10 Abs. 2 StPO). Bestehen unüberwindliche Zweifel an der Erfüllung der tatsächlichen Voraussetzungen der angeklagten Tat, so geht das Gericht von der für die beschuldigte Person günstigeren Sachlage aus (Art. 10 Abs. 3 StPO).</w:t>
      </w:r>
    </w:p>
    <w:p>
      <w:r>
        <w:rPr>
          <w:b/>
        </w:rPr>
        <w:t>E. 3.2</w:t>
      </w:r>
    </w:p>
    <w:p>
      <w:r>
        <w:t>Gemäss dem in Art. 32 Abs. 1 BV, Art. 6 Ziff. 2 EMRK und in Art. 10 Abs. 3 StPO verankerten Grundsatz "in dubio pro reo" (im Zweifel für den Beschuldigten) ist bis zum gesetzlichen Nachweis seiner Schuld zu vermuten, dass der wegen ei- ner strafbaren Handlung Beschuldigte unschuldig ist (BGE 137 IV 219 E. 7.3. mit Hinweisen; BGE 127 I 38 E. 2a; Urteil des Bundesgerichts 6B_1282/2017 vom 23. März 2018 E. 2.2.1).</w:t>
      </w:r>
    </w:p>
    <w:p>
      <w:r>
        <w:rPr>
          <w:b/>
        </w:rPr>
        <w:t>E. 3.3</w:t>
      </w:r>
    </w:p>
    <w:p>
      <w:r>
        <w:t>Als Beweislastregel bedeutet dieser Grundsatz, dass es Sache der Ankla- gebehörde ist, die Schuld des Beschuldigten zu beweisen, und nicht dieser seine Unschuld nachweisen muss. Ein Beschuldiger darf nie mit der Begründung verur- teilt werden, er habe seine Unschuld nicht nachgewiesen (BGE 127 I 38 E. 2a mit Hinweis; JOSITSCH/SCHMID, Handbuch des schweizerischen Strafprozessrechts, 4. Auflage, Zürich/St. Gallen 2023, N 216).</w:t>
      </w:r>
    </w:p>
    <w:p>
      <w:r>
        <w:rPr>
          <w:b/>
        </w:rPr>
        <w:t>E. 3.4</w:t>
      </w:r>
    </w:p>
    <w:p>
      <w:r>
        <w:t>Wenn allerdings ein Beschuldigter eine ihn entlastende Behauptung auf- stellt, ohne dass er diese wenigstens in einem Mindestmass glaubhaft machen kann, findet der Grundsatz in "dubio pro reo" keine Anwendung. Es tritt nämlich insoweit eine Beweislastumkehr ein, als nicht jede aus der Luft gegriffene Schutz- behauptung von der Anklagebehörde durch hieb- und stichfesten Beweis wider- legt werden muss. Ein solcher Beweis ist nur dann zu verlangen, wenn gewisse Anhaltspunkte wie konkrete Indizien oder eine natürliche Vermutung für die Rich- tigkeit der Behauptung sprechen bzw. diese zumindest als zweifelhaft erscheinen lassen, oder wenn der Beschuldigte sie sonstwie glaubhaft macht (Urteile des Obergerichts des Kantons Zürich vom 6. September 2022, Geschäfts- Nr. SB210559, S. 8; vom 23. September 2020, Geschäfts-Nr. SB200195, S. 8; je</w:t>
      </w:r>
    </w:p>
    <w:p>
      <w:r>
        <w:t>- 12 - mit Hinweis). Andernfalls könnte jede Anklage mit einer abstrusen Schutzbehaup- tung zu Fall gebracht werden.</w:t>
      </w:r>
    </w:p>
    <w:p>
      <w:r>
        <w:rPr>
          <w:b/>
        </w:rPr>
        <w:t>E. 3.5</w:t>
      </w:r>
    </w:p>
    <w:p>
      <w:r>
        <w:t>Als Beweiswürdigungsregel besagt der Grundsatz "in dubio pro reo", dass sich das Gericht nicht von einem für den Beschuldigten ungünstigen Sachverhalt überzeugt erklären darf, wenn nach objektiver Würdigung der gesamten Beweise ernsthafte Zweifel bestehen, ob sich der Sachverhalt tatsächlich so verwirklicht hat, oder wenn eine für die beschuldigte Person günstigere Tatversion vernünfti- gerweise nicht ausgeschlossen werden kann. Eine einfache Wahrscheinlichkeit genügt somit nicht. Auf der anderen Seite sind bloss abstrakte und theoretische Zweifel nicht massgebend, weil solche immer möglich sind und absolute Gewiss- heit nicht verlangt werden kann. Relevant sind mithin nur unüberwindliche Zweifel, d.h. solche, die sich nach der objektiven Sachlage aufdrängen (BGE 145 IV 154 E. 1.1; BGE 144 IV 345 E. 2.2.1; BGE 138 V 74 E. 7; BGE 127 I 38 E. 2a; Urteile des Bundesgerichts 6B_1377/2022 vom 20. Dezember 2023 E. 2.2.2; 6B_212/2019 vom 15. Mai 2019 E. 1.3.2; 6B_824/2016 vom 10. April 2017 E. 13.1; je mit Hinweisen). Der Grundsatz "in dubio pro reo" besagt indes nicht, dass bei sich widersprechenden Beweismitteln unbesehen auf den für die be- schuldigte Person günstigeren Beweis abzustellen ist. Die Beweiswürdigungsre- gel kommt nur zur Anwendung, wenn nach erfolgter Beweiswürdigung als Gan- zem relevante Zweifel verbleiben (BGE 144 IV 345 E. 2.2.3.2; Urteile des Bundes- gerichts 6B 295/2021 vom 31. März 2022 E. 3.3.2; 6B_13/2022 vom 23. März 2022 E. 1.1.1; 6B_1131/2021 vom 12. Januar 2022 E. 2.2.2; 6B_1302/2020 vom 3. Februar 2021 E. 1.2.3; je mit Hinweisen).</w:t>
      </w:r>
    </w:p>
    <w:p>
      <w:r>
        <w:rPr>
          <w:b/>
        </w:rPr>
        <w:t>E. 3.6</w:t>
      </w:r>
    </w:p>
    <w:p>
      <w:r>
        <w:t>Stützt sich die Beweisführung auf die Aussagen von Personen, so ist an- hand sämtlicher Umstände, die sich aus den Untersuchungsakten und den Ver- handlungen ergeben, zu untersuchen, welche Sachdarstellung überzeugend ist. Dabei kommt es primär auf den inneren Gehalt der Aussagen an, verbunden mit der Art und Weise, wie diese Angaben erfolgten. Der allgemeinen Glaubwürdig- keit der befragten Person im Sinne einer dauerhaften personalen Eigenschaft kommt dabei kaum mehr Bedeutung zu. Weitaus bedeutender für die Wahrheits- findung ist vielmehr die Glaubhaftigkeit der konkreten Aussagen, welche durch</w:t>
      </w:r>
    </w:p>
    <w:p>
      <w:r>
        <w:t>- 13 - eine methodische Analyse ihres Inhaltes (Vorhandensein von Realitätskriterien, Fehlen von Fantasiesignalen) darauf zu überprüfen sind, ob die auf ein bestimm- tes Geschehen bezogenen Angaben einem tatsächlichen Erleben der befragten Person entspringen (BGE 147 IV 534 E. 2.3.3; BGE 147 IV 409 E. 5.4.3; BGE 133 I 33 E. 4.3; Urteile des Bundesgerichts 6B_764/2023 vom 19. Februar 2024 E. 2.3.2; 6B_1060/2022 vom 11. Januar 2023 E. 1.3.2; 6B_1029/2021 vom 24. August 2022 E. 2.1.2; je mit weiteren Hinweisen).</w:t>
      </w:r>
    </w:p>
    <w:p>
      <w:r>
        <w:rPr>
          <w:b/>
        </w:rPr>
        <w:t>E. 3.7</w:t>
      </w:r>
    </w:p>
    <w:p>
      <w:r>
        <w:t>Nach dem empirischen Ausgangspunkt der Aussageanalyse erfordern wahre und falsche Schilderungen unterschiedliche geistige Leistungen. Überprüft wird in erster Linie die Hypothese, ob die aussagende Person unter Berücksichti- gung der Umstände, der intellektuellen Leistungsfähigkeit und der Motivlage eine solche Aussage auch ohne realen Erlebnishintergrund machen könnte. Metho- disch wird die Prüfung in der Weise vorgenommen, dass das im Rahmen eines hypothesengeleiteten Vorgehens durch Inhaltsanalyse (aussageimmanente Quali- tätsmerkmale, sogenannte Realkennzeichen) und der Bewertung der Entste- hungsgeschichte der Aussage sowie des Aussageverhaltens insgesamt gewon- nene Ergebnis auf Fehlerquellen überprüft und die persönliche Kompetenz der aussagenden Person analysiert wird. Bei der methodischen Analyse ist immer da- von auszugehen, dass die Aussage auch nicht realitätsbegründet sein kann. Er- gibt die Prüfung, dass diese Unwahrhypothese (Nullhypothese) mit den erhobe- nen Fakten nicht mehr in Übereinstimmung stehen kann, so wird sie verworfen. Es gilt dann die Alternativhypothese, dass die Aussage wahr sei. Erforderlich ist dafür besonders auch die Analyse der Entstehungs- und Entwicklungsgeschichte der Aussage (Aussagegenese; BGE 129 I 49 E. 5; BGE 128 I 81 E. 2 mit Hinwei- sen; Urteil des Bundesgerichts 6B_308/2024 vom 22. Mai 2024 E. 1.1.3). Trau- matische Erlebnisse werden gemäss wissenschaftlichen Erkenntnissen anders verarbeitet als alltägliche Vorkommnisse. Einerseits können Erinnerungsverzer- rungen und Gedächtnisausfälle auftreten, namentlich hervorgerufen durch Ver- drängungsbestrebungen. Andererseits bleibt bei gewissen Opfern eine grosse An- zahl von Einzelheiten des traumatischen Erlebnisses im Gedächtnis haften resp. wird dieses praktisch vollständig erinnert (BGE 147 IV 409 E. 5.4.2 mit Hinwei- sen).</w:t>
      </w:r>
    </w:p>
    <w:p>
      <w:r>
        <w:t>- 14 - 4. Beweiswürdigung</w:t>
      </w:r>
    </w:p>
    <w:p>
      <w:r>
        <w:rPr>
          <w:b/>
        </w:rPr>
        <w:t>E. 4</w:t>
      </w:r>
    </w:p>
    <w:p>
      <w:r>
        <w:t>Mit Eingabe vom 14. März 2023 beantragte die Privatklägerin, dass dem urteilenden Gericht eine Person gleichen Geschlechts angehöre und sie für den Fall ihrer Befragung anlässlich der Berufungsverhandlung von einer Person glei- chen Geschlechts einvernommen werde (Urk. 57), was den übrigen Parteien zur Kenntnis gebracht wurde (Urk. 58).</w:t>
      </w:r>
    </w:p>
    <w:p>
      <w:r>
        <w:t>- 5 -</w:t>
      </w:r>
    </w:p>
    <w:p>
      <w:r>
        <w:rPr>
          <w:b/>
        </w:rPr>
        <w:t>E. 4.1</w:t>
      </w:r>
    </w:p>
    <w:p>
      <w:r>
        <w:t>Vorwurf der mehrfachen sexuellen Handlungen mit Kindern Die Vorinstanz hat die für die Beurteilung dieses Anklagevorwurfs massgebenden Beweismittel vollständig angegeben und zutreffend festgehalten, dass sich hin- sichtlich der Verwertbarkeit keinerlei Einschränkungen ergeben (Urk. 50 S. 15- 20). Auf die entsprechenden Erwägungen kann zur Vermeidung unnötiger Wie- derholungen vollumfänglich verwiesen werden (Art. 82 Abs. 4 StPO).</w:t>
      </w:r>
    </w:p>
    <w:p>
      <w:r>
        <w:rPr>
          <w:b/>
        </w:rPr>
        <w:t>E. 4.1.1</w:t>
      </w:r>
    </w:p>
    <w:p>
      <w:r>
        <w:t>Aussagen des Beschuldigten</w:t>
      </w:r>
    </w:p>
    <w:p>
      <w:r>
        <w:rPr>
          <w:b/>
        </w:rPr>
        <w:t>E. 4.1.1.1</w:t>
      </w:r>
    </w:p>
    <w:p>
      <w:r>
        <w:t>Der Vorinstanz ist darin zu folgen, dass der Beschuldigte als direkt vom Verfahren Betroffener ein Interesse daran haben dürfte, die Geschehnisse, wel- che Anlass zur Erhebung der vorliegend zu beurteilenden Anklage gaben, in ei- nem für ihn günstigen Licht darzustellen (Urk. 50 S. 20). Es liegen indessen keine Anhaltspunkte vor, welche an seiner generellen Glaubwürdigkeit zweifeln liessen. Der Glaubwürdigkeit einer befragten Person im Sinne einer dauerhaften persona- len Eigenschaft ist im Rahmen der Beweiswürdigung allerdings eine nur unterge- ordnete Rolle zuzumessen. Entscheidender ist vielmehr die Glaubhaftigkeit der konkreten Aussagen.</w:t>
      </w:r>
    </w:p>
    <w:p>
      <w:r>
        <w:rPr>
          <w:b/>
        </w:rPr>
        <w:t>E. 4.1.1.2</w:t>
      </w:r>
    </w:p>
    <w:p>
      <w:r>
        <w:t>Die Vorinstanz hat die vom Beschuldigten im Rahmen der Untersuchung und anlässlich der Hauptverhandlung deponierten Aussagen vollständig und kor- rekt wiedergegeben (Urk. 50 S. 60 ff.). Darauf kann verwiesen werden (Art. 82 Abs. 4 StPO). Anlässlich der Berufungsverhandlung wiederholte der Beschuldigte, dass er den Sachverhalt mit Bezug auf den Vorwurf der sexuellen Handlungen zum Nachteil der Privatklägerin vollumfänglich bestreite (Prot. II S. 16).</w:t>
      </w:r>
    </w:p>
    <w:p>
      <w:r>
        <w:rPr>
          <w:b/>
        </w:rPr>
        <w:t>E. 4.1.1.3</w:t>
      </w:r>
    </w:p>
    <w:p>
      <w:r>
        <w:t>Mit Bezug auf die Würdigung der Aussagen des Beschuldigten erwog die Vorinstanz, dass seine Depositionen konsistent, detailliert, nicht von Übertreibun- gen geprägt und insgesamt glaubhaft seien. Der Beschuldigte sei während der gesamten Untersuchung darauf bedacht gewesen, die Privatklägerin – trotz der schweren Anschuldigungen ihm gegenüber – in kein schlechtes Licht zu rücken und habe versucht, sie zu verstehen. So sei denn auch seine Verzweiflung und</w:t>
      </w:r>
    </w:p>
    <w:p>
      <w:r>
        <w:t>- 15 - die grosse Frage, warum die Privatklägerin ihn derart belasten könnte, ersichtlich. Seine Fassungslosigkeit und sein Unverständnis ob der Vorwürfe würden authen- tisch und glaubhaft wirken (Urk. 50 S. 64 f.).</w:t>
      </w:r>
    </w:p>
    <w:p>
      <w:r>
        <w:rPr>
          <w:b/>
        </w:rPr>
        <w:t>E. 4.1.1.4</w:t>
      </w:r>
    </w:p>
    <w:p>
      <w:r>
        <w:t>Den Schlussfolgerungen der Vorinstanz kann grundsätzlich gefolgt wer- den. Ergänzend ist darauf hinzuweisen, dass aus der Tatsache, dass der Be- schuldigte in sämtlichen Einvernahmen den Tatvorwurf der mehrfachen sexuellen Handlungen mit Kindern bestritt, weder etwas zugunsten noch zulasten der Glaubhaftigkeit seiner Aussagen abgeleitet werden kann. Vielmehr stellt dies eine nachvollziehbare, ohne weiteres verständliche Reaktion eines Beschuldigten auf die gegen ihn erhobenen Vorwürfe dar. Zuzustimmen ist der Vorinstanz indessen darin, dass die vom Beschuldigten in seinen Einvernahmen gezeigten Emotionen – so insbesondere, dass er zum Teil weinen musste, gerade wenn es um die ge- gen ihn erhobenen Vorwürfe ging (so z.B. Urk. D1/2/1 F/A 23 ff.; Urk. D1/2/2 F/A 6 ff.) – die Glaubhaftigkeit seiner Bestreitungen erhöht.</w:t>
      </w:r>
    </w:p>
    <w:p>
      <w:r>
        <w:rPr>
          <w:b/>
        </w:rPr>
        <w:t>E. 4.1.1.5</w:t>
      </w:r>
    </w:p>
    <w:p>
      <w:r>
        <w:t>Zudem räumte er wiederholt ein, dass die Privatklägerin und er ein sehr enges Verhältnis zueinander gehabt hätten und er ihre Hauptbezugsperson gewe- sen sei. Dies sei auch von Aussenstehenden so beobachtet worden und er sei von verschiedener Seite darauf hingewiesen worden, dass das bestehende Nähe- verhältnis zur Privatklägerin auch Risiken berge. Dennoch habe er sich bis kurz vor dem Austritt der Privatklägerin aus dem Wohnheim D._____ nicht zu einer Än- derung seines Verhaltens ihr gegenüber veranlasst gesehen (vgl. Urk. D1/2/2 F/A 14, 16, 27, 32; Urk. D1/2/3 F/A 66 ff., 101; Urk. D1/2/5 F/A 85, 94; Urk. 2/7 F/A 20; Urk. 29 S. 14, 16 f., 19; Prot. II S. 16, 19, 28 f.). Diese Zugeständnisse des Beschuldigten waren geeignet, seinen professionellen und rein beruflichen Umgang mit der Privatklägerin in Frage zu stellen, was tendenziell für die Glaub- haftigkeit seiner Aussagen spricht.</w:t>
      </w:r>
    </w:p>
    <w:p>
      <w:r>
        <w:rPr>
          <w:b/>
        </w:rPr>
        <w:t>E. 4.1.2</w:t>
      </w:r>
    </w:p>
    <w:p>
      <w:r>
        <w:t>Aussagen der Privatklägerin</w:t>
      </w:r>
    </w:p>
    <w:p>
      <w:r>
        <w:rPr>
          <w:b/>
        </w:rPr>
        <w:t>E. 4.1.2.1</w:t>
      </w:r>
    </w:p>
    <w:p>
      <w:r>
        <w:t>Hinsichtlich der Glaubwürdigkeit der Privatklägerin ist mit der Vorinstanz festzuhalten, dass sie (die Privatklägerin) aufgrund ihrer Stellung als Geschädigte und vor dem Hintergrund der von ihr geltend gemachten Schadenersatz- und Ge-</w:t>
      </w:r>
    </w:p>
    <w:p>
      <w:r>
        <w:t>- 16 - nugtuungsforderungen ein persönliches Interesse an einer Verurteilung des Be- schuldigten hat (Urk. 50 S. 20 f.). Es liegen indessen keine Anhaltspunkte vor, welche an ihrer generellen Glaubwürdigkeit zweifeln liessen. Auch an dieser Stelle ist nochmals hervorzuheben, dass der Glaubwürdigkeit einer befragten Per- son im Rahmen der Beweiswürdigung eine nur untergeordnete Bedeutung zuzu- messen ist. Entscheidender ist vielmehr die Glaubhaftigkeit der konkreten Aussa- gen.</w:t>
      </w:r>
    </w:p>
    <w:p>
      <w:r>
        <w:rPr>
          <w:b/>
        </w:rPr>
        <w:t>E. 4.1.2.2</w:t>
      </w:r>
    </w:p>
    <w:p>
      <w:r>
        <w:t>Das Strafverfahren gegen den Beschuldigten wurde infolge einer von der Privatklägerin am 16. Mai 2021 erstatteten Anzeige bei der Stadtpolizei Zürich eingeleitet. Dabei gab die Privatklägerin an, über eine längere Zeit von ihrem Be- treuer, dem Beschuldigten, sexuell missbraucht worden zu sein. Seit sie vor drei Jahren in die Wohngruppe am D._____ in Zürich eingetreten sei, sei es mehrere Male zu sexuellen Übergriffen gekommen (Urk. 1/1 S. 2). Die Polizeibeamtin, wel- che die Anzeige entgegennahm und den entsprechenden Rapport erstellte, hielt darin fest, dass die Privatklägerin sichtlich eingeschüchtert gewesen sei und nicht richtig habe erzählen können, was genau vorgefallen sei. Ihr Onkel habe dann den ersten Schritt gemacht und erwähnt, dass diese Übergriffe bereits über län- gere Zeit so hätten stattfinden müssen. Die Privatklägerin habe dann zögerlich von sich aus zum Ausdruck gebracht, dass der Beschuldigte als ihr Betreuer je- weils in der Nacht in ihr Zimmer gekommen sei und sie an verschiedenen Körper- teilen berührt habe. Er habe sie jeweils gestreichelt, bis sie eingeschlafen sei. Teilweise habe er sie über den Kleidern berührt, sicher an den Brüsten und zwi- schen den Beinen. Weiter gab die Privatklägerin an, dass der Beschuldigte schon fast alles mit ihr gemacht habe, ausser zum Geschlechtsverkehr sei es nie ge- kommen. Der letzte Vorfall sei ca. drei Wochen her, als sie mit dem Beschuldigten habe sprechen wollen, da es ihr einfach nicht so gut gegangen sei (Urk. 1/1 S. 3).</w:t>
      </w:r>
    </w:p>
    <w:p>
      <w:r>
        <w:rPr>
          <w:b/>
        </w:rPr>
        <w:t>E. 4.1.2.3</w:t>
      </w:r>
    </w:p>
    <w:p>
      <w:r>
        <w:t>In der Folge wurde die Privatklägerin zweimal einvernommen, und zwar am 18. Mai 2021 und am 19. August 2021. Im Zeitpunkt dieser Einvernahmen war sie 13 Jahre alt. Die Vorinstanz hat die Aussagen der Privatklägerin im Rahmen des Vorverfahrens vollständig und korrekt wiedergegeben (Urk. 50 S. 24-39). Dar- auf kann verwiesen werden (Art. 82 Abs. 4 StPO).</w:t>
      </w:r>
    </w:p>
    <w:p>
      <w:r>
        <w:t>- 17 -</w:t>
      </w:r>
    </w:p>
    <w:p>
      <w:r>
        <w:rPr>
          <w:b/>
        </w:rPr>
        <w:t>E. 4.1.2.4</w:t>
      </w:r>
    </w:p>
    <w:p>
      <w:r>
        <w:t>Bei der Beurteilung der Glaubhaftigkeit der Aussagen der Privatklägerin ist zu beachten, dass traumatische Erlebnisse gemäss wissenschaftlichen Er- kenntnissen anders verarbeitet werden als alltägliche Vorkommnisse. Einerseits können Erinnerungsverzerrungen und Gedächtnisausfälle auftreten, namentlich hervorgerufen durch Verdrängungsbestrebungen. Andererseits bleibt bei gewis- sen Opfern eine grosse Anzahl von Einzelheiten des traumatischen Erlebnisses im Gedächtnis haften resp. wird dieses praktisch vollständig erinnert. Detailreich- tum, insbesondere wenn er Nebenschauplätze betrifft, stellt denn auch ein gängi- ges, bei der Aussageanalyse zu beachtendes Realitätskennzeichen dar (BGE 147 IV 409 E. 5.4.2 mit zahlreichen Hinweisen; Urteile des Bundesgerichts 6B_442/2019 vom 26. August 2019 E. 6.3.2; 6B_253/2011 vom 5. Oktober 2011, E. 1.3.2; GEIPEL, a.a.O., S. 794 ff.; JANSEN, a.a.O., S. 313; je mit Hinweisen).</w:t>
      </w:r>
    </w:p>
    <w:p>
      <w:r>
        <w:rPr>
          <w:b/>
        </w:rPr>
        <w:t>E. 4.1.2.5</w:t>
      </w:r>
    </w:p>
    <w:p>
      <w:r>
        <w:t>Bei der Befragung von Kindern, die Opfer einer Straftat gegen die sexu- elle Selbstbestimmung geworden sein sollen, ist sodann zu beachten, dass es bei deren Befragung häufig zu Scham kommt, gegenüber Dritten von dem Erlebten zu berichten. Hinzu kommt, dass gerade Kinder dem mutmasslichen Täter trotz der Tat emotional ambivalent gegenüber stehen. Die Vernehmung solcher – mög- licherweise traumatisierter – Zeugen ist von Beginn der Ermittlungen in besonde- rem Masse behutsam und schonend durchzuführen, ohne dabei die Aufgabe der Wahrheitsfindung einzuschränken (BENDER/HÄCKER/SCHWARZ, Tatsachenfeststel- lung vor Gericht, 5. Auflage, München 2021, Rz 1594).</w:t>
      </w:r>
    </w:p>
    <w:p>
      <w:r>
        <w:rPr>
          <w:b/>
        </w:rPr>
        <w:t>E. 4.1.2.6</w:t>
      </w:r>
    </w:p>
    <w:p>
      <w:r>
        <w:t>Die Vorinstanz hat die Aussagen und das Aussageverhalten der Privat- klägerin äusserst detailliert, umfassend und überzeugend gewürdigt (Urk. 50 S. 24-40). Auf ihre umfangreichen Erwägungen im begründeten Urteil kann daher einleitend verwiesen werden (Art. 82 Abs. 4 StPO).</w:t>
      </w:r>
    </w:p>
    <w:p>
      <w:r>
        <w:rPr>
          <w:b/>
        </w:rPr>
        <w:t>E. 4.1.2.7</w:t>
      </w:r>
    </w:p>
    <w:p>
      <w:r>
        <w:t>Die Vorinstanz gelangte zur Einschätzung, dass die Aussagen der Privat- klägerin in der Tendenz dürr und platt seien sowie insgesamt sehr wenige origi- nelle Details aufweisen würden. Einzelheiten zu den anklagegegenständlichen Vorfällen habe die Privatklägerin mehrheitlich nur auf konkrete Fragen bzw. auf aktives Nachfragen preisgegeben. Ihre Aussagen hätten sich augenscheinlich je- weils an der Formulierung der gestellten Frage orientiert. Sei die Frage umformu-</w:t>
      </w:r>
    </w:p>
    <w:p>
      <w:r>
        <w:t>- 18 - liert worden, sei eine andere Antwort erfolgt. Die Aussagen der Privatklägerin wür- den daher auf den gestellten Fragen aufbauen, was zur Folge habe, dass sie sich praktisch durchgehend in Widersprüchen verstricke. Bereits innerhalb der glei- chen Einvernahme seien ihre Aussagen zu diversen Einzelheiten uneinheitlich und unbestimmt. Zwischen verschiedenen Einvernahmen würden sich Inkongru- enzen dergestalt ergeben, dass Ereignisse Erwähnung fänden, die zuvor kein Thema gewesen seien oder solche, die zuvor geschildert worden seien, später nicht wiederholt würden. Dies spreche nicht für erlebnisbasierte Aussagen. Spon- tane Schilderungen und von sich aus dargestellte Emotionen seien überdies kaum zu finden. Die Aussagen der Privatklägerin seien deshalb insgesamt un- glaubhaft. Die Anklagevorwürfe liessen sich gestützt darauf nicht mit der erforder- lichen Überzeugung erstellen, sondern nur, wenn selektiv die vielen Widersprüche und Unklarheiten ausgeblendet würden (Urk. 50 S. 39 f.; vgl. auch S. 65).</w:t>
      </w:r>
    </w:p>
    <w:p>
      <w:r>
        <w:rPr>
          <w:b/>
        </w:rPr>
        <w:t>E. 4.1.2.8</w:t>
      </w:r>
    </w:p>
    <w:p>
      <w:r>
        <w:t>Ergänzend zu den Erwägungen der Vorinstanz ist Folgendes festzuhal- ten:</w:t>
      </w:r>
    </w:p>
    <w:p>
      <w:r>
        <w:rPr>
          <w:b/>
        </w:rPr>
        <w:t>E. 4.1.2.9</w:t>
      </w:r>
    </w:p>
    <w:p>
      <w:r>
        <w:t>Die Antworten der Privatklägerin auf die an sie gestellten Fragen fielen je- weils eher knapp aus. Zudem äusserte sie sich nur sehr zurückhaltend zum mut- masslich Vorgefallenen und machte von sich aus fast keine detaillierten Angaben. Vielmehr war es die auf Kinderbefragungen spezialisierte Polizeibeamtin, welche die für die Untersuchung notwendigen Informationen bei der Privatklägerin erfra- gen musste. Wie bereits die Vorinstanz zutreffend festgehalten hat, entsteht der Eindruck, als habe die Privatklägerin ihre Antworten abhängig davon formuliert, was sie zuvor gefragt worden war. Wurde die Frage umformuliert oder zu einem späteren Zeitpunkt in anderem Zusammenhang nochmals gestellt, erfolgte häufig eine entsprechend angepasste oder eine andere Antwort. Die Privatklägerin schil- derte das mutmasslich Erlebte folglich nicht mit eigenen Worten und noch weniger aus eigenem Antrieb, sondern liess sich durch die Fragen der spezialisierten Poli- zeibeamtin leiten, auf welche sie häufig nur kurz, knapp und einsilbig antwortete. Gewisse Konkretisierungen und/oder einzelne Details konnte die Privatklägerin immer nur dann anfügen, wenn sie von der befragenden Polizeibeamtin ausdrück- lich darauf angesprochen bzw. explizit danach gefragt worden war. Schliesslich</w:t>
      </w:r>
    </w:p>
    <w:p>
      <w:r>
        <w:t>- 19 - fällt auf, dass die Aussagen der Privatklägerin geprägt sind von zahlreichen Flos- keln wie "weiss nicht", "glaubs" und "oder so", wodurch ihre ohnehin dürftigen und einsilbigen Angaben eine weitere Relativierung erfahren.</w:t>
      </w:r>
    </w:p>
    <w:p>
      <w:r>
        <w:rPr>
          <w:b/>
        </w:rPr>
        <w:t>E. 4.1.2.10</w:t>
      </w:r>
    </w:p>
    <w:p>
      <w:r>
        <w:t>Insbesondere wenn sich die Fragen auf das Kerngeschehen, d.h. die mutmasslichen sexuellen Übergriffe des Beschuldigten bezogen, fielen die Ant- worten der Privatklägerin sehr dürr, zögerlich, allgemein und pauschal aus. An- lässlich der polizeilichen Einvernahme vom 18. Mai 2021 schilderte sie beispiels- weise auf die Frage, wie es angefangen habe, als der Beschuldigte in seiner Wohnung sexuelle Handlungen an ihr vorgenommen habe, dass er sie umarmt habe. Sie seien auf dem Sofa gewesen. Umarmt und auch … sie seien rüberge- gangen zum Bett und dort habe er weitere Sachen gemacht. Aber sie könne sich nicht mehr erinnern (Urk. D1/3/2 F/A 118). In der darauffolgenden Einvernahme vom 19. August 2021 fiel der freie Bericht der Privatklägerin zu den sexuellen Übergriffen des Beschuldigten in seiner Wohnung ähnlich dürftig aus. So be- schrieb sie: "Dann ist er zu mir gekommen, hat mich umarmt und nachher hat er mich aufs Bett getragen oder so, ja. Und dort ja… Weiss ich nicht mehr genau… Aber ich weiss, dass er mich angefasst hat und…, ja" (Urk. D1/3/10 F/A 54). Ein- zelheiten zu den sexuellen Handlungen gab die Privatklägerin nur auf aktives Nachfragen der zuständigen Polizeibeamtin an, wobei sie sehr vage bzw. pau- schal blieb und wiederholt Unsicherheiten äusserte. Teilweise widersprach sie sich auch, insbesondere mit Bezug auf die Fragen, ob der Beschuldigte sie über oder unter ihren Kleidern angefasst habe und ob es zu sexuellen Handlungen ge- kommen sei, die sie an ihm habe vornehmen müssen. Da es in der Wohnung des Beschuldigten gemäss den erfragten Schilderungen der Privatklägerin zu sehr weitgehenden bzw. erheblichen sexuellen Handlungen (insbes. Einführen des Fingers in die Vagina der Privatklägerin) gekommen sein soll, wären detaillierte, originelle und nachvollziehbare Aussagen durchaus zu erwarten gewesen. Diesel- ben Überlegungen gelten auch für die Beschreibungen der Privatklägerin zu wei- teren sexuellen Handlungen, die der Beschuldigte bei anderen Gelegenheiten und an anderen Orten bei ihr vorgenommen haben soll. Dazu kann auf die entspre- chenden Erwägungen der Vorinstanz verwiesen werden (Urk. 50 S. 34-39).</w:t>
      </w:r>
    </w:p>
    <w:p>
      <w:r>
        <w:t>- 20 -</w:t>
      </w:r>
    </w:p>
    <w:p>
      <w:r>
        <w:rPr>
          <w:b/>
        </w:rPr>
        <w:t>E. 4.1.2.11</w:t>
      </w:r>
    </w:p>
    <w:p>
      <w:r>
        <w:t>Auch wenn zugunsten der Privatklägerin zu berücksichtigen ist, dass sie zum Zeitpunkt ihrer Depositionen 13 Jahre alt war und die Schilderungen über das mutmasslich Erlebte für sie schambehaftet waren, hätte dennoch erwartet werden dürfen, dass sie das Kerngeschehen und insbesondere die angeblichen sexuellen Handlungen, die der Beschuldigte immer wieder an ihr vorgenommen haben soll, von sich aus detaillierter und authentischer hätte beschreiben können. Mit der Schamhaftigkeit und ihrer Unerfahrenheit in sexuellen Belangen allein lässt sich nicht erklären, dass ihre Ausführungen über weite Strecken hinweg äus- serst dürr, vage und detailarm ausfielen.</w:t>
      </w:r>
    </w:p>
    <w:p>
      <w:r>
        <w:rPr>
          <w:b/>
        </w:rPr>
        <w:t>E. 4.1.2.12</w:t>
      </w:r>
    </w:p>
    <w:p>
      <w:r>
        <w:t>Ebenso zulasten der Glaubhaftigkeit ihrer Aussagen ist zu werten, dass die Privatklägerin nicht ansatzweise schilderte, wie sie sich während der mut- masslichen Übergriffe des Beschuldigten fühlte und was diese in ihr auslösten. Auch anlässlich ihrer Einvernahmen zeigte sie kaum eigene Emotionen, sondern schilderte lediglich trocken, fast schon mechanisch, was ihr widerfahren sein soll. Illustrativ lässt sich dies wiederum anhand der Aussagen der Privatklägerin zum Vorfall in der Wohnung des Beschuldigten zeigen. So beschrieb sie zwar, dass der Beschuldigte über ihre Anwesenheit überrascht gewesen sei, als er seine Wohnung betreten habe, wo sie bereits auf ihn gewartet habe (Urk. D1/3/10 F/A 19, 54). Wie sie selbst sich fühlte, als der Beschuldigte sie gemäss ihren Schilderungen umarmte, zum Bett trug, dort auszog und anfing, sie an intimen Körperstellen zu berühren, benannte sie dagegen nicht. Insbesondere äusserte sie sich nicht dazu, dass es ihr unwohl gewesen sei, als der Beschuldigte ange- fangen habe, sie "zu fingern", und sie deshalb "Stopp" gesagt habe (vgl. Urk. D1/3/2 F/A 121). Auch auf entsprechende Nachfrage der befragenden Poli- zeibeamtin konnte die Privatklägerin diesbezüglich nichts, geschweige denn et- was Glaubhaftes ausführen. Ihren Aussagen fehlt somit jegliche Emotionalität und zwar nicht nur mit Bezug auf die mangelnde Verknüpfung ihrer Schilderungen zum Kerngeschehen mit ihren eigenen Emotionen. Darüber hinaus zeigte sie auch anlässlich ihrer Befragungen kaum äusserlich wahrnehmbare Gefühlsregun- gen, wenn sie auf die einzelnen sexuellen Übergriffe des Beschuldigten zu spre- chen kam. Ihre Aussagen erscheinen daher wenig authentisch und lebensnah.</w:t>
      </w:r>
    </w:p>
    <w:p>
      <w:r>
        <w:t>- 21 -</w:t>
      </w:r>
    </w:p>
    <w:p>
      <w:r>
        <w:rPr>
          <w:b/>
        </w:rPr>
        <w:t>E. 4.1.2.13</w:t>
      </w:r>
    </w:p>
    <w:p>
      <w:r>
        <w:t>Im Gegensatz dazu steht, dass die Privatklägerin zu Nebenpunkten teil- weise äusserst genaue Angaben machen konnte. So war es ihr beispielsweise möglich, den Grundriss der Wohnung und die Wohnungseinrichtung des Beschul- digten im Einzelnen zu beschreiben und in nahezu fotografischer Genauigkeit nachzuzeichnen (vgl. Urk. D1/3/2 F/A 145 ff.; Urk. D1/3/6). Zudem konnte sie das Modell und die Farbe des Autos nennen, mit welchem der Beschuldigte sie nach dem angeblichen sexuellen Übergriff in seiner Wohnung wieder zurück ins Wohn- heim fuhr (vgl. Urk. D1/3/2 F/A 188 ff.).</w:t>
      </w:r>
    </w:p>
    <w:p>
      <w:r>
        <w:rPr>
          <w:b/>
        </w:rPr>
        <w:t>E. 4.1.2.14</w:t>
      </w:r>
    </w:p>
    <w:p>
      <w:r>
        <w:t>Die Vorinstanz wies in ihrem begründeten Urteil sodann zu Recht auf zahlreiche Widersprüche und Unstimmigkeiten in den Aussagen der Privatkläge- rin hin (Urk. 50 S. 24-40). Auf ihre ausführlichen und überzeugenden Erwägungen kann an dieser Stelle vollumfänglich verwiesen werden (Art. 82 Abs. 4 StPO). Es ist hervorzuheben, dass die Widersprüche zum Teil zentrale Punkte des Kernge- schehens betreffen, bei welchen auch von der 13-jährigen und sexuell unerfahre- nen Privatklägerin widerspruchsfreie und in sich stimmige Aussagen zu erwarten gewesen wären. Um nochmals auf den von der Privatklägerin geschilderten Vor- fall in der Wohnung des Beschuldigten zurückzukommen, betreffen die Wider- sprüche und Unstimmigkeiten beispielsweise die Fragen, ob der Beschuldigte sie über oder unter den Kleidern an intimen Stellen berührt habe (vgl. Urk. D1/3/2 F/A 102; Urk. D1/3/10 F/A 57, 78) und ob sie an ihm ebenfalls habe sexuelle Handlungen vornehmen müssen, insbesondere ob sie ihn manuell habe befriedi- gen müssen (Urk. D1/3/2 F/A 130 ff., 181, 253; Urk. D1/3/10 F/A 80, 95). Inkon- sistente Angaben traten allerdings auch in Nebenpunkten rund um das Kernge- schehen auf. So konnte die Privatklägerin nicht gleichbleibend schildern, ob der Beschuldigte sie in seine Wohnung eingeladen habe oder ob sie von sich aus in die Wohnung des Beschuldigten gegangen sei (Urk. D1/3/2 F/A 115-117, 138, 175, 309; Urk. D1/3/10 F/A 23, 33-38).</w:t>
      </w:r>
    </w:p>
    <w:p>
      <w:r>
        <w:rPr>
          <w:b/>
        </w:rPr>
        <w:t>E. 4.1.2.15</w:t>
      </w:r>
    </w:p>
    <w:p>
      <w:r>
        <w:t>Mit Bezug auf die weiteren sexuellen Handlungen, die der Beschuldigte bei anderen Gelegenheiten und an anderen Orten bei ihr vorgenommen haben soll, lässt sich beispielhaft anführen, dass die Privatklägerin nicht darlegen konn- te, wie oft sie den Beschuldigten mit ihrer Hand an seinem Penis habe berühren</w:t>
      </w:r>
    </w:p>
    <w:p>
      <w:r>
        <w:t>- 22 - sollen. Anlässlich ihrer ersten Einvernahme vom 18. Mai 2021 erklärte sie auf ent- sprechende Fragen der Polizeibeamtin, dass dies drei bis viermal der Fall gewe- sen sei (Urk. D1/3/2 F/A 219 f.), nur um später in derselben Einvernahme zu ant- worten, dass sie nicht mehr wisse, wie oft dies geschehen sei (Urk. D1/3/2 F/A 256). Anlässlich der zweiten Einvernahme vom 19. August 2021 führte sie in Widerspruch dazu aus, dass sie den Beschuldigten mit ihrer Hand zweimal habe berühren müssen (Urk. D1/3/10 F/A 252 f.). Ebenso lässt sich anhand der vorge- nannten Aussagen der Privatklägerin nicht schlüssig nachvollziehen, ob der Be- schuldigte bei den Gelegenheiten, als sie ihn an seinem Penis habe berühren müssen, zum Samenerguss gekommen sei oder nicht. Während sie anlässlich ih- rer ersten Befragung durch die spezialisierte Polizeibeamtin nicht erwähnte, ob der Beschuldigte infolge ihrer Manipulationen einen Orgasmus gehabt habe oder nicht, beschrieb sie bei ihrer zweiten Befragung wenige Monate später, dass er einmal gekommen sei und einmal nicht (Urk. D1/3/10 F/A 253). Eine weitere In- konsistenz betrifft sodann die Frage, wie häufig der Beschuldigte versucht habe, mit ihr zu schlafen. In der ersten Einvernahme vom 18. Mai 2021 führte die Privat- klägerin diesbezüglich aus, dass es zweimal gewesen sei (Urk. D1/3/2 F/A 237). An anderer Stelle innerhalb derselben Einvernahme schilderte sie dann drei Ver- suche des Beschuldigten (Urk. D1/3/2 F/A 248 f.).</w:t>
      </w:r>
    </w:p>
    <w:p>
      <w:r>
        <w:rPr>
          <w:b/>
        </w:rPr>
        <w:t>E. 4.1.2.16</w:t>
      </w:r>
    </w:p>
    <w:p>
      <w:r>
        <w:t>Selbst unter Berücksichtigung des noch jugendlichen Alters der Privat- klägerin und ihrer Unerfahrenheit in sexuellen Belangen wäre durchaus zu erwar- ten gewesen, dass sie die sexuellen Handlungen, die der Beschuldigte an ihr vor- genommen haben soll, konstanter, widerspruchsfrei und in sich stimmig hätte schildern können.</w:t>
      </w:r>
    </w:p>
    <w:p>
      <w:r>
        <w:rPr>
          <w:b/>
        </w:rPr>
        <w:t>E. 4.1.2.17</w:t>
      </w:r>
    </w:p>
    <w:p>
      <w:r>
        <w:t>Gestützt auf die vorstehenden Erwägungen sind die Aussagen der Pri- vatklägerin mit der Vorinstanz (Urk. 50 S. 39 f., 65) als wenig glaubhaft zu qualifi- zieren. Es verbleiben unüberwindbare Zweifel daran, ob ihre Schilderungen wirk- lich authentisch sind und tatsächlich Erlebtem entsprechen. Glaubhafte Aussagen zeichnen sich durch aussageimmanente Qualitätsmerkmale, sogenannte Real- kennzeichen aus. Dazu gehören insbesondere Detailreichtum, Originalität, innere Konsistenz bzw. Widerspruchslosigkeit, Nachvollziehbarkeit, zeitliche und räumli-</w:t>
      </w:r>
    </w:p>
    <w:p>
      <w:r>
        <w:t>- 23 - che Einordnung sowie emotionale Verknüpfung bzw. Einbettung. Wie vorstehend dargelegt wurde, zeichnen sich die Aussagen der Privatklägerin dagegen dadurch aus, dass sie detailarm, platt und äusserst vage bzw. pauschal ausfielen. Sie sind weder von spontanen Schilderungen noch von originellen Details geprägt, son- dern enthalten zahlreiche Widersprüche, Inkonsistenzen und Unsicherheiten so- wohl mit Bezug auf ganz zentrale Elemente des Kerngeschehens als auch mit Be- zug auf Nebenpunkte. Sodann fehlt es ihrer Darstellung an jeglicher Emotionalität. Folglich ist festzuhalten, dass die Aussagen der Privatklägerin den entwickelten Qualitätsmerkmalen nicht entsprechen. Das noch jugendliche Alter der Privatklä- gerin zum Zeitpunkt ihrer Depositionen vermag nicht zu rechtfertigen, über die fehlenden bzw. ungenügenden Realkennzeichen hinwegzusehen. Wie vorstehend bereits mehrfach erwähnt wurde, darf bzw. muss auch bei einer 13-Jährigen eine gewisse Konstanz und Qualität (Detailreichtum, Originalität, emotionale Einbet- tung) in den Aussagen erwartet werden. Die von der Aussagepsychologie entwi- ckelten Kriterien, um Schilderungen als glaubhaft qualifizieren zu können, dürfen zulasten des Beschuldigten nicht völlig aufgeweicht werden.</w:t>
      </w:r>
    </w:p>
    <w:p>
      <w:r>
        <w:rPr>
          <w:b/>
        </w:rPr>
        <w:t>E. 4.1.3</w:t>
      </w:r>
    </w:p>
    <w:p>
      <w:r>
        <w:t>Aussagen der Zeugen und Auskunftspersonen</w:t>
      </w:r>
    </w:p>
    <w:p>
      <w:r>
        <w:rPr>
          <w:b/>
        </w:rPr>
        <w:t>E. 4.1.3.1</w:t>
      </w:r>
    </w:p>
    <w:p>
      <w:r>
        <w:t>Im Verlauf der Untersuchung wurden sodann verschiedene Zeugen und Auskunftspersonen befragt. Die Vorinstanz hat deren Aussagen im begründeten Urteil korrekt zusammengefasst (Urk. 50 S. 40-58), weshalb ohne weiteres auf die entsprechenden Erwägungen verwiesen werden kann (Art. 82 Abs. 4 StPO).</w:t>
      </w:r>
    </w:p>
    <w:p>
      <w:r>
        <w:rPr>
          <w:b/>
        </w:rPr>
        <w:t>E. 4.1.3.2</w:t>
      </w:r>
    </w:p>
    <w:p>
      <w:r>
        <w:t>Die einvernommenen Zeugen und Auskunftspersonen waren bei den an- klagegegenständlichen Vorfällen nicht zugegen und konnten entsprechend keine eigenen Wahrnehmungen oder Eindrücke hinsichtlich der sexuellen Handlungen nennen, die der Beschuldigte an der Privatklägerin vorgenommen haben soll. De- ren Aussagen können damit höchstens dazu dienen, die Ausführungen der Privat- klägerin und/oder des Beschuldigten zu plausibilisieren oder in Zweifel zu ziehen.</w:t>
      </w:r>
    </w:p>
    <w:p>
      <w:r>
        <w:rPr>
          <w:b/>
        </w:rPr>
        <w:t>E. 4.1.3.3</w:t>
      </w:r>
    </w:p>
    <w:p>
      <w:r>
        <w:t>Mit Bezug auf die Würdigung der Aussagen der befragten Zeugen und Auskunftspersonen kann einleitend auf die ausführlichen und überzeugenden Er- wägungen im vorinstanzlichen Urteil verwiesen werden (Urk. 50 S. 58-60; Art. 82</w:t>
      </w:r>
    </w:p>
    <w:p>
      <w:r>
        <w:t>- 24 - Abs. 4 StPO). Die nachfolgenden Erwägungen verstehen sich als blosse Ergän- zungen bzw. Präzisierungen:</w:t>
      </w:r>
    </w:p>
    <w:p>
      <w:r>
        <w:rPr>
          <w:b/>
        </w:rPr>
        <w:t>E. 4.1.3.4</w:t>
      </w:r>
    </w:p>
    <w:p>
      <w:r>
        <w:t>Die Auskunftsperson E._____ bestätigte in ihren Einvernahmen grund- sätzlich die Depositionen der Privatklägerin. Selbst wenn diesbezüglich berück- sichtigt werden muss, dass sie das ihr Bekannte von der Privatklägerin selbst er- zählt erhalten hatte, weshalb es nachvollziehbar erscheint, dass sie Dasselbe ausführte wie ihre Freundin, fällt doch auf, dass sie es unterliess, in ihren Ausfüh- rungen zu übertreiben, den Beschuldigten besonders zu belasten oder die Dar- stellung der Privatklägerin besonders unterstützend oder besonders zweifelnd zu schildern (so z.B. Urk. D1/4/2 F/A 20 ff.). Vielmehr versuchte E._____, das ihr Er- zählte wiederzugeben, soweit sie sich daran erinnern konnte. Weiter fällt auf, dass ihr das Erzählen zum Teil sichtlich peinlich war. Darüber hinaus äusserte sie sich auch kritisch zu den Ausführungen der Privatklä- gerin, indem sie beispielsweise wiederholt ausführte, dass sie der Privatklägerin am Anfang nicht geglaubt habe, da die erzählten Vorfälle für sie einfach unfassbar gewesen seien (so z.B. Urk. D1/4/2 F/A 4 ff., 13; Urk. D1/4/3 F/A 24 ff., 45). Gleichzeitig hielt E._____ fest, dass sie nicht davon ausgehe, dass die Privatklä- gerin sie angelogen habe (Urk. D1/4/2 F/A 13). Anlässlich ihrer Einvernahme vom 30. September 2021 erklärte sie, dass sie nicht wisse, was sie glauben solle. Ei- nerseits glaube sie der Privatklägerin, aber sie glaube auch der anderen Seite (Urk. D1/4/3 F/A 78). In diesem Zusammenhang räumte E._____ ein, dass die Privatklägerin sie auch schon angelogen habe. Allerdings erklärte sie, dass ein solches Anlügen jeweils nur bei nicht gravierenden Ereignissen vorgefallen sei und die Privatklägerin es später zugegeben habe, wenn sie gelogen habe (Urk. D1/4/3 F/A 79 f.). Am Anfang habe sie – so E._____ weiter – mehr der Privatklä- gerin geglaubt, aber mittlerweile schwanke es (Urk. D1/4/3 F/A 83). Gerade diese Aussagen sprechen für die Glaubhaftigkeit der Ausführungen von E._____.</w:t>
      </w:r>
    </w:p>
    <w:p>
      <w:r>
        <w:rPr>
          <w:b/>
        </w:rPr>
        <w:t>E. 4.1.3.5</w:t>
      </w:r>
    </w:p>
    <w:p>
      <w:r>
        <w:t>Auch die Auskunftsperson F._____ bestätigte in ihren Befragungen im Wesentlichen das von der Privatklägerin Erzählte. Dabei versuchte sie jeweils, mit eigenen Worten zu beschreiben, was sie von der Privatklägerin erfahren hatte. Gemäss ihren Aussagen soll die Privatklägerin erzählt haben, dass der Beschul-</w:t>
      </w:r>
    </w:p>
    <w:p>
      <w:r>
        <w:t>- 25 - digte sie 2019 oder 2020 an Stellen berührt habe, wo man eigentlich eine Frau nicht berühren sollte, konkret am Gesäss, an der Brust und solche Sachen (Urk. D1/4/10 F/A 14 f.; Urk. D1/4/11 F/A 14 ff.). Auch die Auskunftsperson F._____ räumte ein, dass sie am Anfang eher skeptisch gewesen sei, als ihr die Privatklägerin dies erzählt habe. Allerdings – so die Auskunftsperson weiter – habe ihre Kollegin später nochmals, ernster davon berichtet, woraufhin sie den Erzählungen Glauben geschenkt habe (Urk. D1/4/10 F/A 16 f.; Urk. D1/4/11 F/A 14 ff.). Trotz des offenkundigen Näheverhältnisses zur Privatklägerin bestehen keine An- haltpunkte, die Zweifel an der Glaubhaftigkeit der Aussagen von F._____ aufkom- men lassen. Dass sich eine im Zeitpunkt der Einvernahme 13-jährige Jugendliche derartige Erzählungen der Privatklägerin ausdenken würde, erscheint unplausibel. Folglich ist davon auszugehen, dass sie das ihr Bekannte von der Privatklägerin selbst erfahren hatte. Auffällig ist, dass die Auskunftsperson F._____ lediglich über Erzählungen der Privatklägerin betreffend Berührungen des Beschuldigten am Gesäss, an der Brust und anderen intimen Körperstellen berichten konnte. Von weiteren sexuellen Handlungen, insbesondere im Zusammenhang mit dem anklagegegenständlichen Vorfall in der Wohnung des Beschuldigten und dem versuchten Geschlechtsverkehr, berichtete die Auskunftsperson dagegen nichts.</w:t>
      </w:r>
    </w:p>
    <w:p>
      <w:r>
        <w:rPr>
          <w:b/>
        </w:rPr>
        <w:t>E. 4.1.3.6</w:t>
      </w:r>
    </w:p>
    <w:p>
      <w:r>
        <w:t>Die Zeugin G._____ konnte zu den anklagegegenständlichen Vorfällen praktisch keine Ausführungen machen. Allerdings bestätigte sie, dass der Be- schuldigte immer dann, wenn er gearbeitet habe, die Privatklägerin besucht habe. Dass es dann zu einem körperlichen Kontakt gekommen sei, konnte sie nicht be- stätigen (Urk. D1/4/4 F/A 11; Urk. D1/4/5 F/A 17 f.). Insgesamt aber äusserte sich G._____ kritisch zu den von der Privatklägerin erhobenen Vorwürfen. So führte sie insbesondere aus, dass sie sich nicht vorstellen könne, dass es zu sexuellen Belästigungen seitens des Beschuldigten gekommen sei. Die Privatklägerin sei jung gewesen und es seien ihr komische Sachen eingefallen. Ebenso habe die Privatklägerin auch schon Unsinn erzählt, wenngleich nicht über ernste Sachen (Urk. D1/4/5 F/A 46). Die kritischen Voten von G._____ sprechen gegen eine vor-</w:t>
      </w:r>
    </w:p>
    <w:p>
      <w:r>
        <w:t>- 26 - gängige Einflussnahme oder Absprache mit der Privatklägerin und lassen ihre Aussagen glaubhaft erscheinen.</w:t>
      </w:r>
    </w:p>
    <w:p>
      <w:r>
        <w:rPr>
          <w:b/>
        </w:rPr>
        <w:t>E. 4.1.3.7</w:t>
      </w:r>
    </w:p>
    <w:p>
      <w:r>
        <w:t>Auch die Zeugin H._____, die Vorgesetzte des Beschuldigten und seine Praxisanleiterin in der Ausbildung zum Sozialpädagogen (Urk. D1/4/6 F/A 3; ; Urk. D1/4/7 F/A 6), konnte hinsichtlich der anklagegegenständlichen Vorfälle keine eigenen Beobachtungen oder anderen Wahrnehmungen machen. Vielmehr berichtete sie generell von den in der Wohngruppe geltenden Regeln (so z.B. Urk. D1/4/6 F/A 15, 29). Auch H._____ bestätigte, dass zwischen der Privatklägerin und dem Beschuldigten eine nahe Beziehung bestanden habe (Urk. D1/4/6 F/A 13; Urk. D1/4/7 F/A 20 f.). Insgesamt nahm die Zeugin den Beschuldigten als ihren Angestellten vor allem in Schutz. Dies beispielsweise, indem sie ausführte, dass sie tief von der Unschuld des Beschuldigten überzeugt sei (Urk. D1/4/6 F/A 21), oder indem sie die Aussagen von E._____ abstritt und in diesem Zusam- menhang angab, dass sie sich vorstellen könne, dass die Privatklägerin ihr dies erzählt habe. Die Privatklägerin sei – so die Zeugin weiter – noch sehr kindlich und habe viele Fragen gestellt (Urk. D1/4/7 F/A 42 f.). Schliesslich führte die Zeu- gin aus, dass die Privatklägerin in der Vergangenheit auch schon gelogen habe (Urk. D1/4/7 F/A 46). Damit stimmt sie zwar mit den Ausführungen von anderen Zeugen respektive Auskunftspersonen überein. Allerdings ist zu beachten, dass ein Lügen über harmlose Vorgänge, wie beispielsweise einen Ausflug oder über andere Personen, nicht ansatzweise vergleichbar ist mit der Situation, wie sie die Zeugin impliziert, nämlich dass die Privatklägerin auch hinsichtlich der anklagege- genständlichen Vorfälle (möglicherweise) gelogen habe. Bei der Würdigung der Aussagen von H._____ ist schliesslich zu berücksichtigen, dass sie durchaus ein eigenes Interesse daran hat, den Beschuldigten hinsichtlich der anklagegegen- ständlichen Vorwürfe möglichst zu entlasten, da ein Fehlverhalten seinerseits auch negativ auf sie als seine Vorgesetzte zurückfallen könnte.</w:t>
      </w:r>
    </w:p>
    <w:p>
      <w:r>
        <w:rPr>
          <w:b/>
        </w:rPr>
        <w:t>E. 4.1.3.8</w:t>
      </w:r>
    </w:p>
    <w:p>
      <w:r>
        <w:t>Die Zeugin I._____ konnte hinsichtlich der anklagegegenständlichen Übergriffe ebenfalls keine sachdienlichen Hinweise geben. Zwar führte sie aus, dass sie die Vorwürfe schlimm finde und sich diese nicht vorstellen könne (Urk. D1/4/8 F/A 23). Diese Einschätzung gab die Zeugin aufgrund ihrer – wie sie</w:t>
      </w:r>
    </w:p>
    <w:p>
      <w:r>
        <w:t>- 27 - selbst angab – sehr engen Freundschaft mit dem Beschuldigten ab (Urk. D1/4/8 F/A 13). Gleichzeitig schilderte sie, dass es Thema gewesen sei, dass der Be- schuldigte zur Privatklägerin ins Zimmer gegangen sein solle (Urk. D1/4/8 F/A 24). Dieser Hinweis der Zeugin erfolgte, ohne dass sie hierzu befragt worden war. Vor ihrer Einvernahme musste sie somit offenbar mit jemandem darüber ge- sprochen haben. Entsprechend sind ihre Ausführungen nur mit einer gewissen Sorgfalt bzw. Zurückhaltung zu berücksichtigen, was ohnehin aufgrund ihres be- sonderen Näheverhältnisses zum Beschuldigten gilt. Im Übrigen führte die Zeugin aus, dass die Privatklägerin manipulativ gewesen sei. Sie (die Zeugin) könne es nicht verstehen, warum die Privatklägerin dem Be- schuldigten so etwas antun wolle. Sie sei indessen – so die Zeugin weiter – das einzige Kind, welchem "wir das zutrauen würden". Sie sei die Einzige, welche sol- che Anschuldigungen nicht zurückziehen würde. Die Privatklägerin habe vieles abgestritten, entartete Lügen nie aufgelöst und sich nie entschuldigt (Urk. D1/4/8 F/A 49). Die Zeugin stellte sich damit sinngemäss auf den Standpunkt, dass die Privatklägerin die anklagegegenständlichen Vorwürfe gegen den Beschuldigten erfunden habe. Unklar ist indessen, vor welchem Hintergrund sie zu dieser Ein- schätzung gelangte und die vorstehenden Aussagen tätigte. Wie bereits erwähnt, führte sie lediglich aus, dass es Thema gewesen sei, dass der Beschuldigte zur Privatklägerin ins Zimmer gegangen sein solle (Urk. D1/4/8 F/A 24). Dass weiter thematisiert worden sei, was dort konkret geschehen sein solle, konnte sie dage- gen nicht berichten. Auch von den weiteren, von der Privatklägerin gegen den Be- schuldigten erhobenen Vorwürfen, insbesondere hinsichtlich der sexuellen Hand- lungen im Pikettbüro und in der Wohnung des Beschuldigten, wusste die Zeugin somit offenbar im Zeitpunkt ihrer Befragung nichts.</w:t>
      </w:r>
    </w:p>
    <w:p>
      <w:r>
        <w:rPr>
          <w:b/>
        </w:rPr>
        <w:t>E. 4.1.3.9</w:t>
      </w:r>
    </w:p>
    <w:p>
      <w:r>
        <w:t>Unter Verweis auf die zutreffenden Erwägungen der Vorinstanz ist zu- nächst festzuhalten, dass sich hinsichtlich der Glaubhaftigkeit der Aussagen der einzelnen Zeugen und Auskunftspersonen keine generellen Einschränkungen er- geben. Dass aufgrund ihres jeweiligen Näheverhältnisses zur Privatklägerin oder zum Beschuldigten gewisse Vorbehalte bestehen bzw. die Schilderungen teil- weise mit einer gewissen Vorsicht zu würdigen sind, wurde bereits ausgeführt.</w:t>
      </w:r>
    </w:p>
    <w:p>
      <w:r>
        <w:t>- 28 -</w:t>
      </w:r>
    </w:p>
    <w:p>
      <w:r>
        <w:rPr>
          <w:b/>
        </w:rPr>
        <w:t>E. 4.1.3.10</w:t>
      </w:r>
    </w:p>
    <w:p>
      <w:r>
        <w:t>Inhaltlich lassen die Aussagen der befragten Zeugen und Auskunftsper- sonen keine verlässlichen Schlüsse zu, was die Plausibilisierung resp. Widerle- gung von Aussagen der Privatklägerin und/oder des Beschuldigten betrifft. Viel- mehr verbleibt jeweils ein gewisser Interpretationsspielraum und können die rele- vanten Aussagen sowohl in die eine als auch in die andere Richtung gedeutet werden. Illustrativ ist in diesem Zusammenhang auf die Ausführungen der Freun- dinnen der Privatklägerin zu verweisen. Sowohl E._____ als auch F._____ bestä- tigten in ihren Einvernahmen grundsätzlich die Depositionen der Privatklägerin und gaben in ihren eigenen Worten wieder, was sie von ihrer Kollegin mit Bezug auf die Annäherungen des Beschuldigten erfahren hatten. Dies lässt sich einer- seits so interpretieren, dass sich die Privatklägerin ihnen anvertraut hatte und den beiden Freundinnen von ihrem tatsächlich Erlebten berichtete. Andererseits ist auch die Deutung möglich, dass sich die Privatklägerin mit ihren Schilderungen zu vermeintlichen sexuellen Übergriffen des Beschuldigten bei ihren Freundinnen wichtigmachen wollte. So finden sich in den Erzählungen von G._____, E._____ und F._____ Anhaltspunkte dafür, dass sich die Privatklägerin in der Vergangenheit wiederholt ins Zentrum gedrängt habe. Weiter räumten diese Freundinnen übereinstimmend ein, dass die Privatklägerin sie in der Ver- gangenheit vereinzelt angelogen habe. Allerdings relativierten alle drei, dass ein solches Anlügen jeweils nur bei nicht gravierenden Ereignissen vorgefallen sei und die Privatklägerin es später zugegeben habe, wenn sie gelogen habe. Vor diesem Hintergrund ist somit nicht auszuschliessen, dass die gegenüber dem Be- schuldigten geäusserten Vorwürfe der Privatklägerin nicht dem tatsächlich Erleb- ten entsprechen.</w:t>
      </w:r>
    </w:p>
    <w:p>
      <w:r>
        <w:rPr>
          <w:b/>
        </w:rPr>
        <w:t>E. 4.1.3.11</w:t>
      </w:r>
    </w:p>
    <w:p>
      <w:r>
        <w:t>Auch aus dem Umstand, dass die Freundinnen der Privatklägerin über- einstimmend bestätigten, dass diese ihnen gegenüber angegeben habe, sie sei in der Wohnung des Beschuldigten gewesen, könnte einerseits abgeleitet werden, dass die Privatklägerin dort tatsächlich Opfer von sexuellen Handlungen des Be- schuldigten wurde. Andererseits ist nicht auszuschliessen, dass sich die Privatklä- gerin in Abwesenheit des Beschuldigten selbst Zugang zu dessen Wohnung ver- schafft hatte, wie es der Beschuldigte im Sinne eines Erklärungsversuchs für die</w:t>
      </w:r>
    </w:p>
    <w:p>
      <w:r>
        <w:t>- 29 - genauen Kenntnisse der Privatklägerin vom Grundriss und der Einrichtung seiner Wohnung vorbrachte.</w:t>
      </w:r>
    </w:p>
    <w:p>
      <w:r>
        <w:rPr>
          <w:b/>
        </w:rPr>
        <w:t>E. 4.1.3.12</w:t>
      </w:r>
    </w:p>
    <w:p>
      <w:r>
        <w:t>Auch aus dem besonderen und ungewöhnlich engen Verhältnis zwi- schen der Privatklägerin und dem Beschuldigten, welches sämtliche Auskunfts- personen und Zeugen wahrgenommen hatten, lassen sich keine verlässlichen Schlüsse hinsichtlich der angeklagten Taten ziehen. So ist einerseits die Argu- mentation möglich, dass die Privatklägerin nicht derart auf den Beschuldigten fi- xiert gewesen wäre und stets seine Nähe gesucht hätte, wenn die Vorwürfe, die sie ihm gegenüber erhob, zuträfen. Entsprechend würde das Vertrauensverhältnis dagegen sprechen, dass die sexuellen Handlungen des Beschuldigten tatsächlich so stattfanden, wie die Privatklägerin sie schilderte. Andererseits ist zu berück- sichtigen, dass jugendliche Opfer mit ambivalentem Verhalten gegenüber ihren Peinigern reagieren können (s. vorstehend, Ziff. III./4.1.2.5.). Folglich ist auch mit Bezug auf die Privatklägerin nicht auszuschliessen, dass sie trotz allfälliger sexu- eller Übergriffe des Beschuldigten diesem nach wie vor zugeneigt war und sich nicht von ihm distanzieren wollte bzw. konnte, weil er im Wohnheim D._____ die engste Vertrauensperson unter den Betreuern und Sozialpädagogen für sie war.</w:t>
      </w:r>
    </w:p>
    <w:p>
      <w:r>
        <w:rPr>
          <w:b/>
        </w:rPr>
        <w:t>E. 4.1.3.13</w:t>
      </w:r>
    </w:p>
    <w:p>
      <w:r>
        <w:t>Abschliessend ist festzuhalten, dass sämtliche Zeugen und Auskunfts- personen mit Schock und Fassungslosigkeit auf die gegenüber dem Beschuldig- ten erhobenen Vorwürfe reagierten. Auch diese Reaktionen gingen in beide Rich- tungen. So zeigten einige der befragten Personen grosse Fassungslosigkeit, weil sie den Schilderungen der Privatklägerin Glauben schenkten, andere reagierten mit Nichtglauben auf die anklagegegenständlichen Vorwürfe der sexuellen Hand- lungen zum Nachteil der minderjährigen Privatklägerin. Auch aus den Aussagen sämtlicher Zeugen und Auskunftspersonen wird deutlich, dass sie es für möglich hielten, dass die gegen den Beschuldigten erhobenen Vorwürfe nicht zutreffen, zumal die Privatklägerin bereits in der Vergangenheit dazu neigte, Unwahrheiten zu erzählen. In diesem kritischen Sinne äusserten sich selbst die engen Kollegin- nen der Privatklägerin. Gleichzeitig aber weisen die Ausführungen der befragten Zeugen und Auskunftspersonen auch darauf hin, dass sie nicht mit Gewissheit</w:t>
      </w:r>
    </w:p>
    <w:p>
      <w:r>
        <w:t>- 30 - ausschliessen konnten, dass sich die sexuellen Übergriffe entsprechend den Schilderungen der Privatklägerin tatsächlich ereigneten.</w:t>
      </w:r>
    </w:p>
    <w:p>
      <w:r>
        <w:rPr>
          <w:b/>
        </w:rPr>
        <w:t>E. 4.1.3.14</w:t>
      </w:r>
    </w:p>
    <w:p>
      <w:r>
        <w:t>Zusammengefasst kann festgehalten werden, dass die im Vorverfahren einvernommenen Zeugen und Auskunftspersonen keine relevanten Aussagen zu den anklagegegenständlichen Vorfällen machen konnten, da sie diese nicht selbst mitbekommen hatten und daher keine eigenen Beobachtungen und Wahrneh- mungen dazu bekunden konnten. Ihre Aussagen zum allgemeinen Verhältnis zwi- schen der Privatklägerin und dem Beschuldigten sowie zu den vermeintlichen se- xuellen Übergriffen, von welchen sie aus Erzählungen der Privatklägerin erfahren hatten, lassen keine verlässlichen Schlüsse zu, was die Plausibilisierung resp. Wi- derlegung von Aussagen der Privatklägerin und/oder des Beschuldigten betrifft.</w:t>
      </w:r>
    </w:p>
    <w:p>
      <w:r>
        <w:rPr>
          <w:b/>
        </w:rPr>
        <w:t>E. 4.1.4</w:t>
      </w:r>
    </w:p>
    <w:p>
      <w:r>
        <w:t>Gesamtwürdigung</w:t>
      </w:r>
    </w:p>
    <w:p>
      <w:r>
        <w:rPr>
          <w:b/>
        </w:rPr>
        <w:t>E. 4.1.4.1</w:t>
      </w:r>
    </w:p>
    <w:p>
      <w:r>
        <w:t>Erstellt ist, dass die Privatklägerin im 10. Altersjahr in die Wohngruppe D._____ eintrat und sich rasch ein nahes Verhältnis zum dort als Betreuer ange- stellten Beschuldigten entwickelte. Dies wurde sowohl von der Privatklägerin als auch von verschiedenen Zeugen und Auskunftspersonen übereinstimmend aus- geführt (Urk. D1/3/2 F/A 32 ff., 301; Urk. D1/3/10 F/A 49 f., 99, 387; Urk. D1/4/1 F/A 12 f.; Urk. D1/4/4 F/A 13 ff.; Urk. D1/4/5 F/A 6 f., 15; Urk. D1/4/6 F/A 13; Urk. D1/4/7 F/A 20 f.; Urk. D1/4/8 F/A 19).</w:t>
      </w:r>
    </w:p>
    <w:p>
      <w:r>
        <w:rPr>
          <w:b/>
        </w:rPr>
        <w:t>E. 4.1.4.2</w:t>
      </w:r>
    </w:p>
    <w:p>
      <w:r>
        <w:t>Im Übrigen ist der Vorinstanz zuzustimmen, dass sich der Sachverhalt gemäss Anklageschrift anhand der erhobenen Beweismittel nicht erstellen lässt. Es ist hervorzuheben, dass es sich bei den sexuellen Handlungen zum Nachteil der Privatklägerin, die dem Beschuldigten zur Last gelegt werden, um klassische Vier-Augen-Delikte handelt. Entscheidend ist damit, ob der Anklagesachverhalt insbesondere gestützt auf die Aussagen der Privatklägerin erstellt werden kann. Wie vorstehend im Einzelnen aufgezeigt wurde (Ziff. III./4.1.2.6. ff.), ist die Sach- darstellung der Privatklägerin als unglaubhaft zu qualifizieren.</w:t>
      </w:r>
    </w:p>
    <w:p>
      <w:r>
        <w:rPr>
          <w:b/>
        </w:rPr>
        <w:t>E. 4.1.4.3</w:t>
      </w:r>
    </w:p>
    <w:p>
      <w:r>
        <w:t>Für einen rechtsgenügenden Nachweis des Anklagesachverhalts wären detaillierte, originelle, spontane, von Emotionen geprägte, konsistente und wider-</w:t>
      </w:r>
    </w:p>
    <w:p>
      <w:r>
        <w:t>- 31 - spruchsfreie Aussagen der Privatklägerin notwendig gewesen. Solche Aussagen liegen jedoch gerade nicht vor. Es ist zwar zu berücksichtigen, dass die Privatklä- gerin zum Zeitpunkt ihrer Depositionen erst 13 Jahre alt und in sexuellen Belan- gen unerfahren war. Entsprechend ist es durchaus nachvollziehbar, dass die Schilderungen über das mutmasslich Erlebte für sie schambehaftet waren. Den- noch wäre zu erwarten gewesen, dass ihre Aussagen zum Kerngeschehen und insbesondere zu den angeblichen sexuellen Handlungen, die der Beschuldigte immer wieder an ihr vorgenommen haben soll, zumindest teilweise den vorge- nannten Realkennzeichen entsprechen, mithin eine gewisse Qualität aufweisen.</w:t>
      </w:r>
    </w:p>
    <w:p>
      <w:r>
        <w:rPr>
          <w:b/>
        </w:rPr>
        <w:t>E. 4.1.4.4</w:t>
      </w:r>
    </w:p>
    <w:p>
      <w:r>
        <w:t>Wie bereits vorstehend dargelegt wurde, dürfen an die Aussagequalität einer minderjährigen Person nicht wesentlich geringere Anforderungen gestellt werden als an die Aussagequalität von Erwachsenen. Die Schamhaftigkeit, über gewisse mutmassliche Vorfälle berichten zu müssen, kann und muss bei der Wür- digung der Aussagen von kindlichen oder jugendlichen Verfahrensbeteiligten zwar durchaus berücksichtigt werden. Allerdings müssen auch deren Ausführungen zu- mindest in einem gewissen Mass Detailreichtum, Originalität, innere Konsistenz bzw. Widerspruchslosigkeit, Nachvollziehbarkeit und emotionale Verknüpfung bzw. Einbettung aufweisen, um als glaubhaft zu gelten. Die von der Aussagepsy- chologie entwickelten Kriterien, um Schilderungen als tatsächlich erlebnisbasiert qualifizieren zu können, dürfen bei minderjährigen Verfahrensbeteiligten nicht zu- lasten der beschuldigten Person aufgeweicht werden.</w:t>
      </w:r>
    </w:p>
    <w:p>
      <w:r>
        <w:rPr>
          <w:b/>
        </w:rPr>
        <w:t>E. 4.1.4.5</w:t>
      </w:r>
    </w:p>
    <w:p>
      <w:r>
        <w:t>Ausgehend von diesen Schlussfolgerungen rechtfertigt es sich vorliegend nicht, aufgrund des noch jugendlichen Alters der Privatklägerin zum Zeitpunkt ih- rer Depositionen zulasten des Beschuldigten über die fehlenden bzw. ungenügen- den Realkennzeichen hinwegzusehen und Abstriche bei der Qualität der Aussa- gen der Privatklägerin zuzulassen, um den Anklagesachverhalt gestützt darauf zu erstellen.</w:t>
      </w:r>
    </w:p>
    <w:p>
      <w:r>
        <w:rPr>
          <w:b/>
        </w:rPr>
        <w:t>E. 4.1.4.6</w:t>
      </w:r>
    </w:p>
    <w:p>
      <w:r>
        <w:t>Abgesehen von den (unglaubhaften) Aussagen der Privatklägerin liegen keine weiteren Beweismittel vor, die zur Erstellung des bestrittenen Sachverhalts herangezogen werden können. Die im Vorverfahren einvernommenen Zeugen und Auskunftspersonen konnten keine sachdienlichen Aussagen zu den anklage-</w:t>
      </w:r>
    </w:p>
    <w:p>
      <w:r>
        <w:t>- 32 - gegenständlichen Taten machen, da sie diese nicht selbst beobachtet hatten und auch sonst keine eigenen Wahrnehmungen dazu bekunden konnten.</w:t>
      </w:r>
    </w:p>
    <w:p>
      <w:r>
        <w:rPr>
          <w:b/>
        </w:rPr>
        <w:t>E. 4.1.4.7</w:t>
      </w:r>
    </w:p>
    <w:p>
      <w:r>
        <w:t>Im Ergebnis verbleiben ernsthafte und unüberwindbare Zweifel daran, dass sich der Sachverhalt tatsächlich so, wie er in der Anklageschrift basierend auf den Schilderungen der Privatklägerin beschrieben wird, verwirklicht hat. In Be- stätigung des vorinstanzlichen Urteils ist der Beschuldigte daher in Anwendung des Grundsatzes "in dubio pro reo" (Art. 10 Abs. 3 StPO) vom Vorwurf der mehr- fachen sexuellen Handlungen mit Kindern im Sinne von Art. 187 Ziff. 1 StGB frei- zusprechen.</w:t>
      </w:r>
    </w:p>
    <w:p>
      <w:r>
        <w:rPr>
          <w:b/>
        </w:rPr>
        <w:t>E. 4.1.4.8</w:t>
      </w:r>
    </w:p>
    <w:p>
      <w:r>
        <w:t>In diesem Punkt vertritt eine Minderheit des Gerichts eine gegenteilige Meinung. Der Minderheitsantrag liegt diesem Urteil bei (Urk. 77; Prot. II S. 38, 41).</w:t>
      </w:r>
    </w:p>
    <w:p>
      <w:r>
        <w:rPr>
          <w:b/>
        </w:rPr>
        <w:t>E. 4.2</w:t>
      </w:r>
    </w:p>
    <w:p>
      <w:r>
        <w:t>Vorwurf der mehrfachen Anstiftung zur Pornografie Wie die Vorinstanz zu Recht festhielt, anerkannte der Beschuldigte den ihm unter dem Anklagevorwurf der mehrfachen Anstiftung zur Pornografie zur Last gelegten Sachverhalt sowohl in objektiver als auch in subjektiver Hinsicht (Urk. D1/2/7 F/A 21-26). Sein Geständnis deckt sich mit dem übrigen Beweisergebnis. Der Sachverhalt ist damit anklagegemäss erstellt und kann der rechtlichen Würdigung zugrunde gelegt werden. IV. Rechtliche Würdigung 1. Vorbemerkungen</w:t>
      </w:r>
    </w:p>
    <w:p>
      <w:r>
        <w:rPr>
          <w:b/>
        </w:rPr>
        <w:t>E. 5</w:t>
      </w:r>
    </w:p>
    <w:p>
      <w:r>
        <w:t>April 2024 vorgeladen (Urk. 59). Mit Schreiben vom 28. Dezember 2023 wurde ihnen sodann eine Änderung der Gerichtsbesetzung mitgeteilt (Urk. 60). Zum Ver- handlungstermin erschienen Rechtsanwältin lic. iur. X._____ namens und in Ver- tretung der Privatklägerin, Staatsanwältin lic. iur. C._____ als Vertreterin der Staatsanwaltschaft sowie der Beschuldigte persönlich in Begleitung seiner amtli- chen Verteidigerin Rechtsanwältin lic. iur. von Y._____ (Prot. II S. 5). Das Urteil erging im Anschluss an die Berufungsverhandlung und wurde den Parteien münd- lich eröffnet (Prot. II S. 37). II. Prozessuales 1. Umfang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