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SB210347 vom 16. Dezember 2022</w:t>
      </w:r>
    </w:p>
    <w:p>
      <w:r>
        <w:t>ZH Obergericht, 2022-12-16, DE</w:t>
      </w:r>
    </w:p>
    <w:p>
      <w:r>
        <w:rPr>
          <w:b/>
        </w:rPr>
        <w:t xml:space="preserve">Quelle: </w:t>
      </w:r>
      <w:r>
        <w:t>https://mcp.opencaselaw.ch/entscheid/zh_obergericht_SB210347</w:t>
      </w:r>
    </w:p>
    <w:p>
      <w:r>
        <w:t>FR: ZH_OBERGERICHT SB210347 du 16 décembre 2022</w:t>
      </w:r>
    </w:p>
    <w:p>
      <w:r>
        <w:t>IT: ZH_OBERGERICHT SB210347 del 16 dicembre 2022</w:t>
      </w:r>
    </w:p>
    <w:p>
      <w:pPr>
        <w:pStyle w:val="Heading2"/>
      </w:pPr>
      <w:r>
        <w:t>Erwägungen</w:t>
      </w:r>
    </w:p>
    <w:p>
      <w:r>
        <w:rPr>
          <w:b/>
        </w:rPr>
        <w:t>E. 1</w:t>
      </w:r>
    </w:p>
    <w:p>
      <w:r>
        <w:t>Mit Urteil der 3. Abteilung des Bezirksgerichts Zürich vom 19. April 2021 wurde der Beschuldigte der Vergewaltigung im Sinne von Art. 190 Abs. 1 StGB sowie der sexuellen Nötigung im Sinne von Art. 189 Abs. 1 StGB schuldig ge- sprochen. Vom Vorwurf der Pornographie im Sinne von Art. 197 Abs. 5 Satz 1 StGB wurde er freigesprochen. Der Beschuldigte wurde mit 36 Monaten Frei- heitsstrafe bestraft. Der Vollzug der Freiheitsstrafe wurde im Umfang von 18 Mo- naten aufgeschoben und die Probezeit auf drei Jahre festgesetzt. Im Übrigen (18 Monate, abzüglich 440 Tage, die durch Untersuchungshaft erstanden waren) wurde die Freiheitsstrafe vollzogen. Weiter wurde der bedingte Vollzug bezüglich der mit Strafbefehl der Staatsanwaltschaft des Kantons Nidwalden vom 6. De- zember 2017 ausgefällten Geldstrafe von 5 Tagessätzen à Fr. 10.– widerrufen. Der Beschuldigte wurde sodann im Sinne von Art. 66a StGB für 8 Jahre des Lan- des verwiesen und es wurde die Ausschreibung der Landesverweisung im Schengener Informationssystem angeordnet. Es wurde über die Verwendung der beschlagnahmten Gegenstände und die Spurenasservate entschieden. Weiter</w:t>
      </w:r>
    </w:p>
    <w:p>
      <w:r>
        <w:t>- 7 - wurde festgestellt, dass der Beschuldigte gegenüber der Privatklägerin B._____ (nachfolgend Privatklägerin) aus dem eingeklagten Ereignis dem Grundsatze nach schadenersatzpflichtig ist und er wurde verpflichtet, ihr Fr. 15'000.– zuzüglich 5 % Zins ab 21. September 2019 als Genugtuung zu bezahlen. Die Kosten der Untersuchung und des gerichtlichen Verfahrens, ausgenommen der- jenigen der amtlichen Verteidigung und der unentgeltlichen Vertretung der Privat- klägerin, wurden dem Beschuldigten zu vier Fünfteln auferlegt und zu einem Fünf- tel definitiv auf die Staatskasse genommen, wobei die Kosten der amtlichen Ver- teidigung und der unentgeltlichen Rechtsvertretung der Privatklägerin – unter dem Nachforderungsvorbehalt gemäss Art. 135 Abs. 4 und Art. 426 Abs. 4 StPO – einstweilen auf die Gerichtskasse genommen wurden (Urk. 95 S. 54 ff.).</w:t>
      </w:r>
    </w:p>
    <w:p>
      <w:r>
        <w:rPr>
          <w:b/>
        </w:rPr>
        <w:t>E. 2</w:t>
      </w:r>
    </w:p>
    <w:p>
      <w:r>
        <w:t>Mit Eingabe vom 21. April 2021 liess der Beschuldigte durch seinen Vertei- diger innert Frist die Berufung anmelden (Urk. 64). Mit Verfügung der Vorinstanz vom 25. Mai 2021 wurde in Bewilligung des Gesuches des Beschuldigten Rechtsanwalt lic. iur. X2._____ als amtlicher Verteidiger entlassen und Rechts- anwältin lic. iur. X1._____ neu als amtliche Verteidigerin bestellt (Urk. 80). Das begründete Urteil wurde der Verteidigerin am 22. Juni 2021 zugestellt (Urk. 92/2). Mit Eingabe vom 12. Juli 2021 reichte die Verteidigerin fristgemäss die Beru- fungserklärung ein (Urk. 108). Mit Präsidialverfügung vom 14. Juli 2021 wurde der Privatklägerin und der Staatsanwaltschaft Zürich-Sihl Frist angesetzt, um An- schlussberufung zu erklären oder begründet ein Nichteintreten auf die Berufung zu beantragen (Urk. 109). Mit Eingabe vom 19. Juli 2021 verzichtete die Staats- anwaltschaft Zürich-Sihl auf Anschlussberufung, beantragte die Bestätigung des vorinstanzlichen Urteils und ersuchte um Dispensation von der Teilnahme an der Berufungsverhandlung, was bewilligt wurde (Urk. 112). Die Privatklägerin verzich- tete mit Eingabe vom 5. August 2021 ebenfalls auf Anschlussberufung. Gleichzei- tig stellte sie den Antrag, dass dem urteilenden Gericht eine Person gleichen Ge- schlechts angehört und die Privatklägerin im Fall einer Befragung von einer Per- son gleichen Geschlechts einvernommen werde (Urk. 116).</w:t>
      </w:r>
    </w:p>
    <w:p>
      <w:r>
        <w:rPr>
          <w:b/>
        </w:rPr>
        <w:t>E. 2.1</w:t>
      </w:r>
    </w:p>
    <w:p>
      <w:r>
        <w:t>Der Beschuldigte unterliegt mit seiner Berufung vollumfänglich. Die Staats- anwaltschaft und die Privatklägerin obsiegen. Dem Beschuldigten sind daher die Kosten des Berufungsverfahrens vollumfänglich aufzuerlegen. Die Kosten der amtlichen Verteidigung und der unentgeltlichen Rechtsvertreterin der Privatkläge- rin sind einstweilen auf die Gerichtskasse zu nehmen. Vorbehalten bleibt eine Nachforderung nach Art. 135 Abs. 4 StPO und Art. 138 Abs. 1 StPO. Die Ge- richtsgebühr ist auf Fr. 4'000– anzusetzen.</w:t>
      </w:r>
    </w:p>
    <w:p>
      <w:r>
        <w:rPr>
          <w:b/>
        </w:rPr>
        <w:t>E. 2.2</w:t>
      </w:r>
    </w:p>
    <w:p>
      <w:r>
        <w:t>Die Verteidigung macht für das Berufungsverfahren – inkl. den Aufwand für die Teilnahme an der Berufungsverhandlung und eine Nachbesprechung – ein Honorar von insgesamt Fr. 28'356– geltend (Urk. 137). Dies erscheint ausgewie- sen und angemessen. Gesamthaft ist die amtliche Verteidigerin somit für ihre Aufwendungen und Auslagen im Berufungsverfahren mit Fr. 28'356.– (inkl. MwSt.) zu entschädigen.</w:t>
      </w:r>
    </w:p>
    <w:p>
      <w:r>
        <w:rPr>
          <w:b/>
        </w:rPr>
        <w:t>E. 2.3</w:t>
      </w:r>
    </w:p>
    <w:p>
      <w:r>
        <w:t>Die unentgeltliche Rechtsvertreterin der Privatklägerin macht für das Beru- fungsverfahren ein Honorar von insgesamt Fr. 4'526.41 geltend (Urk. 139). Dies erscheint ausgewiesen und angemessen. Die Rechtsvertreterin der Privatklägerin ist somit – unter Berücksichtigung der effektiven Dauer der Berufungsverhandlung – für ihre Aufwendungen und Auslagen im Berufungsverfahren mit pauschal Fr. 4'800.– (inkl. MwSt. und Barauslagen) zu entschädigen Es wird beschlossen:</w:t>
      </w:r>
    </w:p>
    <w:p>
      <w:r>
        <w:rPr>
          <w:b/>
        </w:rPr>
        <w:t>E. 3</w:t>
      </w:r>
    </w:p>
    <w:p>
      <w:r>
        <w:t>Mit Präsidialverfügung vom 5. Juli 2021 wurde dem Beschuldigten der vor- zeitige Strafantritt bewilligt (Urk. 103). Mit Präsidialverfügung vom 28. Juli 2021</w:t>
      </w:r>
    </w:p>
    <w:p>
      <w:r>
        <w:t>- 8 - wurde er sodann per 3. August 2021 (Ablauf des Vollzugs des unbedingten Straf- anteils von 18 Monaten Freiheitsstrafe) aus dem vorzeitigen Strafvollzug entlas- sen und dem Migrationsamt des Kantons Zürich zugeführt (Urk. 113).</w:t>
      </w:r>
    </w:p>
    <w:p>
      <w:r>
        <w:rPr>
          <w:b/>
        </w:rPr>
        <w:t>E. 3.1</w:t>
      </w:r>
    </w:p>
    <w:p>
      <w:r>
        <w:t>Die Privatklägerin hat vor Vorinstanz eine Genugtuung von Fr. 25'000.– zu- züglich Zins von 5% seit 21. September 2019 beantragt (Urk. 57). Die Vorinstanz hat der Privatklägerin eine Genugtuung von Fr. 15'000.– zuzüglich Zins von 5% seit 21. September 2019 zugesprochen. Im Mehrbetrag wurde das Begehren ab- gewiesen (Urk. 95 S. 56). Die Privatklägerin hat wie eingangs dargetan gegen die- ses Urteil keine Berufung und auch keine Anschlussberufung erhoben. Der Be- schuldigte beantragte die Verweisung der Zivilforderungen auf den Zivilweg (Urk. 60 S. 2). Anlässlich der Berufungsverhandlung liess die Privatklägerin in Be- zug auf ihre Zivilforderungen anführen, der Vorfall habe ihr psychisch enorm zu- gesetzt, so dass sie seit ihrem Lehrabschluss nur kurze Zeit habe arbeiten können und die übrige Zeit aufgrund des Vorfalls arbeitsunfähig gewesen sei (Prot. II S. 15 ff.; Urk. 138 S. 4 ff. [inkl. Beilagen 1-2]).</w:t>
      </w:r>
    </w:p>
    <w:p>
      <w:r>
        <w:rPr>
          <w:b/>
        </w:rPr>
        <w:t>E. 3.2</w:t>
      </w:r>
    </w:p>
    <w:p>
      <w:r>
        <w:t>Die Vorinstanz hat sich auch mit dem Genugtuungsbegehren der Privatklä- gerin umfassend und zutreffend auseinandergesetzt. Es kann auf die entspre- chenden Ausführungen im angefochtenen Urteil verwiesen werden (Urk. 95 S. 50- 53). Insbesondere hat die Vorinstanz auch die Folgen der Tat für die Privatklägerin angemessen gewürdigt. Die Privatklägerin hat glaubhaft angegeben, sich nach dem Vorfall sehr dreckig gefühlt und Schuldgefühle entwickelt zu haben, teilweise sehr traurig gewesen zu sein und sie habe an gewissen Tagen weder essen noch schlafen können. Schliesslich hat sie sich deswegen zu einer Psychologin bege- ben. Seit Ende November 2019 befindet sie sich in ambulanter bzw. teilstationärer psychiatrisch-psychotherapeutischer Behandlung. Die Psychiatrische Universitäts- klinik Zürich stellte am 24. November 2020 die Diagnosen einer mittelgradigen de- pressiven Episode, eine komplexe posttraumatische Belastungsstörung, eine Cannabisabhängigkeit sowie ein Status nach schädlichem Gebrauch von Alkohol und Partydrogen. Weiter wurde per 15. September 2020 von einer 100- prozentigen Arbeitsunfähigkeit ausgegangen (vgl. Urk. 58/1-5). Sie war vom 1. Dezember 2020 bis zum 28. Februar 2022 krankgeschrieben. Erst seit März 2022</w:t>
      </w:r>
    </w:p>
    <w:p>
      <w:r>
        <w:t>- 58 - ist sie wieder in ihrem angestammten Beruf als Fachfrau Gesundheit tätig (vgl. Urk. 138 S. 4 ff. [inkl. Beilagen 1-2]). Am 9. Dezember wurde – ebenfalls von der Psychiatrischen Universitätsklinik Zürich – festgehalten, dass die Privatklägerin vom 4. Januar 2021 bis zum 27. Juni 2022 in ambulanter Behandlung gewesen sei. Sodann wurde ihr ebenfalls eine posttraumatische Belastungsstörung sowie eine emotional instabile Persönlichkeitsstörung, Typ Borderline, diagnostiziert. Die Vorinstanz hat indessen richtig erkannt, dass die heute zu beurteilenden Taten keineswegs als einzige Ursache dieser psychischen Folgen zu betrachten sind. Im Bericht der Psychiatrischen Universitätsklinik Zürich vom 24. November 2020 ist deutlich festgehalten, dass die Privatklägerin bereits als Kind und Jugendliche un- ter lebensmüden Gedanken und grosser Traurigkeit gelitten habe und stark ge- fährdet war (vgl. im Einzelnen Urk. 58/5 S. 2 oben). Weiter wird eine vorbestehen- de Partnerschaft mit handgreiflichen Auseinandersetzungen und körperlich schwe- ren Angriffen erwähnt (a.a.O. S. 3). Ergänzend ist darauf hinzuweisen, dass die Rechtsprechung im Falle einfacher Vergewaltigungen Genugtuungen zwischen Fr. 10'000.– und Fr. 25'000.– als (noch) angemessen erachtet (BGE 6P.74/2004 E. 11.2; HÜTTE/LANDOLT, Genugtuungsrecht, Band 1, Zürich/St. Gallen 2013, S. 172). Vor diesem Hintergrund erweist sich die von der Vorinstanz zugesprochene Genugtuung in der Höhe von Fr. 15'000.– nebst 5% seit dem die immaterielle Un- bill bewirkenden Ereignis insgesamt als angemessen. X. Kosten- und Entschädigungsfolgen 1. Bei diesem Ausgang des Verfahrens ist das vorinstanzliche Kostendispositiv zu bestätigen. Der Beschuldigte hat die Kosten der Untersuchung und des erstin- stanzlichen gerichtlichen Verfahrens zu vier Fünfteln (Freispruch Pornographie) zu tragen und im Übrigen Fünftel sind diese definitiv auf die Staatskasse zu neh- men. Davon ausgenommen sind die Kosten der amtlichen Verteidigung und der unentgeltlichen Rechtsvertreterinnen der Privatklägerin. Die Kosten der amtlichen Verteidigung vor Vorinstanz sind einstweilen und unter Vorbehalt der Nachforde- rung im Umfang von vier Fünftel nach Art. 135 Abs. 4 StPO auf die Gerichtskasse zu nehmen. Die Kosten der unentgeltlichen Rechtsvertreterinnen der Privatkläge-</w:t>
      </w:r>
    </w:p>
    <w:p>
      <w:r>
        <w:t>- 59 - rin sind einstweilen und unter Vorbehalt der Nachforderung nach Art. 138 Abs. 1 StPO auf die Gerichtskasse zu nehmen.</w:t>
      </w:r>
    </w:p>
    <w:p>
      <w:r>
        <w:rPr>
          <w:b/>
        </w:rPr>
        <w:t>E. 3.3</w:t>
      </w:r>
    </w:p>
    <w:p>
      <w:r>
        <w:t>Vorab erstaunt, wie schon die Vorinstanz bemerkte, dass der Beschuldigte im Rahmen des Asylverfahrens, in welchem er detailliert befragt und sich mehr- fach zu seiner sexuellen Ausrichtung geäussert hat, in der Folge angab, homose- xuell zu sein, während dem er im vorliegenden Strafverfahren vorbringt, pansexu- ell zu sein (Urk. D1/8/5 F 51 sowie D1/8/9 F 54 ff.; Prot. I S. 28;). Es wäre zu er- warten gewesen, dass er dies bereits im Asylverfahren von Beginn weg angibt. Immerhin ist anzufügen, dass im vorliegenden Verfahren offensichtlich vom Be- schuldigten nicht zu bestreiten war, dass er (zumindest auch) auf Frauen steht. Weiter ist darauf hinzuweisen, dass er im Asylverfahren in der Befragung zu sei- ner Person keinerlei Hinweise auf eine Homosexualität machte, was vom SEM unter Einbezug seiner weiteren Aussagen dahingehend gewürdigt wurde, dass seine diesbezüglichen Vorbringen als nachgeschoben wirken und starke Zweifel</w:t>
      </w:r>
    </w:p>
    <w:p>
      <w:r>
        <w:t>- 54 - an deren Glaubwürdigkeit bestehen (a.a.O. S. 3 f.), wohingegen das Bundesver- waltungsgericht dies als nachvollziehbar konstatierte (a.a.O. S. 14 ff.). Weiter ist zu bemerken, dass es der Beschuldigte in beiden Verfahren unterliess, konkrete und nachvollziehbare Äusserungen zu seinem Erlebten und deren Auswirkungen im M._____ wegen seiner sexuellen Orientierung darzustellen. Es kann hierzu auf die Erwägungen des SEM sowie der Vorinstanz verwiesen werden (Urk. 95 S. 43, Prot. I S. 12). Entsprechend erachtete es das Bundesverwaltungsgericht als not- wendig, dies vertiefter abzuklären (a.a.O.). An der Berufungsverhandlung äusser- te er sich diesbezüglich nicht (Prot. II S. 25 ff.). Vor allem aber erstaunt, dass in den ausgewerteten WhatsApp-Daten des Beschuldigten zwar diverse Nachrich- ten, Bilder und Videos mit heterosexuellem Inhalt erotischer Natur vorhanden sind, jedoch keine solche mit homosexuellem Hintergrund (Urk. D1/14/1-2). Wei- ter sind sexuelle Beziehungen mit zumindest drei Frauen innert kurzer Zeit belegt, hingegen keine zu Männern. Anzufügen ist ferner, dass es dem Beschuldigten auch ein Leichtes gewesen wäre, seine homosexuellen Partner mit Namen und Telefonnummer zu nennen, was er nicht getan hat. Mittlerweile weilt der Beschul- digte schon eine gewisse Zeit in der Schweiz und ihm muss entsprechend be- kannt sein, dass hier ein im Vergleich zum M._____ offener Umgang bezüglich sexuelle Orientierung herrscht. Die von ihm vorgebrachte homo- bzw. pansexuelle Orientierung vermag daher nicht zu überzeugen und bleibt höchst fraglich.</w:t>
      </w:r>
    </w:p>
    <w:p>
      <w:r>
        <w:rPr>
          <w:b/>
        </w:rPr>
        <w:t>E. 3.4</w:t>
      </w:r>
    </w:p>
    <w:p>
      <w:r>
        <w:t>Die Vorinstanz hat ergänzend auf die Rechtsprechung des Bundesverwal- tungsgerichts hingewiesen, wonach im M._____ Homosexualität nach wie vor kriminalisiert werde und dafür hohe Strafen bis zur Todesstrafe vorgesehen seien, jedoch davon auszugehen sei, dass homosexuelle Personen im M._____ nicht kollektiv verfolgt würden (BVGer D-6384/2019 vom 9. April 2020 E. 7.4.1, m.w.H.; E-3447/2019 vom 13. November 2019 E. 6.3.6 und D-891/2013 vom 17. Januar 2014 E. 5.3). Gemäss Bundesverwaltungsgericht ist aufgrund der aktuellen Situa- tion im M._____ festzuhalten, dass die Verheimlichung von Homosexualität unter Umständen einen unerträglichen psychischen Druck verursachen kann, insbe- sondere aufgrund der ständigen Gefahr eines unfreiwilligen Outings, der gesell- schaftlichen und familiären Ablehnung sowie der Angst vor Bestrafung durch die Behörden oder andere Gruppierungen (BVGer D-677/2017 vom 12. August 2020</w:t>
      </w:r>
    </w:p>
    <w:p>
      <w:r>
        <w:t>- 55 - E. 6.8. und D-6539/2018 vom 2. April 2019 E. 8.3.). Das Vorliegen eines solchen Drucks ist aber jeweils im Einzelfall zu prüfen, wie das Bundesverwaltungsgericht in seinem Urteil betreffend den Beschuldigten festhielt (a.a.O. S. 23). Ungeachtet der Glaubhaftigkeit der Angaben des Beschuldigten zu seiner Pansexualität hätte er demnach konkret darlegen müssen, inwiefern begründeter Anlass dafür be- steht, dass er im M._____ künftig staatlichen Verfolgungsmassnahmen ausge- setzt sein wird. Auch wenn diese konkrete Darlegung durch den Beschuldigten vom SEM verneint wurde, ist allerdings zu beachten, dass die dagegen erhobene Beschwerde mangels hinlänglicher Abklärung des Sachverhalts gutgeheissen wurde. Es ist aber jedenfalls festzuhalten, dass der Beschuldigte dem im vorlie- genden Verfahren nicht nachgekommen ist, sondern entsprechende Fragen viel- mehr vage und ausweichend beantwortet hat (vgl. Prot. I S. 12-15 sowie S. 28). Die Angaben des Beschuldigten zu seiner sexuellen Orientierung erscheinen da- her nicht nur unglaubhaft. Zusätzlich ist im jetzigen Zeitpunkt davon auszugehen, dass aufgrund der Schilderungen des Beschuldigten trotz der geltend gemacht Homosexualität kein Anlass zu begründeter Frucht vor künftiger asylrelevanter Verfolgung durch die … Behörden [des Staats M._____] besteht. Ob dem tatsäch- lich so ist, ist in einem weiteren Verfahren vom SEM vertieft abzuklären. Nach bundesgerichtlicher Rechtsprechung prüft das Sachgericht die rechtliche Durch- führbarkeit der Landesverweisung, soweit sie definitiv bestimmbar ist. Im Übrigen sind die Vollzugsbehörden zur Prüfung allfälliger Vollzugshindernisse, welche im Zeitpunkt des Sachurteils noch nicht feststehen, zuständig (BGer 6B_1439/2021 vom 28. November 2022 E. 3.3.3 m.w.H.). Nach dem Gesagten und auch ange- sichts der derzeit angespannten Lage im M._____ ist keine definitive Bestimm- barkeit hinsichtlich der Durchführbarkeit der Landesverweisung im Sinne der Rechtsprechung gegeben, womit deren Prüfung der Vollzugsbehörde zu überlas- sen ist. Zum jetzigen Zeitpunkt erscheint eine Rückreise des Beschuldigten in den M._____ jedenfalls nicht unzumutbar.</w:t>
      </w:r>
    </w:p>
    <w:p>
      <w:r>
        <w:rPr>
          <w:b/>
        </w:rPr>
        <w:t>E. 3.5</w:t>
      </w:r>
    </w:p>
    <w:p>
      <w:r>
        <w:t>Das Vorliegen eines schweren persönlichen Härtefalls im Sinne von Art. 66a Abs. 2 StGB ist demnach zu verneinen. Zudem sind keine die öffentlichen In- teressen überwiegenden privaten Interessen des Beschuldigten an einem Verbleib in der Schweiz ersichtlich. Der Beschuldigte hat schwerwiegend gegen das hoch</w:t>
      </w:r>
    </w:p>
    <w:p>
      <w:r>
        <w:t>- 56 - zu gewichtende Rechtsgut der sexuellen Integrität verstossen und sich im Übrigen auch nicht einsichtig gezeigt. Es ist demnach in Anwendung von Art. 66a Abs. 1 lit. h StGB eine Landesverweisung anzuordnen.</w:t>
      </w:r>
    </w:p>
    <w:p>
      <w:r>
        <w:rPr>
          <w:b/>
        </w:rPr>
        <w:t>E. 3.6</w:t>
      </w:r>
    </w:p>
    <w:p>
      <w:r>
        <w:t>Die Landesverweisung ist für 5 bis 15 Jahre auszusprechen (Art. 66a Abs. 1 StGB). Die Bemessung der Dauer liegt im Ermessen des Gerichts, welches sich dabei insbesondere am Grundsatz der Verhältnismässigkeit zu orientieren hat (Botschaft vom 26. Juni 2013 zur Änderung des Strafgesetzbuchs und des Militär- strafgesetzes, BBl 2013 5975 ff., S. 6021). Vorliegend erscheint insbesondere un- ter Berücksichtigung des noch leichten Verschuldens des Beschuldigten eine Lan- desverweisung für die Dauer von 5 Jahren als verhältnismässig. Entgegen der Ansicht der Vorinstanz wirken sich die Vorstrafen in diesem Zusammenhang nicht aus.</w:t>
      </w:r>
    </w:p>
    <w:p>
      <w:r>
        <w:rPr>
          <w:b/>
        </w:rPr>
        <w:t>E. 3.7</w:t>
      </w:r>
    </w:p>
    <w:p>
      <w:r>
        <w:t>Zur Frage einer Ausschreibung der Landesverweisung kann vollumfänglich auf die zutreffenden und umfassenden Erwägungen der Vorinstanz verwiesen werden (Urk. 95 S. 46 f., Art. 82 Abs. 4 StPO). Der Beschuldigte ist Drittstaatsan- gehöriger im Sinne der N-SIS-Verordnung. Er wird wegen Vergewaltigung zu einer Freiheitsstrafe von 24 Monaten verurteilt. Die Voraussetzungen für die Eintragung ins SIS sind demnach erfüllt. IX. Zivilpunkt 1. Bezüglich der allgemeinen Voraussetzungen von Schadenersatz und einer Genugtuung sowie der Möglichkeit, als geschädigte Person Zivilforderungen ad- häsionsweise im Strafverfahren geltend zu machen, kann – um unnötige Wieder- holungen zu vermeiden – auf die zutreffenden Erwägungen der Vorinstanz ver- wiesen werden (Urk. 95 S. 48 ff., Art. 82 Abs. 4 StPO). 2. Weiter hat die Vorinstanz sorgfältig und zutreffend erwogen, dass der Be- schuldigte gegenüber der Privatklägerin dem Grundsatze nach schadenersatz- pflichtig ist (Urk. 95 S. 49 f.). Auch darauf ist zur Vermeidung von Wiederholungen zu verweisen. Die Privatklägerin ist in psychiatrischer Behandlung und nicht ar- beitsunfähig (Urk. 58/3). Eine vollständige Beurteilung des Schadenersatzan-</w:t>
      </w:r>
    </w:p>
    <w:p>
      <w:r>
        <w:t>- 57 - spruchs der Privatklägerin ist aktuell nicht möglich. Zur genauen Bestimmung des Schadens, welcher aus der Vergewaltigung resultierte, ist die Privatklägerin an- tragsgemäss auf den Weg des Zivilprozesses zu verweisen.</w:t>
      </w:r>
    </w:p>
    <w:p>
      <w:r>
        <w:rPr>
          <w:b/>
        </w:rPr>
        <w:t>E. 4</w:t>
      </w:r>
    </w:p>
    <w:p>
      <w:r>
        <w:t>Beweismittel, insbesondere Aussagen der Privatklägerin und des Beschul- digten Die Vorinstanz hat vorab die relevanten Aussagen des Beschuldigten und der Pri- vatklägerin korrekt wiedergegeben (Urk. 95 S. S. 8-16). Die Verteidigung bemän- gelt, dass die Vorinstanz die Aussagen der beiden Hauptbeteiligten einseitig zu Ungunsten des Beschuldigten gewürdigt habe, attestiert der Vorinstanz aber, die Aussagen des Beschuldigten korrekt wiedergegeben zu haben (Urk. 135 S. 3). Die Verteidigung beantragt indessen, es sei das Protokoll der Befragung vom 8. April 2020 (Urk. D1/8/4) aus den Akten zu weisen, da es damals Übersetzungs- probleme gegeben habe und die Rückübersetzung sowie die Unterschreibung über einen Monat nach der Einvernahme nicht mehr zulässig sei (Urk. 135 S. 2). Diese Befragung wurde von der Vorinstanz in der Zusammenfassung der Aussa- gen des Beschuldigten nicht erwähnt und enthält auch keine relevanten (zusätzli- chen) Aussagen. Von daher ist der Antrag der Verteidigung obsolet. Es ist indes- sen ohnehin festzuhalten, dass die damalige amtliche Verteidigung ausdrücklich mit dem Vorgehen einer späteren Rückübersetzung (und Unterzeichnung) einver- standen gewesen war (Urk. D1/8/4 S. 6), weshalb die Befragung nicht aus den Akten zu weisen ist. Weiter moniert die amtliche Verteidigung – wie teilweise be-</w:t>
      </w:r>
    </w:p>
    <w:p>
      <w:r>
        <w:t>- 15 - reits vor Vorinstanz (vgl. Urk. 95 S. 5) –, dass die Videobefragung der Privatkläge- rin teilweise nicht korrekt protokolliert worden sei. Insbesondere sei statt "schub- sen" "stossen" aufgeschrieben worden und daraus sei im vorinstanzlichen Urteil ein "werfen" geworden (Urk. 135 S. 2). Dem ist entgegenzuhalten, dass im vorlie- genden Zusammenhang die Ausdrücke "stossen" bzw. "schubsen" gleichbedeu- tend zu verstehen sind, nämlich die Privatklägerin mit diesem Vorgehen aus dem Gleichgewicht zu bringen, insbesondere mit dem gleichzeitigen Beinstellen (vgl. etwa Urk. D1/9/7 S. 5 unten). Sodann hat die Privatklägerin die Frage 12 tatsäch- lich mündlich so wie von der Verteidigung vorgebracht beantwortet, nämlich "er hat es (ihr Natel) weggenommen, damit ich es nicht mehr abnehme .. oder ich weiss nicht" (Urk. 135 S. 2, Urk. D1/9/7, Urk.D1/9/9). Letzteres "... oder ich weiss es nicht" wurde nicht protokolliert. Was die Verteidigung daraus zu Gunsten des Beschuldigten ableiten will, ist nicht ersichtlich. Offensichtlich wollte die Privatklä- gerin sodann damit lediglich sagen, sie vermute er habe ihr das Telefon wegge- nommen, damit sie es nicht abnehme, wobei sie sich bezüglich dem Beweggrund des Beschuldigten nicht sicher sei. Dieser nicht protokollierte Zusatz ist nicht ent- scheidrelevant und daher nicht wörtlich zu protokollieren (Art. 78 Abs. 3 StPO). Hinzu kommt aber vor allem, dass die einvernehmende Staatsanwältin die Ant- worten der Privatklägerin im Nachgang zusammenfasste, diese vorlas und die Privatklägerin jeweils ihr Einverständnis dazu gab, dass dies ihre Antwort sei und teilweise auch noch Korrekturen bzw. Ergänzungen machte (vgl. etwa Urk. D1/9/9 zu Antwort 34), weshalb ohne Weiteres auf das schriftliche Protokoll abgestellt werden kann. Gleiches gilt für die monierte Antwort 35 dieser Einvernahme. Die Privatklägerin sagte zwar nicht, sie habe wie protokoliert ein "schlechtes Gefühl" gehabt, sondern sie habe "sich geschämt", dass sie danach mit dem Beschuldig- ten gegangen sei. Der Ausdruck "schlechtes Gewissen" bezog sich auf den Zu- stand ihrer Kollegin F._____. Auch hier ist indessen nicht ersichtlich, was die Ver- teidigung daraus ableiten will, und hat die Privatklägerin auch hier die ihr vorgele- sene zusammengefasste Aussage als zutreffend bezeichnet (vgl. Urk. D1/9/9). Nicht nachvollziehbar ist sodann das Vorbringen der Verteidigung, die Vorinstanz habe aktenwidrig auf Urk. D1/9/4 Frage 55 verwiesen, wonach die Privatklägerin dem Beschuldigten gesagt habe "hör uf" und "ich will das nicht". An dieser Stelle</w:t>
      </w:r>
    </w:p>
    <w:p>
      <w:r>
        <w:t>- 16 - stehe nichts davon (Urk. 135 S. 4). Die Frage an dieser Stelle lautete, "Haben Sie etwas zum Beschuldigten gesagt?", die Antwort, "Ja, ich sagte ihm 'Hör auf, ich will das nicht.' Er fing dann an, auf mich einzureden. Dass alles gut sei.". Es kann somit vorab zwecks Vermeidung von Wiederholungen auf die kor- rekte Zusammenfassung der Aussagen der Privatklägerin und des Beschuldigten durch die Vorinstanz verwiesen werden (Urk. 95 S. 8-16; Art. 82 Abs. 4 StPO). Anzufügen ist, dass die Privatklägerin auf Antrag der Verteidigung anlässlich der Berufungsverhandlung nochmals befragt wurde (Prot. II S. 13 ff.). Die Privatkläge- rin bestätigte ihre Aussagen in groben Zügen, konnte sich indessen an keine Ein- zelheiten mehr erinnern. Die Verteidigung verzichtete auf Ergänzungsfragen (vgl. Prot. II S. 14 ff.).</w:t>
      </w:r>
    </w:p>
    <w:p>
      <w:r>
        <w:rPr>
          <w:b/>
        </w:rPr>
        <w:t>E. 5</w:t>
      </w:r>
    </w:p>
    <w:p>
      <w:r>
        <w:t>Würdigung</w:t>
      </w:r>
    </w:p>
    <w:p>
      <w:r>
        <w:rPr>
          <w:b/>
        </w:rPr>
        <w:t>E. 5.1</w:t>
      </w:r>
    </w:p>
    <w:p>
      <w:r>
        <w:t>Die Vorinstanz hat die konkrete Glaubwürdigkeit des Beschuldigten und der Privatklägerin korrekt gewürdigt. Des Weiteren hat die Vorinstanz die Aussagen des Beschuldigten und der Privatklägerin wie auch die weiteren Zeugenaussagen sorgfältig sowohl einzeln als auch in ihrer Gesamtheit zutreffend und nachvoll- ziehbar gewürdigt und die vorliegenden Indizien (geführte Telefongespräche bzw. nicht abgenommene Telefonanrufe während Tatzeit; Natelstandorte; Chatauszü- ge, Arztberichte, weitere Zeugenaussagen etc.) ebenfalls sorgfältig und umfas- send beurteilt. Sodann ist sie auf die von der Verteidigung vor Vorinstanz ge- machten Einwendungen eingegangen und hat dazu überzeugende Erwägungen gemacht (Urk. 95 S. 16-30). Es kann vorab auf diese sehr sorgfältigen und zutref- fenden Erwägungen der Vorinstanz verwiesen werden (Art. 82 Abs. 4 StPO). Die nachfolgenden Ausführungen erfolgen teilweise im Sinne einer Rekapitulation der vorinstanzlichen Erwägungen, wobei ergänzend auf die zahlreichen im Rahmen der Berufung von der (neu eingesetzten) amtlichen Verteidigerin neu vorgebrach- ten Einwendungen (Urk. 135 S. 1-48, Prot. II. S. 30 ff) einzugehen ist. Das rechtli- che Gehör nach Art. 29 Abs. 2 BV verlangt, dass das Gericht die Vorbringen des von einem Entscheid in seiner Rechtsstellung Betroffenen auch tatsächlich hört, prüft und in seiner Entscheidfindung berücksichtigt. Nicht erforderlich ist aller- dings, dass sie sich mit allen Parteistandpunkten einlässlich auseinandersetzt und</w:t>
      </w:r>
    </w:p>
    <w:p>
      <w:r>
        <w:t>- 17 - jedes einzelne Vorbringen ausdrücklich widerlegt. Vielmehr kann sie sich auf die für den Entscheid wesentlichen Punkte beschränken. Es müssen wenigstens kurz die Überlegungen genannt werden, von denen sich das Gericht hat leiten lassen und auf die sich ihr Entscheid stützt (BGE 141 IV 249 E. 1.3.1.; BGE 139 IV 179 E. 2.2.; BGE 138 IV 81 E. 2.2.; Urteile des Bundesgerichts 6B_770/2020 vom 25. November 2020 E. 1.3.2.; 6B_401/2015 vom 16. Juli 2015 E. 1.1.; je mit weiteren Hinweisen).</w:t>
      </w:r>
    </w:p>
    <w:p>
      <w:r>
        <w:rPr>
          <w:b/>
        </w:rPr>
        <w:t>E. 5.2</w:t>
      </w:r>
    </w:p>
    <w:p>
      <w:r>
        <w:t>Vorab ist darauf hinzuweisen, dass die Privatklägerin dem Beschuldigten rund eineinhalb Tage nach dem Vorfall auf Englisch ein WhatsApp schrieb, wo- nach der Sex gegen ihr "Nein" stattgefunden habe, sie keinen Sex mit ihm gewollt habe (Urk. D1/12/1-2: "Hello I didn't want what happened on Saturday. I was drunk as you were. But you have to learn when a woman say no to something and respect that. I didn't want to have sex with you. I know it's stupid of me to have gone with you to this park, first i liked you and your friends that night, but i really didn't want that happened in the park. You hurt me, which is something I'm only beginnig to realizie. I don't know why we went together after sex, it was a big mistake that i regret."; vgl. Übersetzung in Urk. D1/12/2). Weiter führte die Privatklä- gerin bereits in diesen WhatsApp-Nachrichten explizit aus, dass er sie auf den Boden geschubst und ihre Arme gehalten habe ("I enjoyed the time dancing too. But when i said no in the park, you shouldn't have gone on. I didn't try to get up an walk for nothing. You shoved me to the floor an held my arms. You convinced me everything was okay, I believed you"; vgl. Urk. D1/12/1 und Übersetzung in Urk. D1/12/2). Daraufhin verschickte der Beschuldigte Printscreens der Konversation mit der Privatklägerin an 36 Kol- legen in einem Gruppenchat und schrieb dazu als Kommentar "Another rape re- port" (Urk. D1/14/1/11 S. 82-84). Weiter fragt der Beschuldigte im Chat nach, wie er reagieren solle, damit die Privatklägerin sich besser fühle und wegen dem Vor- gefallenen keine schlechten Entscheidungen treffe (Urk. D1/14/1/11 S. 85: "not take a bad decision on what happened"). Nach erhaltenen Tipps hielt er fest, dass er wohl aufzeigen müsse, dass sie beide betrunken gewesen seien, er sich nicht er- innern könne, was vorgefallen sei und er der Privatklägerin sagen müsse, daran interessiert zu sein, sie besser kennenzulernen (Urk. D1/14/1/11 S. 87). Vorab ist hierzu zu bemerken – wie die Vorinstanz zu Recht festhält – , dass von jeman- dem, der zu Unrecht einer Vergewaltigung bezichtigt wird, zu erwarten wäre, dass er überrascht oder gar aufgebracht ist und etwas vehementer auf solche Vorwürfe</w:t>
      </w:r>
    </w:p>
    <w:p>
      <w:r>
        <w:t>- 18 - reagiert wie dies der Beschuldigte tat. Er hielt dazu im Wesentlichen lediglich fest, alles sei ok und sie hätten eine grosse Zeit gehabt, er habe nie etwas gemacht, was sie nicht tun wollten (Urk. D1/12/1: "Babe everything was ok and we had a great time, i never did nothing we didn't want to do"). Seine laue Reaktion sowie das Stellen der Konversation auf den Gruppenchat mit der Bemerkung "Another rape report" und seine weiteren Bemerkungen sprechen in der Tat gegen den Beschuldigten und lassen ihn wenig überzeugend erscheinen. Vor allem aber ist festzuhalten, dass der Beschuldigte gewarnt war und davon auszugehen ist, dass er sich diesen Vorfall bzw. Geschlechtsverkehr gemerkt haben muss. Er selber betonte denn auch, dass er wegen dieser Nachricht diese Momente in seinem Kopf durchge- gangen sei, um zu verstehen, was los gewesen sei und er es deswegen detailliert beschreiben könne (Urk. D1/1/8 Frage 63). Gerade vor diesem Hintergrund – auch wenn die Befragung einige Monate später stattfand – erscheinen seine wi- dersprüchlichen Angaben zu einem Orgasmus (Samenerguss) von ihm anlässlich des Geschlechtsverkehrs nicht nachvollziehbar. Zuerst gab er an, sich nicht daran zu erinnern, ob er einen Orgasmus hatte oder nicht. Erst auf Vorhalt der Aussa- gen der Privatklägerin führte er dann aus, sich selbst befriedigt und auf dem Bauch der Privatklägerin ejakuliert zu haben (Urk. D1/1/8 Fragen 97 und 140). Ebenfalls erst nach Vorhalt der Darstellung der Privatklägerin führte er dazu de- taillierter aus, Erektionsprobleme gehabt zu haben. Es erstaunt, dass er dies nicht von sich aus angab. Erektionsprobleme und Ejakulieren auf den Bauch sind doch Geschehnisse, die ihm vor dem erwähnten Hintergrund hätten präsent sein sol- len. Des Weiteren machte er dabei widersprüchliche Angaben, ob er wegen sei- ner Probleme gar nicht in der Lage gewesen sei, in die Privatklägerin einzudrin- gen oder aber doch mit der Penisspitze 3-4 cm eingedrungen sei. Schliesslich will er dann wissen, dass es dann nicht lange gedauert habe, danach auf den Bauch der Privatklägerin zu ejakulieren (Urk. D1/8/2 Fragen 11 und 30, Prot. I S. 19). Es ist mit der Vorinstanz festzuhalten, dass dieses ausweichende Aussageverhalten des Beschuldigten und das Anpassen seiner Darstellung nach Konfrontation mit den Angaben der Privatklägerin nicht für die Glaubhaftigkeit seiner Aussagen sprechen.</w:t>
      </w:r>
    </w:p>
    <w:p>
      <w:r>
        <w:t>- 19 - Entgegen dem Vorbringen der Verteidigung geht es bei der Würdigung der Chats nicht darum, dass der Beschuldigte mit seinen Kollegen im jugendlichen Jargon unschöne Worte ("bitch, whore, black chick") verwendete und er sich brüs- tet, mit zwei Frauen Sex gehabt zu haben (Urk. 135 S. 6/7). Es ist vielmehr be- reits an dieser Stelle festzuhalten, dass die Deponierungen der Privatklägerin während der Untersuchung im Wesentlichen mit ihren Äusserungen in diesem WhatsApp-Verkehr kurz nach Vorfall übereinstimmen, was wiederum für ihre Glaubhaftigkeit spricht. Entgegen dem Vorbringen der Verteidigung (Urk. 135 S. 31-33) belasten die Chat-Nachrichten den Beschuldigten jedenfalls insoweit, als dass diese belegen, dass die Privatklägerin bereits kurz nach dem Vorfall ihm gegenüber schriftlich festhielt, dass er ihr gegenüber mit Gewalt (und auf sie Ein- reden) vorgegangen ist. 5.3.1. Die Vorinstanz hat zutreffend hervorgehoben, dass die Darstellung des Be- schuldigten, wonach die sexuellen Handlungen eindeutig von der Privatklägerin gewünscht und initiiert worden seien – nachdem er den Vorschlag gemacht habe, im Wald Sex zu haben – angesichts der vom Beschuldigten selber geschilderten Episode beim Tanzen zuvor im I._____, doch erstaunt und nicht wirklich einleuch- tend erscheint. Der Beschuldigte hat bei der Polizei auf Vorhalt der Darstellung der Privatklägerin angegeben, dass es sein könne, dass er ihre Brüste (über dem T-Shirt) berührt habe und dass es stimme, dass sie ihm gesagt habe, er solle da- mit aufhören (Urk. D1/8/1 F 127). Dass die Privatklägerin keine Berührungen an den Brüsten wollte, aber Geschlechtsverkehr, erscheint entgegen dem Vorbringen der Verteidigung (Urk. 135 S. 12-14) doch überraschend. Ebenso wenig, dass die Initiative von ihr gekommen sei, ihn oral zu stimulieren, von ihm seinerseits orale Befriedigung verlangt und sich zu diesem Zweck auf den Boden gelegt und die Beine gespreizt habe und schliesslich den Wunsch gehabt habe, dass er auf ih- rem Bauch ejakuliere. All dies passt nicht dazu, dass sie vom Beschuldigten nicht einmal an den Brüsten berührt werden wollte. Es ist zwar zutreffend, dass die Pri- vatklägerin wie von der Verteidigung vorgebracht allenfalls ihre Meinung zu einem Geschlechtsverkehr zwischenzeitlich geändert haben könnte. Dennoch passt die- se Episode nicht wirklich ins Bild. Die Privatklägerin hat denn auch nachvollzieh- bar angegeben, dass es für sie klar und in Ordnung gewesen wäre, sich draussen</w:t>
      </w:r>
    </w:p>
    <w:p>
      <w:r>
        <w:t>- 20 - weiter zu küssen und der eigentliche Grund des Rausgehens gewesen sei, "eine zu rauchen" (Urk. D1/9/1 F 83). Der Einwand der Verteidigung, dass man dafür nicht in einen einsamen Park hätte gehen müssen (Urk. 135 S. 14), ist zwar rich- tig. Es kann aber auch nicht umgekehrt geschlossen werden, dass das Mitgehen in den Park beweist, dass die Privatklägerin Oral- und Geschlechtsverkehr beab- sichtigte. Es mag zwar recht naiv erscheinen, dass ein 18-jähriges Mädchen mit einem ihr fast fremden 26-jährigen Mann in einen einsamen Park geht, nachdem sie beide leicht angetrunken waren, zuvor miteinander getanzt, sich geküsst und es lustig hatten. Auf der anderen Seite durfte die Privatklägerin dies tun und schliesst all dies nicht aus, dass die 18-jährige Privatklägerin im Park lediglich weiterhin küssen und auch rauchen wollte (vgl. Urk. D1/9/1 Frage 83). Selbst die Verteidigerin räumt ein, dass es nicht gegen die Privatklägerin spreche, dass sie sich vom Beschuldigten habe überreden lassen, über die Mauer in den verschlos- senen Park zu steigen (Urk. 135 S. 15). Wenn die Verteidigung dann allerdings anfügt, dieser Umstand dürfte auch nicht gegen den Beschuldigten sprechen und könne allein aus dem Umstand, dass der Beschuldigte die Privatklägerin mehr- fach gebeten habe in den Park mitzukommen, nicht geschlossen werden, dass er dies in der Absicht gemacht habe, sie zu vergewaltigen (Urk. 135 S. 15), verkennt die Verteidigung, dass ihm dies auch nicht vorgeworfen wird. Es kann dem Be- schuldigten zugebilligt werden, dass wenn er mit der Privatklägerin in den Park ging und sich dabei sexuelle Handlungen erhofft hat, er sich einvernehmliche se- xuelle Handlungen erhoffte. Dies schliesst indessen nicht aus, dass sich in der Folge das Geschehen gemäss Anklagevorwurf abgespielt hat. 5.3.2. Die Vorinstanz hat auch bereits darauf hingewiesen, dass es ebenfalls nicht einleuchtet, weshalb die Privatklägerin, die eine Woche zuvor noch nicht zum Ge- schlechtsverkehr mit ihrem Kollegen/Freund G._____ bereit gewesen sei, sich nun aber ohne Weiteres von einem praktisch Wildfremden in einem Park entjung- fern lassen wolle. Ihre diesbezügliche Aussage, sie habe ihre Jungfräulichkeit nicht so verlieren wollen, erscheint jedenfalls nachvollziehbar und glaubhaft (Urk. D1/9/1 S. 3 F/A 17). Zu Letzterem ist zu erwähnen, dass die Privatklägerin im oben genannten WhatsApp an den Beschuldigten vom 21. September 2019 ausführt, noch Jungfrau gewesen zu sein (Urk. D1/12/1). Ihre gute Freundin</w:t>
      </w:r>
    </w:p>
    <w:p>
      <w:r>
        <w:t>- 21 - H._____ hat denn auch auf die Bemerkung der Privatklägerin per WhatsApp, sie habe einen Fehler gemacht, noch in der gleichen Nacht via WhatsApp sofort nachgefragt, ob sie aber noch Jungfrau sei (Urk. D1/13/7 S. 2). Anzufügen ist, dass vor diesem Hintergrund die Angaben der Privatklägerin mit ihrem Kollegen G._____ zuvor schon intimen Kontakt gehabt zu haben, sie aber keinen Ge- schlechtsverkehr (auch keinen Oralverkehr) gewollt habe, was dieser auch akzep- tiert hätte (Urk. D1/9/5 S. 8f.), glaubhaft wirken. Insgesamt erscheint es aufgrund dieser Erwägungen eher merkwürdig, dass die Privatklägerin die sexuellen Hand- lungen im Park initiiert und ein sexuelles Erlebnis mit dem Beschuldigten wie von ihm geschildert gesucht haben soll. Der Umstand, dass sie vom Beschuldigten nicht an der Brust angefasst werden wollte, sowie, dass sie mit ihrem damaligen Kollegen G._____ weder Oral- noch Geschlechtsverkehr wollte, spricht jedenfalls eher dagegen, dass sie nach einer rund einstündigen Bekanntschaftszeit mit dem Beschuldigten mit diesem sowohl Oral- wie auch Geschlechtsverkehr wollte bzw. initiierte. Dem Einwand der Verteidigung, diese Erwägung sei reine Spekulation, ist entgegenzuhalten, dass dieses Argument sicherlich nicht zwingend erscheint und keinen sicheren Beweis für die Richtigkeit der Aussagen der Privatklägerin darstellt, aber doch eine vernünftige und lebensnahe Überlegung darstellt. 5.3.3. Zu bemerken ist in diesem Zusammenhang, dass der Beschuldigte vor Vo- rinstanz ausweichend bzw. sinngemäss angab, dass seine frühere Aussage, wo- nach die Privatklägerin ihm gesagt habe, sie wolle nicht an den Brüsten berührt werden, nicht korrekt sei. Es sei am Schluss der langen von insgesamt 150 Fra- gen gewesen und er sei unter psychischem Druck gestanden (Prot. I S. 17-18). Dieser Einwand vermag allerdings nicht zu überzeugen, umso mehr als es sich um eine ausdrückliche handschriftliche Ergänzung seiner Antworten handelte (Urk. D1/8/1 S. 13). Im Berufungsverfahren hat der Beschuldigte durch seine Ver- teidigerin denn auch vorbringen lassen, dass es tatsächlich so gewesen sei, dass er der Privatklägerin an die Brust gefasst habe und sie ihn gebeten habe aufzuhö- ren, was er dann auch getan habe (Urk. 135 S. 13). Dass der Beschuldigte sich diesbezüglich widersprüchlich äussert und sich windet spricht jedenfalls gegen seine Glaubhaftigkeit.</w:t>
      </w:r>
    </w:p>
    <w:p>
      <w:r>
        <w:t>- 22 - 5.3.4. Dass die Privatklägerin im Park einen bis mehrere Anrufe (ihrer Freundin- nen) entgegengenommen habe, wie dies der Beschuldigte jeweils deponierte, er- scheint aufgrund der ausgewerteten Telefondaten (Urk. D1/19/8) unwahrschein- lich. Sodann zeigen die Telefondaten auf, dass die beiden länger als wie vom Be- schuldigten behauptet im Park waren und dass der Beschuldigte danach doch am Hauptbahnhof gewesen ist. Auch hat sich das Vorbringen des Beschuldigten als falsch erwiesen, wonach die Privatklägerin ihm ihre Telefonnummer nach dem Vorfall gegeben habe, hat er sie doch bereits um 19:46:41 Uhr angerufen (Urk. D1/5 S. 13). Die von der Verteidigung anlässlich der Berufungsverhandlung neu vorgebrachte Behauptung, die Privatklägerin habe vor dem Vorfall im Park im I._____ Fotos (Selfies) von sich und dem Beschuldigten mit dem Mobiltelefon des Beschuldigten gemacht und es könne nicht ausgeschlossen werden, dass sie sich in diesem Moment (19:46:41 Uhr) selber auf ihr eigenes Telefon angerufen habe (Urk. 135 S. 12), ist zwar eine theoretische Möglichkeit, erscheint aber eher ab- wegig. Vorab lässt sich entgegen dem Vorbringen der Verteidigung nicht erstel- len, dass die Privatklägerin diese Fotos überhaupt machte (vgl. Urk. D1/14 Seiten 8, 9, 12, 13, 14, 16, 17). Des Weiteren ist es nahezu unmöglich, sich während ei- nem Selfie gleichzeitig anzurufen. Zudem bestehen keinerlei Anhaltspunkte dafür, dass die Privatklägerin dies heimlich so gemacht haben soll. Der Beschuldigte selber hat nie vorgebracht, dass die Privatklägerin Selfies von ihr und ihm mit sei- nem Telefon gemacht habe und sie sich an seinem Telefon zu schaffen gemacht habe. Er hat vielmehr erklärt, dass ihm die Privatklägerin nach dem fraglichen Vorfall ihre Handynummer gegeben habe (Urk. D1/8/2 Frage S. 8). Am Rande – da die "Erstellt-Daten" mit Vorsicht zu geniessen sind – ist sodann darauf hinzu- weisen, dass die von der Verteidigung angeführten Fotos gemäss Zeitangabe soweit ersichtlich um 20.21 Uhr bzw. 20.22 Uhr erstellt wurden (vgl. Urk. D1/14 Seiten 8, 9, 12, 13, 14, 16, 17). Die Zeitangaben unter "Erstellt" könnten sich al- lerdings gemäss Bemerkung des Sachbearbeiters auch auf den Zeitpunkt bezie- hen, an dem die Fotos über WhatsApp Messenger versendet wurden (vgl. Urk. D1/14 S. 4). Sollte es sich allerdings um (an den Beschuldigten) versendete Fotos handeln, würde die Theorie der Verteidigung ohnehin in sich zusammenfal- len. Die Verteidigung hat sodann eingewendet, dass es sich bei der Aussage des</w:t>
      </w:r>
    </w:p>
    <w:p>
      <w:r>
        <w:t>- 23 - Beschuldigten, er sei nicht zum Hauptbahnhof mitgegangen – was durch den Natelstandort widerlegt ist – um ein Missverständnis gehandelt habe (Urk. 135 S. 11). Dem kann nicht gefolgt werden. Der Beschuldigte hat dies in aller Klarheit so ausgesagt (Urk. D1/8/1 Frage 160). Es ist zwar mit der Verteidigung davon aus- zugehen, dass dieser Umstand nicht wesentlich ist (bzw. ist die Darstellung der Privatklägerin, dass sie gemeinsam zum Hauptbahnhof gingen gar vorteilhafter für den Beschuldigten). Es zeigt aber auf, dass der Beschuldigte die Geschehnis- se nicht verlässlich schildert. Gleiches gilt für die vom Beschuldigten geschilderte Aufenthaltsdauer im Park. Die Verteidigerin macht dazu geltend, es sei aktenwid- rig, dass der Beschuldigte von einer Aufenthaltsdauer im Park von 5-10 Minuten gesprochen habe. Er habe nur gesagt, der Sex habe 5 bis 10 Minuten gedauert (Urk. 135 S. 11). Der Beschuldigte hat indessen in der von der Verteidigung zitier- ten Aktenstelle auf die Frage "Wie lange waren Sie mit B._____ im Park?" geant- wortet, "Im Park selber waren wir ca. 5-10 Minuten, wenn ich mich nicht irre" (Urk. D1/8/1 Frage 83). Die erwähnten Umstände sind zwar Details und könnten daher auch falsch in Erinnerung bleiben. Es belegt indessen, dass die mit den Te- lefondaten übereinstimmenden Angaben der Privatklägerin im Vergleich zu den- jenigen des Beschuldigten verlässlicher sind. Weiter ist auch hier das Bemühen des Beschuldigten ersichtlich, Tatsachen vorzubringen, welche gegen die Privat- klägerin sprechen könnten, würden doch angenommene Telefonanrufe der Freundinnen durch die Privatklägerin im Park gewichtig gegen einen Ge- schlechtsverkehr mit Gewalt sprechen und gegen ihr Vorbringen, dass der Be- schuldigte ihr Natel während dem Geschlechtsverkehr zur Seite getan habe. Zu letzterem Punkt ist anzufügen, dass die Verteidigung einwendet, die Privatkläge- rin habe nie behauptet, dass der Beschuldigte sie daran gehindert habe, Anrufe entgegen zu nehmen. Es sei möglich, dass er es ihr nicht aus der Hand genom- men habe und es irgendwo gelegen sei. Es erscheine – so die Verteidigung unter Hinweis auf diverse Aussagen der Privatklägerin – offensichtlich, dass es nur da- rum gegangen sei, dass das störende Klingeln sie (beim einvernehmlichen Sex) nicht mehr unterbrechen sollte (Urk. 135 S. 9). Dieses Vorbringen überzeugt nicht, hat die Privatklägerin jedenfalls mehrfach davon gesprochen, dass der Be- schuldigte ihr das Natel weggenommen habe und es nicht einfach irgendwo gele-</w:t>
      </w:r>
    </w:p>
    <w:p>
      <w:r>
        <w:t>- 24 - gen sei. In ihrer ersten Befragung gab sie dazu an, "Er tat dann mein Handy zur Seite, damit ich es nicht bei mir hatte. Er nahm es mir eigentlich weg" (Urk. D1/9/1 Frage 15). Sie habe dem Beschuldigten auch gesagt, "dass sie ihr Handy wieder wolle" und "Er hat mir ja das Telefon weggenommen." (Urk. D1/9/1 Frage 19 und Urk. D1/9/4 S. 18 Frage 111). Wie oben angeführt, hat sie auch ausgesagt, er ha- be dies getan, damit sie "nicht mehr abnehme .. oder ich weiss nicht". Die Weg- nahme impliziert natürlich auch das Verunmöglichen der Entgegennahme von Te- lefonaten oder von eigenen Anrufen. In der Folge wurden denn auch 7 Anrufe auf die Combox weitergeleitet. 5.3.5. Es wurde bereits darauf hingewiesen, dass die Aussagen des Beschuldig- ten zu den Fragen eines Samenergusses, Abspritzen auf den Bauch sowie zu sei- nen Erektionsproblemen nicht überzeugend wirken. Sein Aussageverhalten ist in diesen Punkten ausweichend und er passt seine Darstellung an die belastenden Angaben der Privatklägerin an, was nicht für die Glaubhaftigkeit seiner Aussagen spricht. Die Verteidigung macht im Berufungsverfahren sinngemäss geltend, dass es für die Glaubhaftigkeit des Beschuldigten spreche, dass er seine Erektions- probleme angesprochen habe. Die ganzen Befragungen bezüglich Orgasmus und Erektionsproblemen seien für den Beschuldigten offensichtlich sehr peinlich ge- wesen und es sei erstaunlich, dass er von sich aus von Erektionsproblemen spricht (Urk. 135 S. 16). Wie eingangs erstellt, war der Beschuldigte durch die Chat-Nachrichten der Privatklägerin gewarnt, dass diese den Sex als gegen ihren Willen erfolgt betrachtete ("Another rape report"; vgl. Urk. D1/14/1/11 S. 82-84). Vor diesem Hintergrund und den schweren Anschuldigungen von sexuellen Hand- lungen gegen den Willen der Privatklägerin ist nicht einzusehen, weshalb der Be- schuldigte in den Befragungen nicht von sich aus und von Anfang an auf Erekti- onsprobleme im fraglichen Moment hinwies. Entgegen dem Vorbringen der amtli- chen Verteidigung (Urk. 135 S. 16) wäre es bei dieser Konstellation keineswegs erstaunlich, dass der Beschuldigte von sich aus über Erektionsprobleme gespro- chen hätte. Anzufügen ist, dass der Beschuldigte in der Tat in den Chats vom 22. September 2019 mit seinen Kollegen tatsächlich von Erektionsproblemen – wegen dem Alkohol – sprach. Dies weist aber auch daraufhin, dass er keine Probleme hat, über solche Dinge zu sprechen, zumal dies ja auf zu viel Alkohol zurückzufüh-</w:t>
      </w:r>
    </w:p>
    <w:p>
      <w:r>
        <w:t>- 25 - ren sein soll. Des Weiteren kann wohl nicht von wirklichen bzw. ernsthaften Erek- tionsproblemen gesprochen werden, wenn er dann sehr schnell auf den Bauch der Privatklägerin ejakulierte und sich am gleichen Abend gemäss eigenen Angaben auf Vorhalt von Fotos etc. später noch von einer anderen Frau oral befriedigen liess. Sein Vorbringen von (echten) Erektionsproblemen, die ein Eindringen ver- hinderten, erscheint daher als Schutzbehauptung.5.3.6. Zusammenfassend sind aufgrund der oben dargestellten widersprüchlichen, teilweise widerlegten und ausweichenden sowie wenig plausiblen Angaben des Beschuldigten seine Aussa- gen als nicht verlässlich zu erachten und es kann zur Sachverhaltserstellung der von ihm bestrittenen Sachverhaltselemente nicht auf diese abgestellt werden. 6.1. Die Privatklägerin hat das Kerngeschehen im Park in der Untersuchung weit- gehend konstant, nachvollziehbar und zurückhaltend geschildert. Für die Glaub- haftigkeit ihrer Aussagen spricht sodann, dass sie den Vorfall bereits keine zwei Stunden danach ihrer Freundin H._____ – wie diese als Zeugin glaubhaft bestätig- te – im Kernbereich übereinstimmend schilderte und rund 2 Tage später dem Be- schuldigten die oben bereits erwähnte WhatsApp-Nachricht schickte, worin sie ebenfalls ausführte, dass sie keinen Sex mit dem Beschuldigten wollte und er ler- nen müsse zu respektieren, wenn eine Frau "nein" sage. Auch schrieb sie darin, dass der Beschuldigte sie gestossen und an den Händen gehalten habe. Am Tag nach dem Geschehen schilderte sie gegenüber der Apothekerin J._____, bei wel- cher sie in Begleitung ihrer Freundin H._____ die "Pille danach" holte, dass es sich um einen Geschlechtsverkehr ohne Einwilligung gehandelt habe, was durch den handschriftlichen Kommentar auf dem von der Apothekerin J._____ unter- zeichneten Abgabeprotokoll der oralen Notfallkontrarezeption (Urk. D1/16/19) und der damit übereinstimmenden Darstellung der Zeugin H._____ (Urk. D1/10/1 Fra- ge 13, Urk. D1/10/10 S. 5) glaubhaft gemacht ist. Im Rahmen der Überweisung der Apothekerin an die Gynäkologie im Stadtspital Triemli gab die Privatklägern dort dann am gleichen Tag nach dem Vorfall am 22. September 2019 ebenfalls an, beim Park um die Ecke vom I._____ auf den Boden gestossen und vaginal penetrierend vergewaltigt worden zu sein, mit Kontakt von Ejakulat mit äusserem Genitale, wie dem Arztbericht der Erstuntersuchung zu entnehmen ist (Urk. D1/16/4). Diese gleichbleibende Schilderung gegenüber Apothekerin und</w:t>
      </w:r>
    </w:p>
    <w:p>
      <w:r>
        <w:t>- 26 - Gynäkologin stärkt die Glaubhaftigkeit der Aussagen der Privatklägerin, hatte sie doch keinen Anlass, gegenüber diesen medizinischen Personen kurz nach dem Vorfall falsche Angaben zu machen, zumal sie damals ausdrücklich noch keine Strafanzeige machen wollte. Diese Überzeugung reifte erst mit der Zeit nach vier Monaten und Beratungen sowie Gesprächen. 6.2. H._____ hat sowohl gegenüber der Polizei wie auch in ihrer Zeugeneinver- nahme bestätigt, dass die Privatklägerin in der fraglichen Nacht nach Mitternacht zu ihr nach Hause kam und ihr von diesem Vorfall erzählte. Als die Privatklägerin zu ihr gekommen sei, sei sie ganz verweint und unter Schock gewesen. Sie habe einen Fehler gemacht, habe die Privatklägerin gesagt. Die Privatklägerin sei ge- mäss ihren Erzählungen zweimal vom Beschuldigten auf die Wiese geschubst worden; die Privatklägerin habe ihr auch den Rücken gezeigt, auf welchem leichte Kratzspuren ersichtlich gewesen seien. Die Hände der Privatklägerin seien auf Kopfhöhe in den Boden gedrückt worden. Der Beschuldigte habe sie dann geleckt. Er habe sie gegen ihren Willen missbraucht. Dies alles habe die Privatklägerin ihr noch in der Nacht auf dem Balkon erzählt, wobei sie ihr nicht jedes Detail erzählt habe, was der Beschuldigte alles genau gemacht habe. Dann habe sie (H._____) versucht, der Privatklägerin klarzumachen, dass das eine Vergewaltigung gewe- sen sei. Die Privatklägerin habe anfangs gar nicht realisiert, dass es sich um eine Vergewaltigung gehandelt habe. Sie habe damals nicht zur Polizei gehen wollen. Am nächsten Tag seien sie dann zusammen in die Apotheke gegangen, um die "Pille danach" zu holen. Die Apothekerin habe sie ins Spital weiterverwiesen (Urk. D1/10/1 Frage 12). Auch vor dem Hintergrund, dass es sich bei H._____ um eine gute Freundin der Privatklägerin handelt und nicht auszuschliessen ist, dass die beiden vor der Zeugenbefragung noch miteinander sprachen, erscheinen die- se Angaben überzeugend und besteht kein Anlass, an diesen zu zweifeln. Für die Glaubhaftigkeit spricht der von ihr geschilderte Umstand, dass sie es gewesen sei, die der Privatklägerin klar gemacht habe, sie sei vergewaltigt worden. Es erscheint kaum vorstellbar, dass die beiden zuvor ein solch originelles, eher ausgefallenes Detail vorher abgesprochen haben sollen. Auch fällt beispielsweise auf, dass die Zeugin das Verhalten der Privatklägerin hinsichtlich Alkohol- und Drogenkonsum keineswegs beschönigte (Urk D1/10/1 F 65 ff.). Weiter kann festgehalten werden,</w:t>
      </w:r>
    </w:p>
    <w:p>
      <w:r>
        <w:t>- 27 - dass H._____ auch schon gegenüber der Polizei die Angaben der Privatklägerin ihr gegenüber kurz nach dem Vorfall im Wesentlichen gleich schilderte, insbeson- dere dass diese vom Beschuldigten zu Boden gestossen, an den Händen festge- halten und gegen ihren Willen sexuell missbraucht worden sei. Weiter werden ihre Aussagen durch den Chat-Verkehr zwischen ihnen beiden gestützt (Urk. D1/13/7). Dass H._____ einen versuchten Oralverkehr nicht erwähnte, stellt entgegen der Ansicht der Verteidigung (Urk. 135 S. 19) keinen Widerspruch dar, hat doch die Zeugin von sich aus ausdrücklich erklärt, dass die Privatklägerin nicht in der Lage gewesen sei, Details zu nennen. Im weiteren stand offensichtlich der geschilderte vaginale Geschlechtsverkehr im Zentrum des Gespräches und nicht die weiteren Details. Anzufügen ist schliesslich noch, dass H._____ auch vom Sperma auf der Unterhose berichtete und insbesondere auch von den Kratzern am Rücken, wel- che durch die ärztlichen Akten und Fotos belegt sind (Urk. D1/16/18/6). Die Anga- ben der Zeugin H._____ erscheinen glaubhaft und es kann zur Erstellung des Sachverhalts auf diese abgestellt werden. 6.3. Aus der lediglich zu Gunsten des Beschuldigten verwertbaren polizeilichen Befragung der Apothekerin lässt sich nichts zu seinen Gunsten ableiten (Urk. D1/10/5 Fragen 13 und 38). Die Verteidigung erkennt allerdings aus deren Aussagen indessen ein widersprüchliches Aussageverhalten der Privatklägerin (Urk. 135 S. 23 mit Hinweisen). Die Privatklägerin habe ausgesagt, die Apotheke- rin habe H._____ zum Gespräch beigezogen, da sie nicht in der Lage gewesen sei, es zu schildern (recte Urk. D1/9/7 S. 9). Die Apothekerin J._____ habe aber im Widerspruch dazu ausgesagt, H._____ habe nichts erzählt (Urk. D1/10/5 S. 3). Hier ist zu präzisieren, dass die Privatklägerin ausgesagt hat, sie habe der Apo- thekerin gesagt, sie habe das (Geschlechtsverkehr) nicht gewollt und sei dann in Tränen ausgebrochen. Frau J._____ sagte dazu aus, die Kollegin (H._____) habe tröstend eingewirkt und es sei überhaupt nicht viel erzählt worden. Im Wesentli- chen gab sie an, die Privatklägerin habe ihr auf Frage hin erzählt, es sei nicht ihr fester Partner gewesen und der Geschlechtsverkehr sei nicht im gegenseitigem Einvernehmen erfolgt (Urk. D1/10/5 S 2 Frage 13; vgl. dazu auch Urk. D1/16/9 S. 2). Gemäss ihren Ausführungen sei der Abgabe der Pille nichts mehr im Wege gestanden und sei es danach um Spitalabklärungen etc. gegangen. Weitere De-</w:t>
      </w:r>
    </w:p>
    <w:p>
      <w:r>
        <w:t>- 28 - tails des Vorfalls (wie Gewalt etc.) wurden gemäss ihren Angaben nicht bespro- chen. Die Privatklägerin habe geweint und die Kollegin habe tröstend eingewirkt. Auf jeden Fall sei es glaubwürdig gewesen (a.a.O. S. 2 ff.). Die Aussagen der Pri- vatklägerin und der Apothekerin decken sich somit im Kerngeschehen und es kann insoweit entgegen der Ansicht der Verteidigung nicht von Widersprüchen ge- sprochen werden. 6.4. Zutreffend hat die Verteidigung darauf hingewiesen, dass gemäss dem ärztli- chen Protokoll der Beschuldigte die Privatklägerin nach der Vergewaltigung zu- rückgelassen habe (Urk. 135 S. 31 unter Hinweis auf Urk. D1/16/4 S. 2: "Danach zu- rückgelassen. Keine sonstige Gewaltanwendung oder Verletzungen"). Ob damit wie von der Verteidigung interpretiert, ein Zurücklassen im Park gemeint ist – was nicht der späteren Schilderung der Privatklägerin entspricht – kann letztlich offengelassen werden, da es bei der gynäkologischen Abklärung lediglich um die groben Um- stände des Vorfalles ging und nicht um eine genauere Abklärung des Geschehens wie in der Strafuntersuchung. Die Verteidigung wendet im Berufungsverfahren weiter erstmals ein, die Aussagen der Privatklägerin würden wesentliche Wider- sprüche zu den medizinischen Akten aufweisen. Die Privatklägerin habe im Ge- gensatz zu den medizinischen Akten Risse in der Schleimhaut beschrieben (Urk. 135 S. 30). Die Beschuldigte sei gefragt worden, ob sie im Intimbereich Ver- letzungen davon getragen habe. Sie habe dazu angegeben, dass sie im Spital am nächsten Tag Risse an den Schleimhäuten entdeckt hätten (recte: Urk. D1/9/4 S. 15). Davon ist im Arztbericht nicht die Rede (Urk. D1/16/4). Insoweit ist die Kri- tik der Verteidigung berechtigt. Es ist aber zu relativieren, dass die Privatklägerin bereits zuvor differenzierter dazu ausgesagt und zunächst angegeben hatte, die Ärzte hätten ihr nicht gesagt, ob es Verletzungen gehabt habe und verwies darauf, dass dies vielleicht im Bericht stehe. Dann fügte sie an "sie sprachen von Rissen in der Schleimhaut". Sie habe zwei Arztberichte erhalten und könne diese der Po- lizei zukommen lassen (Urk. D1/9/1 S. 14). In der Tat sind hier die Angaben der Privatklägerin zumindest ungenau. Da sie indessen gleichzeitig auf die dann ein- gereichten Arztberichte verwies, zeigt sie damit an, dass sie diese als wesentlich erachtet.</w:t>
      </w:r>
    </w:p>
    <w:p>
      <w:r>
        <w:t>- 29 - 6.5. Wie oben ausgeführt, lassen sich sodann die ausgewerteten Telefondaten ohne Weiteres mit den Aussagen der Privatklägerin in Einklang bringen (vgl. auch Urk. 95 S. 16 f.). 6.6. Des Weiteren schildert die Privatklägerin die vom Beschuldigten ausgeübte Gewalt sachlich und zurückhaltend. Im Wesentlichen berichtet sie, dass er sie mit Schubsen und Beinstellen auf den Boden gebracht habe, sich auf sie "drauf" ge- setzt und ihre Hände über ihrem Kopf auf den Boden gedrückt habe. Sie habe versucht, ihre Arme frei zu bekommen. Wenn sie sich bewegt bzw. gewehrt habe, habe er fester zugedrückt an den Händen. Sie habe Angst gehabt und sei dann einfach ruhig liegen geblieben. Teilweise habe er eine Hand losgelassen (Urk. D1/9/1 Fragen 52 ff.; Urk. D1/9/4 S. 13 f.). Diese konstanten Schilderungen der ausgeübten Gewalt erscheinen zurückhaltend und authentisch. Ginge man von falschen Anschuldigungen aus, wäre es auch ohne viel Fantasie für die Pri- vatklägerin leicht möglich gewesen, weit dramatischere Gewalthandlungen (wie Ohrfeigen, Haare reissen) darzustellen oder beispielsweise auszuführen, er habe ihr gegenüber Drohungen ausgesprochen. Entgegen der Verteidigung (Urk. 135 S. 18) sind diese Überlegungen nicht spekulativ, sondern zeigen auf, dass es der Privatklägerin nicht darum ging, dem Beschuldigten zu schaden und jedenfalls ei- nen Schuldspruch zu erwirken. Die Privatklägerin hat den Beschuldigten gar als eher lieb umschrieben, der während dem Geschlechtsverkehr ruhig und gelassen auf sie eingeredet habe. Er habe ihr danach auch geholfen den Reissverschluss- schieber anzubringen bzw. die Hose zu reparieren. Auffallend ist auch, dass die Privatklägerin bereits zu Beginn, als sie den WhatsApp-Verkehr mit dem Beschul- digten erwähnte, von sich aus darauf hinwies, dass dieser ihr zurückgeschrieben habe, nichts gemacht zu haben, was sie beide nicht gewollt hätten und sie eine schöne Zeit gehabt hätten. Die damals 18-jährige Privatklägerin fügte dazu nach- vollziehbar an, dass diese Nachrichten sie verwirrt hätten und sie diese generell komisch gefunden habe. Sie sagte auch aus, dass sie sich zuvor (im I._____ und bei der ersten Rauchpause) gegenseitig geküsst hätten und er sie berührt habe, aber nicht schlimm (Urk. D1/9/1 Fragen 17ff.; Urk. D1/9/4 S. 6 f. und S. 13 f.). Ins- gesamt ist die Privatklägerin keineswegs bemüht, ihn übermässig zu belasten und herabzuwürdigen, sondern nimmt ihn teilweise schon fast in Schutz. Auch dies</w:t>
      </w:r>
    </w:p>
    <w:p>
      <w:r>
        <w:t>- 30 - lässt ihre Ausführungen lebendig wirken, so wie sie nur von jemandem zu erwar- ten sind, der das Geschilderte auch tatsächlich erlebt hat. 6.7. Die Vorinstanz hat am Rande bemerkt, dass der Beschuldigte nicht derart auf die Privatklägerin hätte einreden müssen, wenn sie derart willig gewesen wä- re, wie er behaupte (Urk. 95 S. 20). Die Verteidigung erachtet dies als reine Spe- kulation und meint, der Beschuldigte habe die Privatklägerin gedrängt und meine damit – wegen ihrem nachträglichen schlechten Gewissen – eigentlich, dass er sie vor allem überredet habe. Weiter fügt die Verteidigung an, dass sie mit der Vo- rinstanz davon ausgehe, dass die Privatklägerin kaum so willig gewesen sei, wie das der Beschuldigte behaupte (Urk. 135 S. 19 und S. 20). Entgegen dem Vor- bringen der Verteidigung ist auch dies nicht eine reine Spekulation der Vorinstanz. Wie oben ausgeführt, gab der Beschuldigte an, die Privatklägerin sei "geil" gewe- sen und habe ihn an sich geschlungen, geküsst und beim Sex Spass gehabt. Sie habe, nachdem sie zuerst Oralverkehr mit dem Beschuldigten gehabt habe, ge- wünscht, von ihm oral befriedigt zu werden, sich dazu selbst hingelegt, ihr Hös- chen runtergezogen und die Beine gespreizt. Von daher ist die Bemerkung der Vorinstanz zutreffend, dass der Beschuldigte nicht auf die Privatklägerin hätte ein- reden müssen, wenn sie derart willig gewesen wäre. Die Verteidigung geht in ih- rem Plädoyer immer wieder mal von der Schilderung des Beschuldigten und dann wieder von derjenigen der Privatklägerin aus, was nicht überzeugt. 6.8. Die Schilderungen der Privatklägerin enthalten sodann ausgefallene Einzel- heiten, wie etwa, dass der Beschuldigte nach dem Vorfall auf den Boden urinierte, sie den beim Geschehen abgefallenen Reissverschlussschieber ihrer Hose such- te, diesen fand und erfolglos versucht habe, diesen wieder anzubringen, wobei ihr auch der Beschuldigte dabei geholfen habe. Originell ist auch entgegen der An- sicht der Verteidigung (Urk. 135 S. 24) die Schilderung der Privatklägerin, dass sie – als der Beschuldigte ihre linke Hand losgelassen habe – versucht habe, ihren In- timbereich mit der Hand abzudecken, damit er nicht in sie eindringe (Urk. D1/9/4 Frage 73-76). Dies erscheint schon von daher originell, weil dieser Versuch zwar ein Reflex ist, aber eine weitgehend hilflose Abwehrhandlung darstellt. Das Vor- bringen der Verteidigung, sie würde auch nicht ausschliessen, dass die Privatklä-</w:t>
      </w:r>
    </w:p>
    <w:p>
      <w:r>
        <w:t>- 31 - gerin sich beim einvernehmlichen Geschlechtsverkehr mit ihrer Hand in ihren In- timbereich fasst z.B. um sich selber zu stimulieren (Urk. 135 S. 24), ist sodann als reine Stimmungsmache abzutun. Solches wurde im Übrigen vom Beschuldigten selber auch nicht vorgebracht. Die Verteidigung räumt im Übrigen ein, dass es glaubhaft erscheint, dass die Privatklägerin über das Lecken im Analbereich un- glaublich überrascht gewesen sei, weil das ein Gefühl gewesen sei, dass sie zuvor nie gespürt und nicht damit gerechnet habe (Urk. 135 S. 18). Jedenfalls hinterlas- sen diese Details den Eindruck, dass die Privatklägerin tatsächlich Erlebtes schil- dert. 6.9. Neben diesen Realitätskriterien beschreibt die Privatklägerin entgegen der Ansicht der Verteidigung (Urk. 135 S. 18) durchaus auch innere Vorgänge, ihr Empfinden und ihre Gedanken, was ein weiteres Element der Glaubhaftigkeit ih- rer Aussagen darstellt. So berichtet sie wie erwähnt, dass sie sich eine Vergewal- tigung ganz anders (gewalttätiger) vorgestellt habe. Der Beschuldigte habe mit lieber und gelassener Stimme auf sie eingeredet, dass alles gut sei, was ihr ko- misch vorgekommen sei (Urk. D1/9/4 S. 6 f. und S. S. 13). Sie habe Schmerzen empfunden durch das Drücken ihrer Hände und darum auch aufgehört, sich zu wehren. Weiter schilderte sie ihre Angst, als sie rücklings auf dem Boden gelegen sei und sich der Beschuldigte sich auf sie drauf gesetzt und ihre Hände neben ih- rem Kopf auf den Boden gedrückt habe. Sie habe Angst gehabt und sei einfach ruhig liegen geblieben (Urk. D1/9. /4 S. 13). Sie umschrieb sachlich und zurück- haltend, dass das "Eindringen" ziemlich weh getan habe (Urk. D1/9/4 S. 14). Auch hat sie ihr Empfinden fühlbar geschildert, als er auf ihren Bauch ejakuliert habe, was sie als "gruusig" befunden habe (Urk. D1/9/1 S. 11). Ihr Erschrecken beim für sie überraschenden späteren Lecken der Vagina schilderte sie anschaulich und plausibel, dass sie stark zusammengezuckt sei, weil sie auf einmal etwas Nasses gespürt habe und damit nicht mehr gerechnet habe, da sie gedacht habe, der Be- schuldigte sei fertig, da er ja "gekommen" sei (Urk. D1/9/1 S. 11). Weiter hat sie nachvollziehbar deponiert, dass seine späteren Nachrichten, sie hätten das beide gewollt und sein "immer alles gut reden", sie verwirrt und verunsichert hätten, so dass sie begonnen habe, die Schuld bei sich zu suchen. Diese Gedanken er- scheinen aufgrund des vorgefallenen nachvollziehbar und authentisch. Es ist als</w:t>
      </w:r>
    </w:p>
    <w:p>
      <w:r>
        <w:t>- 32 - Realkennzeichen zu werten, wie sich die Privatklägerin mit dem für sie "komi- schen" und verunsichernden Verhalten des Beschuldigten auseinandersetzt und anfängt, an ihrem Verhalten bzw. ihrem Nichteinverständnis zum Sex zu zweifeln. 6.10. Für die Glaubhaftigkeit der Aussagen der Privatklägerin spricht sodann, dass sie ihr eigenes Verhalten nicht beschönigt und auch offen über ihren Alko- hol- und Cannabiskonsum spricht. Sie gibt an, dass es ein Fehler von ihr gewe- sen sei, in den Park zu gehen. Vor allem aber deponiert sie, sich in der Folge nicht mehr gewehrt zu haben, weil sie Angst gehabt habe und wie unter Schock gewesen sei. Sie sei dann einfach dort gelegen und habe – blöd gesagt – gewar- tet, bis es vorbei gewesen sei. Die Privatklägerin führte an, sie sei eigentlich eine Person, die sage, wo die Grenzen seien. Sie sei eine grosse, starke Frau – die Privatklägerin ist 183 cm gross und war damals 83 kg schwer –, die sich wehren könne. Sie denke im Nachhinein, dass sich die Angst darin geäussert habe, dass sie sich nicht gewehrt habe (Urk. D1/9/1 S. 4 und S. 2, Urk. D1/9/4 S. 6). Diese Schilderungen enthalten mit den Beschreibungen von Eindrücken, Gedankenvor- gängen und Reaktionen zahlreiche Realitätskriterien und bestärken den Eindruck, die Privatklägerin berichte von tatsächlich Erlebtem. 6.11. Auch dass die Privatklägerin Erinnerungslücken eingestand und offen mit- teilte, wenn sie sich an gewisse Punkte nicht mehr erinnerte oder welche Bege- benheiten sie nicht mitbekommen hat, spricht für die Glaubhaftigkeit ihrer Aussa- gen. So räumte sie beispielsweise ein, dass sie nicht mehr wisse, ob sie über- haupt noch etwas gesagt habe, als sie dann am Boden – zuvor habe sie ihm "Stopp", "Hör uff", "Ich will das nicht" gesagt – gelegen sei (Urk. D1/9/4 S. 13). Die Privatklägerin gab ferner an, nicht mehr zu wissen, ob sie dem Beschuldigten ge- sagt habe, dass das Eindringen ihr Schmerzen mache (Urk. D1/9/4 S. 14). Auch gab sie zu, nicht mehr zu wissen, wie sie von der einen Seite der Bank im Park, wo es zum Geschlechtsverkehr gekommen sei, zur anderen Seite der Bank ge- kommen sei, wo es zum kurzen Lecken gekommen sei (vgl. Urk. D1/9/1 Frage 35 i.V.m. Urk. D1/9/3 sowie Urk. D1/15/1 S. 7 ff.). Diese Schilderung der Lücken las- sen sich nur damit erklären, dass die Privatklägerin bemüht ist, nur tatsächliche Erinnerungen zu schildern, ansonsten es ein leichtes gewesen wäre - ginge man</w:t>
      </w:r>
    </w:p>
    <w:p>
      <w:r>
        <w:t>- 33 - von absichtlichen Falschbelastungen aus –, diese Fragen mit plausiblen (fal- schen) Äusserungen zu beantworten. 6.12. Die Vorinstanz hat sich sodann zutreffend mit den leicht widersprüchlichen bzw. nicht gänzlich übereinstimmenden Schilderungen der Privatklägerin hinsicht- lich der Position des Beschuldigten beim Packen mit den Händen an den Ober- armen sowie dem Schubsen auseinandergesetzt. Darauf kann verwiesen werden (Urk. 95 S. 21; Art. 82 Abs. 4 StPO). Wo genau der Beschuldigte gestanden ist, als er sie geschubst und ihr ein Bein gestellt hat, ob neben oder hinter ihr, ist letzt- lich entgegen dem Vorbringen der Verteidigung (Urk. 135 S. 19-22) nicht von ent- scheidender Bedeutung. Abgesehen davon, dass es sich dabei um ein dynami- sches Geschehen handelte, ist zentral, dass die damals erst 18-jährige, leicht an- getrunkene Privatklägerin gleichbleibend von einem Packen mit den Händen an ihren Oberarmen und einem Schubsen sowie Beinstellen durch den Beschuldig- ten sprach, welches sie zum Liegen auf dem Rücken auf der Wiese gebracht ha- be, er sich auf ihr Becken gesetzt habe und ihre Hände über ihren Kopf auf den Boden gedrückt habe. Die Differenz in der Schilderung hinsichtlich der genauen Position des Beschuldigten beim zu Boden bringen spricht nicht für die generelle Unglaubhaftigkeit der Aussagen der Privatklägerin. Im Übrigen ist hervorzuheben, dass die Privatklägerin vom ganzen Vorgang ein folgerichtiges, kohärentes und stimmiges Geschehen schildert, wie etwa, dass der Beschuldigte zu Beginn ihr Mobiltelefon weggelegt habe, er bevor er gekommen sei, gefragt habe, ob sie die Pille nehme, er in der Folge auf den Bauch ejakuliert habe, sie danach das Sper- ma mit Gras oder Blättern weggeputzt habe, sie sich angezogen und den Schie- ber des Reissverschlusses gesucht habe, der Beschuldigte ihr das Mobiltelefon zurückgegeben habe etc. Stimmig ist im Weiteren hinsichtlich der von ihr geschil- derten "milden" Gewalt und dem ansonsten eher als lieb geschilderten Verhalten des Beschuldigen, dass dieser während dem gegen ihren Willen erfolgten Ge- schlechtsverkehr ihr immer wieder gesagt habe, dass sie das auch wolle (Urk. D1/9/4 Frage 79). Ebenso sind ihre Darstellungen der fraglichen Örtlichkei- ten, der Telefonanrufe sowie der weiteren Umstände präzise und kohärent. Dies braucht hier nicht alles wiederholt zu werden. Zum Einwand der Verteidigung hin- sichtlich der Beschreibungen "schubsen" und "stossen" wurde bereits dargetan,</w:t>
      </w:r>
    </w:p>
    <w:p>
      <w:r>
        <w:t>- 34 - dass diese im vorliegenden Zusammenhang als gleichbedeutend zu verstehen sind und es gemäss Schilderung der Privatklägerin vor allem darum ging, sie – insbesondere mit dem gleichzeitigen Beinstellen und ihrem angetrunkenen Zu- stand – aus dem Gleichgewicht und zu Fall zu bringen. Die Interpretation der Ver- teidigung, es sei allenfalls gar ein gemeinsames Hinfallen oder Stolpern gewesen und es habe zwischen den beiden ein Gerangel in der Erregung gegeben und beide seien aufgrund des Alkoholkonsums nicht mehr standhaft gewesen (Urk. 135 S. 23), findet in den Akten jedenfalls keine Stütze. Die Privatklägerin hat sol- ches nicht geschildert und der Beschuldigte selber ein gänzlich anderes Gesche- hen. Gemäss seiner Darstellung gab es kein Schubsen und kein Stolpern und Hinfallen. 6.13. Hervorzuheben ist schliesslich, dass die Privatklägerin länger zögerte, sich an die Polizei zu wenden und eindrücklich schilderte, aus welchen Gründen sie letztlich eine Anzeige machte (vgl. dazu Urk. D1/9/1 S. 14 und 15). Sie war auch ohne Weiteres bereit, die sie behandelnde Psychologin vom Berufsgeheimnis zu entbinden (a.a.O.). Es ist denn auch kein einsichtiges Motiv ersichtlich, weshalb sie den Beschuldigten zu Unrecht -– und zudem nach so langer Zeit – belasten sollte. Sie hat den Beschuldigten zuvor nicht gekannt und auch danach – bis auf den erwähnten WhatsApp-Nachrichtenaustausch – keinen Kontakt zu ihm gehabt. Es erscheint glaubhaft, dass sie diese Anzeige hauptsächlich deshalb einreichte, weil sie nicht wollte, dass der Beschuldigte das mit anderen Frauen nochmals macht. Der Beschuldigte brachte vor Vorinstanz als Erklärung für eine falsche An- schuldigung der Privatklägern vor, dass diese ein schlechtes Gefühl und ein schlechtes Gewissen gegenüber ihren Kolleginnen und ihrem Freund G._____ gehabt habe, weil sie ihre Kolleginnen an diesem Abend vernachlässigt habe (An- rufe nicht entgegengenommen, Zeit nicht mit ihnen verbracht etc.) und ihren Freund G._____ mit ihm betrogen habe. Die Privatklägerin habe dafür eine schul- dige Person finden müssen (Prot. S. 25, Urk. 60 S. 5). Diese Vorbringen vermö- gen nicht zu überzeugen. Vorab scheint es eher abwegig, dass die Privatklägerin, weil sie allenfalls ihre Kolleginnen an diesem Abend mit ungenügender Aufmerk- samkeit verärgert haben soll, eine falsche Strafanzeige einreichen sollte und dies zudem erst nach dem Verstreichen von vier Monaten. Anzufügen ist, dass diese</w:t>
      </w:r>
    </w:p>
    <w:p>
      <w:r>
        <w:t>- 35 - Kolleginnen im Falle einer nachhaltigen Verärgerung – was vernünftiger Weise ohnehin auszuschliessen ist – wohl schon dadurch hätten besänftigt werden kön- nen, wenn die Privatklägerin ihnen den Vorfall geschildert hätte. Das gleiche gilt hinsichtlich ihrem Bekannten G._____. Die Privatklägerin hat diesbezüglich im Übrigen diesen G._____ von sich aus erwähnt und ausgeführt, dass sie mit ihm keine Beziehung führe bzw. geführt habe (Urk. D1/9/7 Frage 46). Es ist insgesamt kaum vorstellbar, dass die Privatklägerin aus den vom Beschuldigten genannten Gründen, ein belastendes und langwieriges Strafverfahren mit falschen Anschul- digungen einleitet und zudem das Risiko eingeht, ihrerseits als Lügnerin entlarvt zu werden. Die These des Beschuldigten erklärt auch nicht, weshalb sie nicht nur gegenüber ihrer Freundin H._____, sondern am Tag danach auch gegenüber der Apothekerin und gegenüber der Frauenärztin bei der Erstuntersuchung von einem gegen ihren Willen erfolgten Geschlechtsverkehr berichten sollte. In diesem Zu- sammenhang hätte es genügt, einen ungeschützten Geschlechtsverkehr vorzu- bringen. 6.14. Die Verteidigung hat ferner vorgebracht, dass die Privatklägerin es bereue, sich auf den Beschuldigten eingelassen zu haben und sich deshalb im Nachhinein einrede, mit den sexuellen Handlungen gar nicht einverstanden gewesen zu sein, bis sie selber daran geglaubt habe (Urk. 60 S. 4 f.). Dagegen spricht wie bereits mehrfach erwähnt das Verhalten der Privatklägerin kurz nach der Tat, insbeson- dere die von ihr noch am gleichen Abend gegenüber der Freundin H._____ ge- schilderte Gewalt, die sie dann auch gegenüber dem Beschuldigten im Chat und gegenüber der Apothekerin und der Ärztin äusserte. Alleine ein Bereuen des Ein- lassens auf den Beschuldigten und den sexuellen Handlungen wäre sodann – ohne Gewalthandlungen des Beschuldigten (schubsen, Beinstellen, Hände um- klammern etc.) – kein verständlicher Grund, ein belastendes Strafverfahren einzu- leiten. Die Vorinstanz hat es sodann auf den Punkt gebracht, wenn sie ausführt: "Wer eine Vergewaltigung erfindet, schildert keine atypische Vergewaltigung durch einen lieben Vergewaltiger." (Urk. 95 S. 30). Folgte man der These der Ver- teidigung, dass die Privatklägerin aus einem Bereuen der (einvernehmlichen) se- xuellen Handlungen heraus ein mit Gewalt verbundenes Geschehen erfindet, ergibt es wirklich keinen Sinn, von sich aus zu schildern, der Beschuldigte habe</w:t>
      </w:r>
    </w:p>
    <w:p>
      <w:r>
        <w:t>- 36 - dann während dem Vorfall lieb und gelassen auf sie eingeredet. Im Berufungsver- fahren hat die Verteidigung vorgebracht, bei den Schilderungen der Privatklägerin handle es sich um Scheinerinnerungen (falsche Erinnerungen) infolge Fremdsug- gestion. Die Privatklägerin sage aufgrund von suggestiven Beeinflussungen (Aus- sagen erst vier Monate nach dem Vorfall und nach intensiver Betreuung durch die Frauenberatung für sexuelle Gewalt, psychologischer Behandlung, rechtlicher Be- ratung und zig Gesprächen mit diversen Freundinnen und Familienangehörigen) so aus, obwohl kein realer Hintergrund vorhanden sei (Urk. 135 S. 34 ff. und S. 38 ff.). Hierzu ist zu erwägen, dass hinsichtlich ihrer Mutter, Schwester, der Frauen- beratung, der Psychologin und Anwältin keinerlei Hinweise auf eine suggestive Beeinflussung durch diese vorhanden sind. Zur behaupteten suggestiven Beein- flussung durch die sehr gute Freundin der Privatklägerin, H._____, ist festzuhal- ten, dass dieser Einwand der Verteidigung an einem grundsätzlichen Überle- gungsfehler krankt. Es ist zwar richtig, wenn die Verteidigung vorbringt, dass H._____ als Erste von einer Vergewaltigung sprach. Dies aber nach der Schilde- rung der Privatklägerin ihr gegenüber, dass der Beschuldigte sie geschubst habe, die Privatklägerin wieder aufgestanden und sich gewehrt habe und erneut ge- schubst und zu Boden gegangen sei. Er habe ihr – so die Schilderung der Privat- klägerin gegenüber H._____ – beide Arme auf den Boden gedrückt und sie habe sich nicht mehr wehren können. Die Privatklägerin sei nicht in der Lage gewesen ins Detail zu gehen, habe geweint und sei geschockt gewesen. Diese Gewalt- schilderungen stammen nicht von H._____, sondern von der Privatklägerin. Erst nach diesen Schilderungen ihr gegenüber stellte H._____ dann als Erste fest, dass es sich aufgrund des Geschilderten um eine Vergewaltigung handle. Dies sind zwei verschiedene Sachen. Die Schilderung der Gewalthandlungen kamen von der Privatklägerin, nicht von H._____. Die Feststellung, dies sei eine Verge- waltigung, kam von H._____. Die amtliche Verteidigung hält dies nicht auseinan- der. Es bestehen mithin keinerlei Hinweise, dass H._____ die Privatklägerin be- züglich der von dieser geschilderten Gewalthandlungen des Beschuldigten in ir- gend einer Weise suggestiv beeinflusst haben soll. Es ist nochmals daran zu er- innern, dass H._____ ihre diesbezüglichen Aussagen (Urk. D1/10/1 Frage 12, Urk. D1/10/10 S. 3) unter der Strafandrohung von Art. 307 StGB deponiert hat.</w:t>
      </w:r>
    </w:p>
    <w:p>
      <w:r>
        <w:t>- 37 - Anzufügen ist, dass auch nicht ersichtlich ist, weshalb sie die Privatklägerin sug- gestiv in die Richtung hätte beeinflussen sollen, dass solche Gewalthandlungen vor dem Geschlechtsverkehr passiert seien. Wenn die Verteidigerin unter Bezug- nahme auf Urk. D1/9/1 S. 4 f. vorbringt, die Privatklägerin habe gemäss ihren ei- genen Angaben H._____ gegenüber keine Gewalt des Beschuldigten geschildert, dann ist dies zumindest ungenau. Es ist sich bei der Würdigung bzw. beim Lesen dieser ersten polizeilichen Befragung vor Augen zu halten, dass die Privatkläge- rin, bevor sie zu den Gesprächen mit H._____ befragt wird, gerade eben gegen- über der Polizei geschildert hatte, was passiert ist (also u.a., dass der Beschuldig- te Sex haben wollte, sie das nicht gewollt, sie habe weggehen wollen, der Be- schuldigte sie an den Oberarmen gefasst und ihr das Bein gestellt habe, sie zu Boden gefallen sei, im Gras gelegen sei, versucht habe aufzustehen, der Be- schuldigte ihr dasselbe nochmals gemacht und wieder das Bein gestellt habe, so dass sie auf dem Rücken am Boden gelegen sei, der Beschuldigte auf Becken- höhe auf sie gesessen sei, ihre Hände auf Kopfhöhe auf den Boden gedrückt ha- be, die Privatklägerin ihm gesagt habe, "Hör uf" etc.; vgl. Urk. D1/9/1 Antwort 16 und 17) und dann in Antwort 21 aussagt, "Ich erzählte ihr (H._____), was passiert war". Dies ist im Gesamtzusammenhang entgegen der Verteidigung natürlicher- weise so zu verstehen, dass sie ihr auch die Gewalt des Beschuldigten geschil- derte hatte ("was passiert ist"), was ja H._____ als Zeugin denn auch so ausge- sagt hatte. Erst danach habe H._____ die Privatklägerin angeschaut und sie ge- fragt, ob sie wisse, was sie gerade erzählt habe (Urk. D1/9/1 Frage 21). Insge- samt liegt kein einen Zweifel begründendes Motiv für eine falsche Belastung – sei es durch bewusstes Lügen oder durch Scheinerinnerungen infolge Fremdsugges- tion – durch die Privatklägern vor. Die Privatklägerin machte kohärente, detaillierte und nachvollziehbare Aussagen sowohl zum Kerngeschehen als auch zu Nebenschauplätzen. Ihre Schilderungen sind differenziert und zurückhaltend, und sie räumt auch eigenes Fehlverhalten ein. Reaktionen und Gefühle beschreibt sie authentisch. Aufgrund ihrer überzeu- genden Angaben ergibt sich, trotz der erwähnten, untergeordneten Unklarheiten, ein stimmiges Gesamtbild. Hinweise, dass die Privatklägerin lügen und den Be- schuldigten falsch belasten sollte, sind keine vorhanden. Auf die Aussagen der</w:t>
      </w:r>
    </w:p>
    <w:p>
      <w:r>
        <w:t>- 38 - Privatklägerin kann daher zur Erstellung des bestritten Sachverhalts grundsätzlich abgestellt werden. 6.15. Anzufügen ist, dass sich die Vorinstanz auch mit den Umständen der be- schädigten Hose der Privatklägerin sorgfältig und überzeugend auseinanderge- setzt hat. Darauf kann verwiesen werden (Urk. 95 S. 21 f.; Art. 82 Abs. 4 StPO). Gemäss Privatklägerin geschah die Beschädigung der Hose, als der Beschuldigte ihr die Hose öffnete. Das Vorbringen des Beschuldigten, die Hose sei bereits im I._____ beschädigt gewesen, findet in den Akten keine Stütze. Auf Fotos im Vor- feld der Party im I._____ ist ersichtlich, dass die Hose unbeschädigt und auch nicht zu eng war (Urk. D1/5 S. 14; Urk. D1/10/4 und D1/13/2). Der Zeugin K._____ (Kollegin der Privatklägerin) ist zuvor nichts aufgefallen, aber später; "man hat es schon gesehen" (Urk. D1/10/11 S. 4). Dies spricht dafür, dass die Beschädigung beim Geschehen im Park stattfand, hat die Privatklägerin ihre Freundin K._____ doch erst nach dem Vorfall (später) wieder getroffen. Mit der Vorinstanz ist es im Übrigen eher unwahrscheinlich, dass die Privatklägerin mit defektem Reissverschluss in den Ausgang und im I._____ inmitten anderer Leute tanzen geht. Entgegen dem Vorbringen der amtlichen Verteidigung (Urk. 135 S. 24 f.) wurde von keiner Seite ausgesagt, dass die Hose beim Schubsen ka- puttgegangen sei. Wie oben erwogen sind denn auch die Aussagen der Privatklä- gerin zu diesem Punkt entgegen der Ansicht der Verteidigung (Urk. 135 S. 25) zudem originell, detailliert und glaubhaft, gerade weil es eben speziell ist, dass jemand, der auch gewalttätige Handlungen ausübte, ihr danach bei der Hose ge- holfen hat. Wie erwähnt erzählte sie, den Schieber des Reisverschlusses nach dem Geschehen auf der Wiese gesucht zu haben und anschliessend erfolglos versucht zu haben, diesen wieder anzubringen, wobei ihr der Beschuldigte gar geholfen habe. Es besteht kein Anlass anzunehmen, dass dies erfunden ist. Zu- dem erscheint es nachvollziehbar, dass der Reissverschluss beschädigt wurde, als der Beschuldigte ihr gegen ihren Willen mit einer Hand die Hose öffnete und runterzog. Teilweise sprach die Privatklägerin davon, dass auch der Knopf der Hose beschädigt gewesen sei – wie übrigens auch der Beschuldigte – , was nachweislich falsch ist (vgl. Foto in Urk. D1/18/5). Dies lässt indessen ihre Glaub- haftigkeit nicht zweifelhaft erscheinen, zumal es ihr in den Beschreibungen vor al-</w:t>
      </w:r>
    </w:p>
    <w:p>
      <w:r>
        <w:t>- 39 - lem um den kaputten Reissverschluss ging. Ebenso wenig leidet die Glaubhaf- tigkeit ihrer Darstellung daran, dass sie, – wie das der Beschuldigte bzw. die Ver- teidigung (Urk. 135 S. 24 f.) vorbringt – nicht von sich aus erwähnt hat, dass sie noch einen Gürtel getragen habe. Letzterer Umstand ist unwesentlich, war doch wie erwähnt trotz Gurt auch für Dritte auffallend, dass die Hose beschädigt war. Im Übrigen hat ja die Privatklägerin selber ihre Hose mit Gürtel (Urk. D1/18/5) als Beweismittel abgegeben. Es ist demnach rechtsgenügend erstellt, dass der Reis- sverschluss anlässlich des Vorfalls im Park beschädigt wurde. Die von der amtli- chen Verteidigung erwähnte theoretische Möglichkeit, der Reissverschluss sei wegen Materialfehler kaputt gegangen, kann tatsächlich wie von ihr vorgebracht nicht 100%ig ausgeschlossen werden. Dies ist eine theoretische Möglichkeit. Auf- grund der gemachten Erwägungen erscheint dies aber nicht wahrscheinlich. Es ist demnach rechtsgenügend erstellt, dass der Reissverschluss entgegen der Dar- stellung des Beschuldigten anlässlich des Vorfalls im Park beschädigt wurde. 6.16. Der Beschuldigte wendet ein, aufgrund des Körpergewichts der Privatkläge- rin von 84 Kilogramm sei es für ihn kaum möglich gewesen, mit einer Hand ihre Hose zu öffnen und diese mitsamt der Unterhose gegen ihren Willen herunterzu- ziehen. Sie sei grösser und stärker als er, so dass ihre Darstellung grundsätzlich nicht möglich sei (Urk. 60 S. 12 ff, Urk. 135 S. 28). Auch hierzu hat die Vorinstanz überzeugende Erwägungen gemacht (Urk. 95 S. 22 f.; Art. 82 Abs. 4 StPO). Er- gänzend ist anzuführen, dass der Beschuldigte ebenfalls gross gewachsen ist (180 cm) und durchaus durchschnittlich kräftig erscheint. Er ist ferner acht Jahre älter als die damals 18jährige Privatklägerin und es kann daher davon ausgegan- gen werden, dass er körperlich durchaus in der Lage war, ihr mit einer Hand die Hose zu öffnen und runterzuziehen. Hinzu kommt, dass er die Privatklägerin ge- mäss ihren Angaben zuvor durch Schubsen und Beinstellen zu Fall gebracht – was auch bei geringerem Körpergewicht des Beschuldigten möglich ist – und sie dadurch in Angst und einen Schock versetzt hat. Danach hat sie sich nach eige- nen Angaben auch nicht mehr gewehrt, sondern sei einfach dort gelegen (bis es vorbei sei). Eine solche immer wieder geschilderte Reaktion des Sich-nicht-mehr- Wehrens erscheint trotz der Grösse und des Gewichts der Privatklägerin aufgrund der zuvor angewendeten Gewalt, ihres noch sehr jungen Alters sowie der Um-</w:t>
      </w:r>
    </w:p>
    <w:p>
      <w:r>
        <w:t>- 40 - stände (überraschendes Vorgehen, nachts im abgeschlossenen Park) als nach- vollziehbar. 6.17. Ebenfalls nicht verfängt der Einwand des Beschuldigten, er und die Privat- klägerin hätten sich gar nicht richtig verständigen können. Die beiden haben sich zuvor miteinander unterhalten, sind gemeinsam Rauchen, zum Alkoholversteck und zum D._____ gegangen. Der Chatverlauf belegt weiter, dass sich die beiden problemlos verständigen konnten. Auch konnte der Beschuldigte anlässlich der vorinstanzlichen Verhandlung die Privatklägern zitieren, wonach sie ihrer Kollegin am Telefon auf Schweizerdeutsch gesagt habe "Ich komme, ich komme, Alter" (Prot. I S. 22). Im Übrigen lebt der Beschuldigte seit Oktober 2015 in der Schweiz, also im Zeitpunkt des angeklagten Geschehens seit rund vier Jahren. Gemäss ei- genen Angaben und auch in einem beigelegten Zeitungsartikel aus dem Jahre 2017 über ihn, besuchte der Beschuldigte schon 2017 Deutschkurse bzw. "lernt fleissig deutsch" (Urk. D1/17/3: Zeitungsartikel sowie Protokoll Anhörung zu den Asylgründen nach Art. 29 Abs. 1 AsylG vom 11. Juli 2017 S. 22 Frage 165). Das Wort "Stopp" ist für den englisch sprechenden Beschuldigten ohnehin verständ- lich und es kann davon ausgegangen werden, dass er auch die Worte "Hör uuf" und "ich will das nicht" verstehen konnte. Im Übrigen will niemand mit Schubsen und Beinstellen auf den Boden geworfen werden. Weiter versuchte die Privatklä- gerin, sich aus seinem Handgriff zu befreien und zwar mehrfach. Des Weiteren versuchte sie ihren Intimbereich abzudecken und ihn so am Eindringen zu verhin- dern. Insgesamt erscheint es als offensichtliche Schutzbehauptung, wenn der Be- schuldigte vorbringen will, mangels Verständigungsmöglichkeit mit der Privatklä- gerin nicht realisiert zu haben, dass der Sex gegen ihren Willen stattfand. In der Berufungsverhandlung hat die Verteidigung auf eine Aussage der Privatklägerin Bezug genommen, wonach sie selbst zu jenem Zeitpunkt nicht gewusst habe, dass sie keinen Geschlechtsverkehr wolle ("Erst da war mir bewusst, dass ich das gar nicht wollte und, dass es nicht in Ordnung war, was er gemacht hat"). Es stelle sich daher der Verteidigung die Frage, wie der Beschuldigte hätte merken sollen, dass sie keinen Geschlechtsverkehr wollte, wenn die Privatklägerin das selber zu jenem Zeitpunkt noch gar nicht gemerkt habe (Urk. 135 S. 36 f.; Urk. D1/9/1 S. 4 f.). Die Verteidi- gung reisst diese Aussage der Privatklägerin aus dem Zusammenhang und stellt</w:t>
      </w:r>
    </w:p>
    <w:p>
      <w:r>
        <w:t>- 41 - sie ungenau dar. Wie oben dargetan hat die Verteidigung zu dieser Stelle – an welcher die Privatklägerin schildert, wie sie ihrer Freundin einige Stunden nach dem Vorfall erzählte, was passiert sei – ungenau vorgebracht, die Privatklägerin habe gegenüber H._____ keine Gewalthandlungen geschildert. Auch hier bei der Frage, ob die Privatklägerin den Sex gewollt habe, vermischt die Verteidigung Verschiedenes. Die Privatklägerin sagte, nachdem sie H._____ erzählt hatte, was passiert sei und diese sie gefragt hatte, ob sie wisse, was sie gerade erzählt ha- be: "Erst an diesem Punkt begann ich zu realisieren was passiert war. Zuvor checkte ich nicht, keine Ahnung... Ich verstand es erst, nachdem ich ihr in Ruhe erzählt hatte. Erst da war mir bewusst, dass ich das gar nicht wollte und dass es nicht in Ordnung war, was er gemacht hat." (Urk. D1/9/1 S. 4 f.). Diese Erkenntnis hatte nichts damit zu tun, dass sie nicht gemerkt haben soll, dass sie keinen Ge- schlechtsverkehr gewollt habe, wie dies die amtliche Verteidigung zitiert. Dies hat- te die Privatklägerin zuvor unter Schilderung der Gewalt, ihrem mehrfach versuch- tem Weggehen und dem "Hör uf" in aller Deutlichkeit aufgezeigt. Die Privatkläge- rin "checkte" bzw. realisierte durch das Erzählen vielmehr, dass da etwas passiert war, was nicht richtig gewesen war, nämlich dass sie das gar nicht wollte und dass es nicht in Ordnung war, was er gemacht hat. Auch hier ist wiederum zu be- denken, dass die Privatklägerin damals erst 18 Jahre alt war und zum ersten Mal in ihrem Leben vaginalen Geschlechtsverkehr hatte und der ältere erfahrene Be- schuldigte ihr nach der eher "milden" Gewaltanwendung sagte, das sei gut so. Es ist daher durchaus nachvollziehbar, dass sie danach einige Zeit und ein Gespräch mit ihrer besten Freundin brauchte, um dies richtig einzuordnen. Die amtliche Ver- teidigerin geht denn auch selber in ihren weiteren Ausführungen davon aus, dass es für sie völlig nachvollziehbar sei, dass die Privatklägerin keinen Sex gewollt habe, dies durchaus gesagt habe und sich wohl das eine oder andere Mal ge- wunden habe oder nicht habe mitgehen wollen. Das was geschehen sei, sei Sex gegen den Willen der Privatklägerin gewesen, was selbstverständlich nicht in Ordnung gewesen sei, aber de lege lata – da ihr keine Gewalt angetan worden war – nicht strafbar sei (Urk. 135 S. 37). Die (neue) Verteidigung gehe – anders als die Verteidigung bisher – davon aus, dass die Privatklägerin an jenem Abend sehr wohl verbal ihren Willen kundgetan habe, dass sie keinen Geschlechtsver-</w:t>
      </w:r>
    </w:p>
    <w:p>
      <w:r>
        <w:t>- 42 - kehr mit dem Beschuldigten wolle, dieser sie dann aber überredet habe, vermut- lich etwas drängender als der normale Anstand dies gebiete (Urk. 135 S. 43). Auch hier schwankt die Verteidigung zwischen den Schilderungen des Beschul- digten und der Privatklägerin sowie einer eigenen "Wahrheit" nach Gutdünken hin und her, hat sich doch der Beschuldigte stets auf den Standpunkt gestellt, dass die Privatklägerin "geil" gewesen sei, ihn küsste und ihn aufforderte, sie oral zu befriedigen etc., dass also mithin auch die Privatklägerin klar gewollt habe. Weiter verharmlost die Verteidigung in einer eigenen Version des Geschehens, dass es nur ein sich winden gewesen sei, was von keiner Partei so geschildert worden ist. Des Weiteren übergeht sie die Schilderungen der Gewalt durch die Privatklägerin als lediglich suggestive Einbildung, was wie erwähnt nicht überzeugt. 6.18. Abschliessend ist noch der Umstand zu würdigen, dass die Privatklägerin – auch gemäss ihrer eigenen Schilderung – nach dem Geschehen im D._____ zu- sammen mit dem Beschuldigten an den Zürcher Hauptbahnhof fuhr und von dort aus weiter zur Wohnung ihrer Kollegin F._____. Aufgrund unter anderem der glaubhaften Aussage des Zeugen L._____ ist davon auszugehen, dass die Pri- vatklägerin durchaus wollte, dass der Beschuldigte weiterhin mit ihr und ihren Kol- leginnen mitkomme, hingegen die Wohnungsinhaberin (F._____) vehement da- gegen gewesen sei. Der Beschuldigte ist dann weiter gegangen. Die Kolleginnen der Privatklägerin gingen dann noch weiter in den Ausgang. Die Privatklägerin wollte nicht mehr mit und hat sich in der Folge mit H._____ getroffen (Urk. D1/10/12 insbesondere S. 4 f.; Urk. D1/9/1 Fragen 20 f.). In der Tat macht das Verhalten der Privatklägerin nach dem Geschehen im Park, wonach sie of- fensichtlich weiterhin in Begleitung ihres Peinigers sein wollte, stutzig und wirkt befremdend bzw. eben schwer nachvollziehbar. Auch mit dieser Thematik hat sich die Vorinstanz erschöpfend und überzeugend auseinandergesetzt, worauf vorab zu verweisen ist (Urk. 95 S. 24 f.; Art. 82 Abs. 4 StPO). Es ist zu wiederho- len, dass es kein stereotypisches Nachtatverhalten bzw. "richtiges" Verhalten nach einem gegen den Willen erfolgten Geschlechtsverkehr gibt. Die noch junge, damals 18-jährige Privatklägerin hat ihren Gemütszustand nach dem Vorfall an- schaulich und letztlich doch nachvollziehbar beschrieben. Vorab merkte sie selber an, dass sie ihr Verhalten im Nachhinein selber komisch finde. Sie frage sich, wa-</w:t>
      </w:r>
    </w:p>
    <w:p>
      <w:r>
        <w:t>- 43 - rum sie noch mit ihm mitgegangen sei und gab gar an, sich in dem Moment mit ihm irgendwie sicherer gefühlt zu haben, als wenn sie alleine mit zerrissenen Ho- sen an den Bahnhof gegangen wäre. Vor allem aber erläuterte die Privatklägerin, dass sie noch wisse, dass sie das Ganze in diesem Moment irgendwie nicht rich- tig realisiert habe. Sie habe zwar alles mitbekommen, es sei ihr aber nicht be- wusst gewesen, dass der Beschuldigte sie gerade vergewaltigt habe. Es sei wie eine Geschichte gewesen, die sie kenne, aber irgendwie nicht ihr passiert sei. Als ihre Kolleginnen noch weiter in den Ausgang hätten gehen wollen, sei es ihr auf einmal schlecht gegangen. Sie habe dann ihre beste Kollegin und Nachbarin (H._____) angerufen und als sie ihr erzählt habe, was passiert sei, habe diese die Privatklägerin gefragt, ob sie wisse, was sie gerade erzählt habe. Erst da sei ihr bewusst geworden, dass sie das gar nicht gewollt habe und es nicht in Ordnung gewesen sei, was der Beschuldigte gemacht habe. Zuvor habe sie es nicht "ge- checkt". Sie habe dann weinen müssen und sich "dreckig, sehr dreckig" gefühlt und sei dann nach Hause gegangen, um zu duschen (Urk. D1/9 Frage 20 bis 22). Diese Gefühlslage und das langsame Dämmern, was eigentlich vorgefallen ist und dass dies ihr passiert ist, wurde von der Privatklägerin nachvollziehbar und eindrücklich geschildert. Hält man sich weiter vor Augen, dass der um einige Jah- re ältere Beschuldigte nur eher "milde" Gewalt angewendet und zusätzlich wäh- rend dem Sexualverkehr immer wieder ruhig und gelassen auf sie eingeredet ha- be, dass sie das auch wolle, ihr danach mit der beschädigten Hose half, ihr das Natel übergab, eigentlich fast lieb gewesen sei und nicht gewalttätig, wenn sie sich nicht wehrte, erscheint ihr Verhalten nachvollziehbar. Umso mehr als die Pri- vatklägerin erst 18 Jahre alt war und es sich glaubhaft um ihren ersten Ge- schlechtsverkehr handelte. Weiter ist zu beachten, dass die Privatklägerin von sich aus bereits zu Beginn ihr "komisches" Verhalten nach der Tat selber zu Pro- tokoll gab. Insgesamt bleibt ihr Verhalten nach dem Vorfall auf der Wiese, dass sie sich vom Beschuldigten zum Bahnhof begleiten liess und von dort zur Woh- nung ihrer Freundin und eigentlich wollte, dass er bei ihnen blieb, eigenartig, lässt sich aber erklären und spricht nicht gegen die Glaubhaftigkeit ihrer Aussagen hin- sichtlich dem Kerngeschehen im Park.</w:t>
      </w:r>
    </w:p>
    <w:p>
      <w:r>
        <w:t>- 44 -</w:t>
      </w:r>
    </w:p>
    <w:p>
      <w:r>
        <w:rPr>
          <w:b/>
        </w:rPr>
        <w:t>E. 7</w:t>
      </w:r>
    </w:p>
    <w:p>
      <w:r>
        <w:t>Zusammenfassend kann demnach auf die insgesamt glaubhaften Angaben der Privatklägerin abgestellt werden und ist gestützt darauf der Sachverhalt von Dossier 1 gemäss Anklage erstellt. IV. Rechtliche Würdigung 1. Rechtliche Grundlagen Der Vergewaltigung macht sich schuldig, wer eine Person weiblichen Geschlechts zur Duldung des Beischlafs nötigt, namentlich indem er sie bedroht, Gewalt an- wendet, sie unter psychischen Druck setzt oder zum Widerstand unfähig macht (Art. 190 Abs. 1 StGB). Die Tatbestandsvariante der Gewaltanwendung ist nach der Rechtsprechung bereits dann gegeben, wenn der Täter ein grösseres Mass an körperlicher Kraft aufwendet, als zum blossen Vollzug des Akts notwendig ist. Eine körperliche Misshandlung, rohe Gewalt oder Brutalität etwa in Form von Schlägen und Würgen sind indes nicht erforderlich. Es genügt, wenn der Täter seine überle- gene Kraft einsetzt, indem er das Opfer festhält oder sich mit seinem Gewicht auf dieses legt. Vom Opfer wird nicht verlangt, dass es sich gegen die Gewalt mit al- len Mitteln zu wehren versucht. Dieses muss sich nicht auf einen Kampf einlassen oder Verletzungen in Kauf nehmen. Die von der Rechtsprechung geforderte Ge- genwehr des Opfers meint eine tatkräftige und manifeste Willensbezeugung, mit welcher dem Täter unmissverständlich klargemacht wird, mit sexuellen Handlun- gen nicht einverstanden zu sein (Urteile 6B_1/2021 vom 10. Mai 2021 E. 2.2; 6B_1444/2020 vom 10. März 2021 E. 2.3.2; 6B_479/2020 vom 19. Januar 2021 E. 4.3.3; je mit Hinweisen). Der Tatbestand der Vergewaltigung oder sexuellen Nöti- gung ist auch erfüllt, wenn das Opfer unter dem Druck des ausgeübten Zwangs zum Voraus auf Widerstand verzichtet oder ihn nach anfänglicher Abwehr aufgibt (BGE 126 IV 124 E. 3c; Urteile 6B_1/2021 vom 10. Mai 2021 E. 2.2; 6B_1444/2020 vom 10. März 2021 E. 2.3.2; 6B_479/2020 vom 19. Januar 2021 E. 4.3.3; 6B_1260/2019 vom 12. November 2020 E. 2.2.2). Es genügt daher bereits das Mass an Gewalt, das erforderlich ist, um den Willen des konkreten Opfers zu</w:t>
      </w:r>
    </w:p>
    <w:p>
      <w:r>
        <w:t>- 45 - brechen. Verlangt ist mithin ein vom Opfer abhängiger, relativer Massstab (Urteil des Bundesgerichtes 6B_494/2012 vom 21. Februar 2013, E. 2.3; BGE 101 IV 42, E. 3a). 2. Vorliegend hat der Beschuldigte die Privatklägerin an den Oberarmen ge- packt, geschubst und sie zweimal mit Beinstellen zu Boden gebracht. Zuvor hatte er ihr das Handy weggenommen. Weiter hat er ihre Hände neben ihrem Kopf auf den Boden gedrückt bzw. fixiert und sich auf ihr Becken gesetzt. Zudem hat er ihre Hose/Unterhose mit Gewalt heruntergezogen. In der Folge hat der Beschuldigte die Privatklägerin vaginal penetriert. Zu beachten ist dabei, dass das Ganze in ei- nem für die Öffentlichkeit um diese Zeit abgeschlossenen Park passierte, wo auch ein Schreien o.ä. nicht geholfen hätte und keine Hilfe ersichtlich war, so dass die Privatklägerin dem Beschuldigten weitgehend ausgeliefert war. Damit hat der Be- schuldigte die Privatklägerin im Sinne der erwähnten Rechtsprechung mit körperli- cher Gewalt zur Duldung des Beischlafs genötigt. Die Privatklägerin hat unter dem Druck des ausgeübten Zwangs ihren Widerstand nach anfänglicher Abwehr weit- gehend aufgegeben. Der objektive Tatbestand der Vergewaltigung im Sinne von Art. 190 StGB ist demnach erfüllt. 3. Für den Beschuldigten war sodann unmissverständlich erkennbar, dass die Privatklägerin mit seinen Handlungen nicht einverstanden war. Zunächst hat sie klar gemacht, dass sie keinen Oralverkehr wollte und ist von der Sitzbank aufge- standen und hat sich entfernt, als er ihren Kopf zu seinem entblössten und erigier- ten Penis hingezogen hat. Sie hat ihm des Weiteren verbal klar gemacht, dass sie das nicht wolle ("Stopp", "Hör uuf" etc.). Die Privatklägerin hat ferner versucht, aufzustehen und wegzulaufen, als er sie zu Boden gebracht hatte. Der Beschul- digte hat sie insgesamt zweimal geschubst und mit Beinstellen zu Boden gewor- fen. Er ist auf ihr gesessen und hat ihre Hände auf Kopfhöhe auf den Boden ge- drückt. Die Privatklägerin hat dabei versucht, ihre Hände aus der Umklammerung des Beschuldigten zu befreien und zeitweise mit der einen freien Hand ihren In- timbereich zu schützen. Auch wenn der Beschuldigte gehofft hatte, dass es im Park zu einvernehmlichem Sex kommt, musste ihm spätestens nach diesem Ver- halten klar sein, dass die von ihm vorgenommenen sexuellen Handlungen gegen</w:t>
      </w:r>
    </w:p>
    <w:p>
      <w:r>
        <w:t>- 46 - den Willen der Privatklägerin erfolgten. Dass der Beschuldigte, nachdem die Pri- vatklägerin sich nicht mehr wehrte, ruhig und gelassen auf die Privatklägerin ein- geredet hat, dass sie dies auch wolle, ändert daran nichts. Jedenfalls konnte er aus dem Umstand, dass sie sich nicht mehr wehrte und regungslos dalag, kein (nachträgliches) Einverständnis zum Geschlechtsverkehr ableiten. Solches hat er ja im Übrigen auch nicht behauptet. Der Beschuldigte hat demnach mit Wissen und Willen den körperlichen und verbalen Widerstand der Privatklägerin überwun- den und handelte mithin mit direktem Vorsatz. Damit ist auch der subjektive Tat- bestand der Vergewaltigung im Sinne von Art. 190 StGB erfüllt. Das Hinziehen des Kopfes der Privatklägerin zum erigierten Penis mit Berührung ihrer Lippen und Wangen ist indessen entgegen der Anklage nicht als von den weiteren sexuellen Aktivitäten getrennte Handlung zu betrachten. Es besteht ein enger zeitlicher und örtlicher Zusammenhang mit dem nachfolgenden Geschehen. Die Reaktion der Privatklägerin darauf ist wie erwogen im Rahmen des subjektiven Tatbestandes der Vergewaltigung von Bedeutung. Zudem erfolgte diese überraschende Hand- lung zu einem Zeitpunkt, in welchem ein allfälliges Einverständnis der Privatkläge- rin nicht ausgeschlossen war. Das Lecken im Bereich Vagina/Po der Privatkläge- rin erfolgte sodann in unmittelbarem Anschluss an den Geschlechtsverkehr und ist in rechtlicher Hinsicht ebenfalls nicht als separat zu beurteilendes Geschehen zu würdigen. Die Vorinstanz ist zutreffend davon ausgegangen, dass die sexuellen Handlungen des Leckens im Bereich Vagina/Po in einem engen örtlichen und zeit- lichen Zusammenhang mit der Vergewaltigung stehen. Die Privatklägerin befand sich im Anschluss der Vergewaltigung noch auf dem Boden, als der Beschuldigte sie an den Hüften festhielt und leckte. Diese sexuellen Handlungen fanden damit noch im Rahmen der Vergewaltigung statt und sind als Begleiterscheinung zum Geschlechtsakt anzusehen. Sie gehen in der Vergewaltigung auf und werden von dieser konsumiert (vgl. BSK StGB-Maier, Art. 189 N 81). 4. Der Beschuldigte ist demnach der Vergewaltigung im Sinne von Art. 190 Abs. 1 StGB schuldig zu sprechen. V. Strafe</w:t>
      </w:r>
    </w:p>
    <w:p>
      <w:r>
        <w:t>- 47 - 1. Die Vorinstanz hat die Grundsätze für die Bestimmung des massgeblichen Strafrahmens (1 bis zu 10 Jahren Freiheitstrafe) und die theoretischen Grundla- gen der Strafzumessung zutreffend wiedergegeben, worauf verwiesen werden kann (Urk. 95 S. 33-35, Art. 82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