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SB170471 vom 8. November 2018</w:t>
      </w:r>
    </w:p>
    <w:p>
      <w:r>
        <w:t>ZH Obergericht, 2018-11-08, DE</w:t>
      </w:r>
    </w:p>
    <w:p>
      <w:r>
        <w:rPr>
          <w:b/>
        </w:rPr>
        <w:t xml:space="preserve">Quelle: </w:t>
      </w:r>
      <w:r>
        <w:t>https://mcp.opencaselaw.ch/entscheid/zh_obergericht_SB170471</w:t>
      </w:r>
    </w:p>
    <w:p>
      <w:r>
        <w:t>FR: ZH_OBERGERICHT SB170471 du 8 novembre 2018</w:t>
      </w:r>
    </w:p>
    <w:p>
      <w:r>
        <w:t>IT: ZH_OBERGERICHT SB170471 del 8 novembre 2018</w:t>
      </w:r>
    </w:p>
    <w:p>
      <w:pPr>
        <w:pStyle w:val="Heading2"/>
      </w:pPr>
      <w:r>
        <w:t>Erwägungen</w:t>
      </w:r>
    </w:p>
    <w:p>
      <w:r>
        <w:rPr>
          <w:b/>
        </w:rPr>
        <w:t>E. 1</w:t>
      </w:r>
    </w:p>
    <w:p>
      <w:r>
        <w:t>Gegen das eingangs im Dispositiv wiedergegebene, den Parteien schrift- lich mitgeteilte Urteil des Bezirksgerichtes Dielsdorf, I. Abteilung, vom 5. Juli 2017 meldete die amtliche Verteidigung des Beschuldigten 2 mit Eingabe vom 14. Juli 2017 (Datum des Poststempels) Berufung an (Prot. I S. 41 ff., S. 44; Urk. 80; Art. 399 Abs. 1 StPO). Nach der Zustellung des begründeten Urteils am 29. November 2017 reichte die Verteidigung am 18. Dezember 2017 (Datum des</w:t>
      </w:r>
    </w:p>
    <w:p>
      <w:r>
        <w:t>- 7 - Poststempels) rechtzeitig die Berufungserklärung im Sinne von Art. 399 Abs. 3 StPO ein (Urk. 95/4; Urk. 99). Mit Präsidialverfügung vom 21. Dezember 2017 wurde der Staatsanwaltschaft die Berufungserklärung des Beschuldigten 2 zuge- stellt und Frist für Anschlussberufung oder einen Nichteintretensantrag angesetzt (Urk. 102). Der Beschuldigte 1 hat kein Rechtsmittel ergriffen (Urk. 100), weshalb das vorinstanzliche Urteil in den ihn betreffenden Urteilsdispositivziffern rechts- kräftig ist (vgl. nachfolgend, Erw. II.2.). Um eine Bestätigung des vorinstanzlichen Urteils zu erreichen, bedarf es keiner Anschlussberufung (SCHMID/JOSITSCH, StPO Praxiskommentar, 3. Auflage, Zürich/St. Gallen 2018, N 3a zu Art. 401 StPO). Auch die Staatsanwaltschaft liess sich nicht vernehmen.</w:t>
      </w:r>
    </w:p>
    <w:p>
      <w:r>
        <w:rPr>
          <w:b/>
        </w:rPr>
        <w:t>E. 1.20</w:t>
      </w:r>
    </w:p>
    <w:p>
      <w:r>
        <w:t>und maximal 1.89 Gewichtspromille (Urk. 11/2) in Übereinstimmung bringen.</w:t>
      </w:r>
    </w:p>
    <w:p>
      <w:r>
        <w:rPr>
          <w:b/>
        </w:rPr>
        <w:t>E. 2</w:t>
      </w:r>
    </w:p>
    <w:p>
      <w:r>
        <w:t>Gleichzeitig mit der Berufungserklärung vom 18. Dezember 2017 stellte die amtliche Verteidigung die Beweisanträge (Urk. 99 S. 4 f.), es seien C._____, D._____, als Zeugin zu befragen, das Video "Postauto" auszuwerten, und es sei in der Asylbewerberunterkunft in D._____ ein Augenschein vorzunehmen. Mit Präsidialverfügung vom 22. März 2018 wurde von der Abnahme weiterer Be- weismittel einstweilen abgesehen (Urk. 103). Wie zu zeigen sein wird, erübrigt sich eine Abnahme dieser Beweismittel durch die Berufungsinstanz.</w:t>
      </w:r>
    </w:p>
    <w:p>
      <w:r>
        <w:rPr>
          <w:b/>
        </w:rPr>
        <w:t>E. 2.1</w:t>
      </w:r>
    </w:p>
    <w:p>
      <w:r>
        <w:t>Zusammenfassend ist nochmals zu rekapitulieren, dass der subjektive Tatbestand der versuchten vorsätzlichen schweren Körperverletzung im Sinne von Art. 122 Abs. 2 StGB in Verbindung mit Art. 22 Abs. 1 StGB des Vorsatzes des Täters bedarf. Gemäss Art. 12 Abs. 2 StGB begeht ein Verbrechen oder Ver- gehen vorsätzlich, wer die Tat mit Wissen und Willen ausführt. Nach derselben Bestimmung handelt bereits vorsätzlich, wer die Verwirklichung der Tat für mög- lich hält und in Kauf nimmt. Der eventualvorsätzlich handelnde Täter nimmt den Eintritt des als möglich erkannten Erfolgs ernst, rechnet mit ihm und findet sich mit ihm ab, mag ihm dieser auch unerwünscht erscheinen (BGE 137 IV 1 E. 4.2.3 m.w.H.). Ob der Täter die Tatbestandsverwirklichung in diesem Sinne in Kauf ge- nommen hat, ist beim Fehlen eines Geständnisses aufgrund der Umstände zu entscheiden. Dazu gehören die Grösse des dem Täter bekannten Risikos der Tatbestandsverwirklichung, die Schwere der Sorgfaltspflichtverletzung, die Be- weggründe des Täters und die Art der Tathandlung. Je grösser die Wahrschein- lichkeit der Tatbestandsverwirklichung ist und je schwerer die Sorgfaltspflichtver- letzung wiegt, desto eher darf gefolgert werden, der Täter habe die Tatbestands- verwirklichung in Kauf genommen (BGE 135 IV 12 E. 2.3.2). Der Richter darf vom Wissen des Täters auf den Willen schliessen, wenn sich dem Täter der Eintritt des Erfolgs als so wahrscheinlich aufdrängte, dass die Bereitschaft, ihn als Folge hinzunehmen, vernünftigerweise nur als Inkaufnahme des Erfolgs ausgelegt wer- den kann (BGE 133 IV 222 E. 5.3 m.w.H.).</w:t>
      </w:r>
    </w:p>
    <w:p>
      <w:r>
        <w:rPr>
          <w:b/>
        </w:rPr>
        <w:t>E. 2.2</w:t>
      </w:r>
    </w:p>
    <w:p>
      <w:r>
        <w:t>Die Vorinstanz hat erwogen (Urk. 96 S. 47 f., Ziff. 2.1), der Beschuldig- te 1 habe "– übereinstimmend mit den ärztlichen Befunden – eine Schnitt- oder Stichverletzung mit unbekannter Tiefe auf der Höhe der Lebenwirbelsäule (recte: Lendenwirbelsäule) am Rücken erlitten (act. 27)". Bei Urkunde 27 handelt es sich um die Anklageschrift und damit um den von der Anklagebehörde behaupteten Tatvorwurf. An der fraglichen Stelle im Anklagesachverhalt betreffend den Be- schuldigten 2 hat die Anklagebehörde indessen angeführt (vgl. Urk. 27 S. 3,</w:t>
      </w:r>
    </w:p>
    <w:p>
      <w:r>
        <w:t>- 33 - 3. Absatz): "Tatsächlich erlitt A._____ zunächst eine Schnitt- oder Stichverletzung mit unbekannter Tiefe an der rechten Oberarmbeugeseite – nachdem er sich ab- drehte – eine Stichverletzung mit unbekannter Tiefe auf der Höhe der Lendenwir- belsäule am Rücken (leicht rechts der Mittellinie)". Von einer Schnittverletzung auf der Höhe der Lendenwirbelsäule ist demnach in der Anklageschrift nicht die Re- de, sondern einzig von einer "Stichverletzung mit unbekannter Tiefe auf der Höhe der Lendenwirbelsäule am Rücken" (Urk. 27 S. 3, 3. Absatz a.E.). Entgegen den vorinstanzlichen Erwägungen (Urk. 96 S. 47, Ziff. 2.1) ist der Anklagevorwurf ei- ner "Stichverletzung mit unbekannter Tiefe auf der Höhe der Lendenwirbelsäule am Rücken" auch nicht übereinstimmend "mit den ärztlichen Berichten".</w:t>
      </w:r>
    </w:p>
    <w:p>
      <w:r>
        <w:rPr>
          <w:b/>
        </w:rPr>
        <w:t>E. 2.2.1</w:t>
      </w:r>
    </w:p>
    <w:p>
      <w:r>
        <w:t>Bezüglich der Verletzungen des Beschuldigten 1 existieren lediglich die ärztlichen Befunde vom 9. April 2016 und vom 29. April 2016 aus dem Kan- tonsspital M._____, als er einen Tag nach den anklagegegenständlichen Ge- schehnissen nur seine Verletzung am Arm behandeln liess (Urk. 9/4+5) sowie das IRM-Gutachten zu seiner körperlichen Untersuchung vom 28. Juli 2016 (Urk. 9/7) und die Fotodokumentation des FOR (Urk. 10/5 S. 88–95; vorstehend, Erw. III.3.2.).</w:t>
      </w:r>
    </w:p>
    <w:p>
      <w:r>
        <w:rPr>
          <w:b/>
        </w:rPr>
        <w:t>E. 2.2.2</w:t>
      </w:r>
    </w:p>
    <w:p>
      <w:r>
        <w:t>Eine Lebensgefahr bestand bei der Schnittverletzung am Oberarm rechts offenkundig nicht (Urk. 9/4 S. 1; Urk. 9/5 S. 2; Urk. 9/7 S. 6, Ziff. 4.). Die Aussage des Beschuldigten 1, wonach der Arzt in M._____ ihm gesagt habe, es sei eine tiefe Wunde gewesen (vgl. vorstehend, Erw. III.3.2.4.), findet in den ärzt- lichen Befunden aus dem Kantonsspital M._____ lediglich insofern eine Grundla- ge, als der Beschuldigte 1 bestätigte, dass die Wunde im Oberarm ca. 5 Millime- ter tief gewesen sei. Die Schnittlänge war ca. 1 Zentimeter (Urk. 9/4 S. 1), was wie die nicht allzu grosse Tiefe der Verletzung gegen die Darstellung des Be- schuldigten 1 spricht, wonach es ein Stechen gewesen sei (Erw. III.3.2.4.). Die Verletzung am unteren Teil seines Rückens, rechts von der Wirbelsäule (vgl. De- tailaufnahmen, Urk. 10/5 S. 91–93) liess der Beschuldigte 1 damals unerwähnt (Urk. 6/2 S. 7 u.), sodass im Kantonsspital M._____ gar kein entsprechender Be- fund erhoben wurde.</w:t>
      </w:r>
    </w:p>
    <w:p>
      <w:r>
        <w:t>- 34 -</w:t>
      </w:r>
    </w:p>
    <w:p>
      <w:r>
        <w:rPr>
          <w:b/>
        </w:rPr>
        <w:t>E. 2.2.3</w:t>
      </w:r>
    </w:p>
    <w:p>
      <w:r>
        <w:t>Dem Gutachten des Instituts für Rechtsmedizin der Universität Zürich zur körperlichen Untersuchung des Beschuldigten 1 vom 28. Juli 2016 ist folgen- der Befund zum Rumpf (hinsichtlich des Rückens) zu entnehmen (Urk. 9/7 S. 3): "Am Rücken leicht rechts der Mittellinie, auf Höhe der Lendenwirbelsäule, eine ca. 1,5 cm lange und bis zu ca. 0,5 cm breite, dunkelrot-braun verkrustete, glattrandi- ge, rosa-rot umsäumte, von kopfwärts links nach beckenwärts rechts verlaufende Hautläsion. Der kopfwärtige Wundwinkel spitz, der beckenwärtige Wundwinkel eher stumpf." Die Untersuchung durch die IRM-Ärzte fand ca. 3 Tage nach den anklagegegen- ständlichen Geschehnissen statt. Laut Beurteilung hinsichtlich des Rückens kön- nen "die verkrusteten Hautwunden am Bauch sowie am Rücken rechts aufgrund der Abheilungsprozesse nicht sicher beurteilt werden, dem Aspekt nach könnte es sich dabei jedoch auch um Folgen von Stich oder Schnitt handeln." ("könnte"; Urk. 9/7 S. 4 u.; vgl. auch Urk. 10/5 S. 93 = Detailaufnahme zu Seite 92). Die Fra- ge, wie nahe lebenswichtige Strukturen (Organe, grosse Blutgefässe) von der/den Verletzungen entfernt lagen, beantworteten die IRM-Ärzte in genereller, vom kon- kreten Fall abstrahierender Weise wie folgt (Urk. 9/7 S. 5 u.): "Stiche und Schnitte mit einem spitzen scharfen Gegenstand gegen den Rumpf können aufgrund der engen räumlichen Beziehung zu lebenswichtigen Strukturen (grosse Blutgefässe, Rückenmark) grundsätzlich zu schwerwiegenden bzw. tödli- chen Verletzungen oder Komplikationen führen. Beispielhaft zu nennen sind im Hinblick auf die Verletzungslokalisation und Stich-/und Schnittverlauf am Rücken und am Bauch u.a. Verletzungen des Rückenmarkes mit der Möglichkeit eines sog. spinalen Schocks, Verletzung von Organen (Darm) und der grossen Blutge- fässe. In unmittelbarer Nähe der Stichverletzungen an der Oberarmbeugeseite befinden sich grosse Blutleiter (Oberarmschlagadern, -venen) sowie den Arm ver- sorgende Nerven." Auf die Frage nach der Richtung und der Eindringtiefe der Verletzungen konnten die Ärzte des IRM keine Angaben machen (Urk. 9/7 S. 6 oben):</w:t>
      </w:r>
    </w:p>
    <w:p>
      <w:r>
        <w:t>- 35 - "Aufgrund des fortgeschrittenen Heilungsprozesses der Verletzungen am Rücken und am Bauch kann keine Aussage zur Richtung oder Eindringtiefe gemacht wer- den. Bei der mutmasslichen Stichverletzung am rechten Oberarm kann mit blos- sem Auge ebenfalls keine Aussage zur Eindringtiefe gemacht werden. Anhand der Wundmorphologie ist davon auszugehen, das der Gegenstand (z.B. ein Mes- ser) etwa parallel zur Extremitätenlängsachse die Haut eröffnete und eingedrun- gen ist. Der Bluterguss an der Oberarminnenseite, der sich leicht handwärts er- streckt, könnte auf eine Stichrichtung hindeuten." Die Frage nach einer allfälligen unmittelbaren Lebensgefahr verneinten die Ärzte des IRM und merkten aus rechtsmedizinischer Sicht an (Urk. 9/7 S. 6 f., Ziff. 4.): "…, dass es sich bei einem solchen Angriff um einen dynamischen Vorgang han- delt, bei welchem die Eindringtiefe bei einem Stich durch den Angreifer nicht ge- zielt gesteuert werden kann und durch unvorhersehbare Bewegungen des "Geg- ners" u.U. relevant mit beeinflusst wird und zu lebensbedrohlichen Verletzungen (starke Blutungen, Verletzung von lebenswichtigen Organen etc.) führen kann. Bei einer geringfügig tieferen oder divergierenden Schnittführung, was bei einem dynamischen Geschehen nicht steuerbar ist, hätte es ohne weiteres zu Verlet- zungen der zuvor genannten Strukturen kommen können."</w:t>
      </w:r>
    </w:p>
    <w:p>
      <w:r>
        <w:rPr>
          <w:b/>
        </w:rPr>
        <w:t>E. 2.2.4</w:t>
      </w:r>
    </w:p>
    <w:p>
      <w:r>
        <w:t>Auch die Anklagebehörde machte vor Vorinstanz geltend, dass wer im Rahmen eines sehr dynamischen Geschehens Stiche in Richtung Rumpf abgebe, lebensgefährliche Verletzungen zumindest in Kauf nehme (Urk. 72 S. 13, Ziff. II.).</w:t>
      </w:r>
    </w:p>
    <w:p>
      <w:r>
        <w:rPr>
          <w:b/>
        </w:rPr>
        <w:t>E. 2.3</w:t>
      </w:r>
    </w:p>
    <w:p>
      <w:r>
        <w:t>Indessen ist im Anklagesachverhalt gar kein dynamisches Geschehen umschrieben (vgl. Urk. 27 S. 2 f.), weshalb ein entsprechender Tatvorwurf gegen- über dem Beklagten 2 gänzlich fehlt. Auch über die konkrete Beibringung der Ver- letzung ergeben sich aus der Anklageschrift keine behaupteten Hinweise. Der Beschuldigte 2 bestritt ganz generell, den Beschuldigten 1 verletzt zu haben. Ebenso wenig ergeben sich aus den vagen Aussagen des Beschuldigten 1 sach- dienliche Angaben dazu, wie und unter welchen konkreten unmittelbaren Um- ständen ihm die Verletzungen durch den Beschuldigten 2 zugefügt wurden. Es sind daher keine konkreten Einzelheiten der Tatabläufe bekannt, aus denen sich</w:t>
      </w:r>
    </w:p>
    <w:p>
      <w:r>
        <w:t>- 36 - Rückschlüsse auf einen Angriff durch den Beschuldigten 2 in einem dynamischen Geschehen (z.B. ein Gerangel/Nahkampf bei gezücktem Messer) ziehen liessen.</w:t>
      </w:r>
    </w:p>
    <w:p>
      <w:r>
        <w:rPr>
          <w:b/>
        </w:rPr>
        <w:t>E. 2.3.1</w:t>
      </w:r>
    </w:p>
    <w:p>
      <w:r>
        <w:t>Der Beschuldigte 1 schilderte bloss sehr vage, dass er sich umge- dreht habe und wegrennen wollte. Dabei habe der Beschuldigte 2 ihn mit dem Messer am Rücken getroffen. Angaben darüber, wo dieser dabei stand und wie er beispielsweise das Messer hielt, sind nicht vorhanden. Er habe sich wieder um- gedreht und das Messer festgehalten. In der Folge sprach er zwar noch von einer Rangelei, dies jedoch im Zusammenhang mit jener Situation, als er den Beschul- digten 2 verletzt hatte, bevor dieser wegrannte (vgl. vorstehend, Erw. III.3.2.3., 2. Absatz).</w:t>
      </w:r>
    </w:p>
    <w:p>
      <w:r>
        <w:rPr>
          <w:b/>
        </w:rPr>
        <w:t>E. 2.3.2</w:t>
      </w:r>
    </w:p>
    <w:p>
      <w:r>
        <w:t>Die im IRM-Gutachten gemachten Anmerkungen aus rechtsmedizini- scher Sicht über mögliche lebensbedrohliche Verletzungen bei einem Angriff im Rahmen eines dynamischen Geschehens erweisen sich daher als rein beispiel- haft resp. spekulativ. Es ist daher unklar, ob die Verletzungen des Beschuldig- ten 1 mit einem Messer mit einer Klingenlänge von 7 cm durch "nicht gezielt ge- steuerte" und "unvorhersehbare" Bewegungen erfolgten. Bekannt sind einzig die erwähnten oberflächlich sichtbaren Verletzungen. Auch über die Eindringtiefe und Richtung eines Stiches in den Rücken (vgl. nochmals Urk. 10/5 S. 93 = Detailauf- nahme zu Seite 92), welche Parameter verlässlichere Anhaltspunkte über die Art und Stärke der Einwirkung auf den Körper des Beschuldigten 1 geliefert hätten, waren laut IRM-Gutachten keine Aussagen möglich. Fehlen aber gesicherte Er- kenntnisse über wichtige Parameter wie die Stärke (Wucht) eines Stiches, dessen Tiefe und Richtung, lässt sich auch nicht beurteilen, ob die Einwirkung auf den Körper des Beschuldigten 1 in die Nähe von lebenswichtigen Organen führte und allenfalls wie nahe überhaupt. Entsprechend ungeklärt bleibt auch eine effektive Enge der räumlichen Beziehung der Einwirkung auf den Körper des Beschuldig- ten 1 zu lebenswichtigen Strukturen, wie beispielsweise Blutgefässe und Rü- ckenmark und was der Beschuldigte unter solchen Tatumständen hätte in Kauf nehmen können und müssen.</w:t>
      </w:r>
    </w:p>
    <w:p>
      <w:r>
        <w:rPr>
          <w:b/>
        </w:rPr>
        <w:t>E. 2.4</w:t>
      </w:r>
    </w:p>
    <w:p>
      <w:r>
        <w:t>Nachdem in tatsächlicher Hinsicht derart zentrale Angaben über die Art der Tathandlung und eine mögliche Tatbestandsverwirklichung ungeklärt geblie-</w:t>
      </w:r>
    </w:p>
    <w:p>
      <w:r>
        <w:t>- 37 - ben sind, lässt sich auch die Grösse des dem Täter bekannten Risikos der Tatbe- standsverwirklichung und die Schwere der Sorgfaltspflichtverletzung nicht beurtei- len. Da er eine vorausgehende verbale Auseinandersetzung mit dem Beschuldig- ten 1 stets in Abrede stellte, blieben auch seine Beweggründe im Dunkeln. Es kann daher nicht verlässlich gefolgert werden, der Beschuldigte 2 habe eine mög- liche Herbeiführung einer unmittelbaren Lebensgefahr und damit eine versuchte schwere Körperverletzung im Sinne von Art. 122 Abs. 1 StGB in Verbindung mit Art. 22 Abs. 1 StGB in Kauf genommen.</w:t>
      </w:r>
    </w:p>
    <w:p>
      <w:r>
        <w:rPr>
          <w:b/>
        </w:rPr>
        <w:t>E. 2.5</w:t>
      </w:r>
    </w:p>
    <w:p>
      <w:r>
        <w:t>Der Beschuldigte 2 hat den subjektiven Tatbestand einer versuchten schweren Körperverletzung somit nicht erfüllt und ist von diesem Vorwurf freizu- sprechen. 3. Einer qualifizierten einfachen Körperverletzung im Sinne von Art. 123 Ziff. 1 in Verbindung mit Ziff. 2 Abs. 2 StGB macht sich strafbar, wer vorsätzlich einen Menschen in anderer Weise an Körper oder Gesundheit schädigt, wobei die Strafe Freiheitsstrafe bis zu drei Jahren oder Geldstrafe ist, und der Täter von Amtes wegen verfolgt wird, wenn er Gift, eine Waffe oder einen gefährlichen Ge- genstand zur Tat gebraucht.</w:t>
      </w:r>
    </w:p>
    <w:p>
      <w:r>
        <w:rPr>
          <w:b/>
        </w:rPr>
        <w:t>E. 3</w:t>
      </w:r>
    </w:p>
    <w:p>
      <w:r>
        <w:t>Der Beschuldigte 2 wurde am 15. April 2016, 10.30 Uhr, im Spital E._____, verhaftet (Urk. 20/2). Am 22. November 2017 wurde er mit Entlassungs- befehl der Vorinstanz vom 21. November 2017 am 22. November 2017, um 13.40 Uhr, aus der Sicherheitshaft auf freien Fuss gesetzt (Prot. I S. 57; Urk. 92; Urk. 94).</w:t>
      </w:r>
    </w:p>
    <w:p>
      <w:r>
        <w:rPr>
          <w:b/>
        </w:rPr>
        <w:t>E. 3.1</w:t>
      </w:r>
    </w:p>
    <w:p>
      <w:r>
        <w:t>Mit Urteil der Vorinstanz (Urk. 96) wurde die amtliche Verteidigung be- reits mit Fr. 27'715.10 (inkl. MwSt.) entschädigt; die von ihr geltend gemachten Aufwände betreffen den Zeitraum nach dem erstinstanzlichen Urteil.</w:t>
      </w:r>
    </w:p>
    <w:p>
      <w:r>
        <w:rPr>
          <w:b/>
        </w:rPr>
        <w:t>E. 3.2</w:t>
      </w:r>
    </w:p>
    <w:p>
      <w:r>
        <w:t>Die Entschädigung richtet sich nach der Verordnung über die Anwalts- gebühren vom 8. September 2010 (AnwGebV; Art. 135 StPO). Zu entschädigen ist der notwendige Zeitaufwand (§ 16 Abs. 1 AnwGebV).</w:t>
      </w:r>
    </w:p>
    <w:p>
      <w:r>
        <w:rPr>
          <w:b/>
        </w:rPr>
        <w:t>E. 3.2.1</w:t>
      </w:r>
    </w:p>
    <w:p>
      <w:r>
        <w:t>Verschuldensmindernd ist zu berücksichtigen, dass beim Beschuldig- ten 2 im Zeitpunkt der Tat eine Verminderung der Schuldfähigkeit vorlag (Urk. 20/5, S. 15). Liegt eine Verminderung der Schuldfähigkeit im Sinne von Art. 19 Abs. 2 StGB vor, hat das Gericht nach bundesgerichtlicher Rechtspre- chung im Sinne einer nachvollziehbaren Strafzumessung zu entscheiden, in wel- chem Umfange die Schuldfähigkeit des Täters in rechtlicher Hinsicht einge- schränkt ist und wie sich dies insgesamt auf die Einschätzung des Tatverschul- dens auswirkt. Das Gesamtverschulden ist sodann zu qualifizieren und mit Blick auf Art. 50 StGB im Urteil ausdrücklich zu benennen. Hierauf ist innerhalb des zur Verfügung stehenden Strafrahmens die (hypothetische) Strafe zu bestimmen, die diesem Verschulden entspricht (BGE 136 IV 55 E. 5.7).</w:t>
      </w:r>
    </w:p>
    <w:p>
      <w:r>
        <w:rPr>
          <w:b/>
        </w:rPr>
        <w:t>E. 3.2.2</w:t>
      </w:r>
    </w:p>
    <w:p>
      <w:r>
        <w:t>Laut dem ärztlichen Bericht zur Blutalkoholanalyse des Instituts für Rechtsmedizin der Universität Zürich über den Beschuldigten 2 vom 15. April 2018 wies dieser zur Tatzeit (ca. 05.30 Uhr) eine Blutalkoholkonzentration von maximal 1.89 Gewichtspromille auf (Urk. 11/2). Von diesem Wert ist zu seinen Gunsten auszugehen (Art. 10 Abs. 3 StPO). Weitere ärztliche Untersuchungen zu seinem alkoholisierten Zustand wurden offenbar nicht getätigt.</w:t>
      </w:r>
    </w:p>
    <w:p>
      <w:r>
        <w:rPr>
          <w:b/>
        </w:rPr>
        <w:t>E. 3.2.3</w:t>
      </w:r>
    </w:p>
    <w:p>
      <w:r>
        <w:t>Nach höchstrichterlicher Rechtsprechung fällt erst bei einer Blutalko- holkonzentration von über 2 Gewichtspromille eine Verminderung der Zurech-</w:t>
      </w:r>
    </w:p>
    <w:p>
      <w:r>
        <w:t>- 42 - nungsfähigkeit in Betracht. Der Blutalkoholkonzentration kommt bei der Beurtei- lung der Zurechnungsfähigkeit allerdings keine vorrangige Bedeutung zu. Sie bie- tet lediglich eine grobe Orientierungshilfe. Im Sinne einer groben Faustregel geht die Rechtsprechung lediglich davon aus, dass bei einer Blutalkoholkonzentration von unter 2 Gewichtspromille in der Regel keine Beeinträchtigung der Schuldfä- higkeit gegeben ist und dass bei einer solchen von über 3 Promille meist Schuld- unfähigkeit vorliegt. Bei einer Blutalkoholkonzentration im Bereich zwischen 2 und 3 Promille besteht somit im Regelfall die Vermutung für eine Verminderung der Schuldfähigkeit. Diese Vermutung kann jedoch im Einzelfall durch Gegenindizien umgestossen werden. Im medizinischen Schrifttum wird hervorgehoben, dass es keine feste Korrelation zwischen Blutalkoholkonzentration und darauf beruhender forensisch relevanter Psychopathologie gibt. Gewöhnung, Persönlichkeit und Tat- situation sind stets in die Beurteilung einzubeziehen (Urteil des Bundesgerichtes 6B_725/2009 vom 26. November 2009 E. 2.2 mit Verweis auf BGE 122 IV 49 E. 1b S. 50 mit Hinweisen; Urteil des Bundesgerichtes 6S.17/2002 vom 7. Mai 2002 E. 1.c.aa). In BGE 122 IV 49 hat das Bundesgericht die Verneinung einer verminderten Schuldfähigkeit aufgrund von Gegenindizien sogar bei einer Blutal- koholkonzentration von 2,09 bis 2,32 Promille geschützt (E. 1c).</w:t>
      </w:r>
    </w:p>
    <w:p>
      <w:r>
        <w:rPr>
          <w:b/>
        </w:rPr>
        <w:t>E. 3.2.4</w:t>
      </w:r>
    </w:p>
    <w:p>
      <w:r>
        <w:t>Im Zeitpunkt des Tatgeschehens befand der Beschuldigte 2 sich auf- grund der vor der Tat sich eingeflössten alkoholischen Getränke und der daraus resultierenden Blutalkoholkonzentration von maximal 1.89 Gewichtspromille somit in einem mittelschweren Rauschzustand, was eine allerhöchstens in leichtem Masse beeinträchtigte Steuerungsfähigkeit verursachte und daher maximal zu ei- ner leicht verminderten Schuldfähigkeit im Tatzeitpunkt führen konnte, welche mit affektiven Veränderungen, gedanklicher Einengung sowie Auffassungsstörungen einhergegangen sein dürfte, wie sie von seinen Zimmergenossen auch bei ande- ren entsprechenden Gelegenheiten jeweils wahrgenommen worden waren (vor- stehend, Erw. III.3.5.5.). Im Rahmen des akuten Konflikts mit dem Beschuldig- ten 1 führte die mittelschwere Alkoholintoxikation des Beschuldigten 2 offenkundig zu einer gewissen Enthemmung, erhöhter Impulsivität und affektiver Veränderun- gen im Sinne von Wut und Aggression.</w:t>
      </w:r>
    </w:p>
    <w:p>
      <w:r>
        <w:t>- 43 -</w:t>
      </w:r>
    </w:p>
    <w:p>
      <w:r>
        <w:rPr>
          <w:b/>
        </w:rPr>
        <w:t>E. 3.2.5</w:t>
      </w:r>
    </w:p>
    <w:p>
      <w:r>
        <w:t>Unter Berücksichtigung der höchstens leicht verschuldensmindernd wirkenden Verminderung der Schuldfähigkeit ist das Verschulden gesamthaft im- mer noch als keineswegs mehr leicht einzustufen. Dies rechtfertigt eine hypotheti- sche Einsatzstrafe von 18 Monaten Freiheitsstrafe. 4.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StGB Kommentar, 20. Auflage, Zürich 2018, N 14 ff. zu Art. 47 StGB).</w:t>
      </w:r>
    </w:p>
    <w:p>
      <w:r>
        <w:rPr>
          <w:b/>
        </w:rPr>
        <w:t>E. 3.2.5.1</w:t>
      </w:r>
    </w:p>
    <w:p>
      <w:r>
        <w:t>Er habe das Messer dem Beschuldigten 1 entwinden können und diesen weggestossen. Im Widerspruch dazu erklärte er alsdann, dieser habe das Messer festgehalten, als er diesen weggestossen habe. Er habe diesen an der Hand mit dem Messer festgehalten und danach auf den Tisch weggestossen, wo- bei der Tisch umgefallen sei. Er sei über den Beschuldigten 1 hinweggestiegen und barfuss nach oben und dann nach draussen gerannt. Dieser sei auf den Rü- cken gefallen und habe das Messer in den Händen gehalten. Er schwöre, er wis- se nicht, woher die Verletzungen des Beschuldigten 1 stammten. Die Auseinan- dersetzung sei nicht laut gewesen, jedoch hätte man etwas hören müssen, als der Tisch umgestossen worden sei. Die anderen Mitbewohner seien am Schlafen ge- wesen. Er habe dann eine Frau gebeten, die Polizei zu alarmieren und sei zurück in die Unterkunft. Er denke, seine Verletzungen um 04.00 Uhr erlitten zu haben und dann eine Stunde lang barfuss draussen gewesen zu sein, bis er die Frau angetroffen habe.</w:t>
      </w:r>
    </w:p>
    <w:p>
      <w:r>
        <w:rPr>
          <w:b/>
        </w:rPr>
        <w:t>E. 3.2.5.2</w:t>
      </w:r>
    </w:p>
    <w:p>
      <w:r>
        <w:t>Er habe ca. um 17.30 Uhr zu trinken angefangen. Daran, wann er das letzte Bier getrunken habe, erinnere er sich nicht. Er denke, es sei spät in der Nacht um ca. 03.30 Uhr gewesen. Insgesamt habe er 6 Biere getrunken, während er ferngesehen habe. J._____ sei ca. um 17.30 Uhr gegangen. Dieser sei nicht lange geblieben. Auf den Hinweis, dass er gesagt habe, die anderen seien am Schlafen gewesen, als sich J._____ verletzt habe, erwiderte er, dass J._____ um 23.30 Uhr gegangen sei. Er habe weiterhin Alkohol getrunken. Als er den Be- schuldigten 1 weggestossen habe, sei dieser und ein Tisch mit der darauf ste- henden Whiskeyflasche umgefallen, worauf dieser den Tisch mit beiden Händen wieder aufgestellt habe. Er sei, nachdem er gestochen worden sei, nicht noch- mals ins Bett gegangen. Er habe zweimal laut nach I._____ geschrien. Die ande-</w:t>
      </w:r>
    </w:p>
    <w:p>
      <w:r>
        <w:t>- 22 - ren Mitbewohner seien nicht aufgestanden. Er denke, es könne sein, dass die Anderen etwas gehört hätten. Der Beschuldigte 1 gab in dieser Konfrontationseinvernahme bezüglich der dem Beschuldigten 2 vorgeworfenen Tat im Wesentlichen zu Protokoll, es treffe zu, dass er diesen mit einem Messer am Rücken gestochen habe, nachdem die- ser ihn mit einem Messer verletzt habe. Die Darstellung der Auseinandersetzung durch den Beschuldigten 2 stimme nicht. Der Tatort sei in der Stube (gemeint im Aufenthaltsraum) gewesen. Er habe sich verteidigen wollen und deshalb dem Be- schuldigten 2 das Messer entwunden. Er sei sich nicht sicher, wo genau er diesen verletzt habe.</w:t>
      </w:r>
    </w:p>
    <w:p>
      <w:r>
        <w:rPr>
          <w:b/>
        </w:rPr>
        <w:t>E. 3.2.6</w:t>
      </w:r>
    </w:p>
    <w:p>
      <w:r>
        <w:t>Anlässlich der Konfrontationseinvernahme vom 29. Juni 2016 räumte der Beschuldigte 1 ergänzend ein, den Stuhl im oberen Stockwerk beim Stuhlbein ergriffen zu haben (Urk. 5/4 = Urk. 6/4). Er denke, der Beschuldigte 2 habe im oberen Stockwerk eine Stange oder etwas Ähnliches behändigt, weshalb er dann den Stuhl ergriffen habe. Der Beschuldigte 2 führte diesbezüglich aus, dass nachdem er hochgerannt und der Beschuldigte 1 ihm nachgerannt sei, dieser den Stuhl ergriffen habe. Er habe jedoch keine Stange oder dergleichen behändigt. Er habe Angst um sein Leben gehabt. In Bezug auf das zur Diskussion stehende Kerngeschehen haben beide Beschuldigten ihre bisherigen Aussagen ohne an- derweitige Ergänzungen bestätigt.</w:t>
      </w:r>
    </w:p>
    <w:p>
      <w:r>
        <w:rPr>
          <w:b/>
        </w:rPr>
        <w:t>E. 3.3</w:t>
      </w:r>
    </w:p>
    <w:p>
      <w:r>
        <w:t>Der von der amtlichen Verteidigung geltend gemachte Aufwand für das Berufungsverfahren erweist sich in einzelnen Positionen als nicht notwendig res- pektive nicht angemessen. So enthält die Honorarnote doch insgesamt 6 Positio- nen Tel. Inselspital, Gespräch mit Arzt respektive Tel. mit Arzt im Umfang von 170 Minuten sowie 6 weitere Positionen Tel. mit Sozialarbeiter im Umfang von 110 Minuten. Solcher Aufwand ist in diesem Umfang nicht zu entschädigen. Ent- sprechend ist die eingereichte Honorarnote zu kürzen und die amtliche Verteidi- gung für einen angemessenen Aufwand für das Berufungsverfahren mit insge- samt Fr. 17'500.– (inkl. Barauslagen und Mehrwertsteuer) zu entschädigen. Die Kosten der amtlichen Verteidigung sind unter Vorbehalt des anteilsmässigen Rückforderungsrechts des Staates auf die Gerichtskasse zu nehmen (Art. 135 Abs. 4 StPO).</w:t>
      </w:r>
    </w:p>
    <w:p>
      <w:r>
        <w:t>- 52 - Es wird beschlossen: 1. Es wird festgestellt, dass das Urteil des Bezirksgerichtes Dielsdorf, I. Abtei- lung, vom 5. Juli 2017 bezüglich der Dispositivziffern 1 (Schuldspruch Be- schuldigter 1), 3 bis 5 (Strafe und Widerruf Beschuldigter 1), 6 (Verzicht auf Zivilansprüche Beschuldigter 1), 12 und 13 (Entschädigung amtliche Vertei- digungen), 14 (Kostenfestsetzung) sowie 15, teilweise (Kostenauflage Be- schuldigter 1) in Rechtskraft erwachsen ist. 2. Schriftliche Mitteilung mit nachfolgendem Urteil. Es wird erkannt: 1. Der Beschuldigte 2 B._____ ist schuldig der einfachen Körperverletzung im Sinne von Art. 123 Ziff. 1 in Verbindung mit Ziff. 2 Abs. 2 StGB. 2. Der Beschuldigte 2 wird vom Vorwurf der versuchten schweren Körperver- letzung freigesprochen. 3. Der Beschuldigte 2 wird bestraft mit einer bedingten Freiheitsstrafe von</w:t>
      </w:r>
    </w:p>
    <w:p>
      <w:r>
        <w:rPr>
          <w:b/>
        </w:rPr>
        <w:t>E. 3.4</w:t>
      </w:r>
    </w:p>
    <w:p>
      <w:r>
        <w:t>Somit ist der Beschuldigte 2 der einfachen Körperverletzung im Sinne von Art. 123 Ziff. 1 in Verbindung mit Ziff. 2 Abs. 2 StGB schuldig zu sprechen. V. Sanktion 1. Im angefochtenen Urteil wurden die allgemeinen Regeln und Kriterien der Strafzumessung korrekt wiedergegeben (Urk. 96 S. 52 ff.), weshalb sie nicht nochmals wiederholt zu werden brauchen.</w:t>
      </w:r>
    </w:p>
    <w:p>
      <w:r>
        <w:t>- 40 - 2. Der abstrakte Strafrahmen der qualifizierten einfachen Körperverletzung reicht von Freiheitsstrafe bis zu drei Jahren oder Geldstrafe (Art. 123 Ziff. 1 i.V.m. Ziff. 2 Abs. 2 StGB). 3. Entgegen den vorinstanzlichen Erwägungen (Urk. 96 S. 53, Ziff. 1.3) liegt beim Beschuldigten 2 ein möglicher Strafmilderungsgrund vor. Nachdem er im Tatzeitraum eine rückgerechnete Blutalkoholkonzentration von minimal 1.20 und maximal 1.89 Gewichtspromille aufwies (Urk. 11/2), stellt sich beim Beschuldig- ten 2 die Frage nach einer Verminderung der Schuldfähigkeit gemäss Art. 19 Abs. 2 StGB und deren Grad. Wie zu zeigen sein wird (Erw. V.3.2.1. f.), führt die- ser aber nicht zu einem Verlassen des ordentlichen Strafrahmens. Die Vorderrich- ter erwogen bei der subjektiven Schwere der Tat zwar, dass der Beschuldigte 2 in der Tatnacht betrunken war, allerdings ohne den Grad einer Verminderung und deren Auswirkung auf die Strafhöhe zu thematisieren (Urk. 96 S. 56 f.).</w:t>
      </w:r>
    </w:p>
    <w:p>
      <w:r>
        <w:rPr>
          <w:b/>
        </w:rPr>
        <w:t>E. 3.4.1</w:t>
      </w:r>
    </w:p>
    <w:p>
      <w:r>
        <w:t>All diese Beanstandungen sind unbegründet. Zwar hat die Übersetze- rin (und ebenso korrekt der Befragte: Art. 78 Abs. 5bis StPO) die fragliche Einver- nahme vor Vorinstanz tatsächlich nicht unterzeichnet (vgl. Urk. 71). Diese wurde dem Befragten korrekterweise aber auch nicht rückübersetzt, worauf dieser im Verhandlungsprotokoll der Hauptverhandlung explizit hingewiesen wurde (Prot. I S. 18 f.). Auch findet sich dort (Urk. 71) keine Ermahnung zur wahrheitsgemässen Übersetzung und kein Hinweis auf das Amtsgeheimnis (Art. 307 StGB, Art. 320 StGB). Stattdessen finden sich diese Rechtsbelehrungen der Übersetzerin korrek- terweise im vorinstanzlichen Verhandlungsprotokoll. Daneben enthält dieses auch einen ausdrücklichen Hinweis auf die Befragung des Beschuldigten 1 im Rahmen</w:t>
      </w:r>
    </w:p>
    <w:p>
      <w:r>
        <w:t>- 12 - der vorinstanzlichen Hauptverhandlung und das separat ausgedruckte und einak- turierte Protokoll dieser Befragung (Prot. I S. 18 f.). Daraus geht mit der nötigen Klarheit hervor, dass das separat ausgedruckte und unter Urk. 71 einakturierte Protokoll der Befragung des Beschuldigten 1 Bestandteil des erstinstanzlichen Verhandlungsprotokolls bildet. Dass das Protokoll der vorinstanzlichen Hauptver- handlung praxisgemäss von der Vorsitzenden und der mitwirkenden Gerichts- schreiberin, nicht aber vom Beschuldigten und von der Übersetzerin, unterzeich- net ist (Prot. I S. 40; Art. 77 lit. e StPO, Art. 78 Abs. 5bis StPO; RIKLIN, StPO- Kommentar, 2. Auflage, Zürich 2014, N 6a zu Art. 78 StPO), hat die Verteidigung zu Recht nicht moniert. Eine nachträgliche Einholung einer Unterschrift der Über- setzerin in Urk. 71 erübrigt sich somit.</w:t>
      </w:r>
    </w:p>
    <w:p>
      <w:r>
        <w:rPr>
          <w:b/>
        </w:rPr>
        <w:t>E. 3.4.2</w:t>
      </w:r>
    </w:p>
    <w:p>
      <w:r>
        <w:t>Alle späteren Zeugen wurden durch die Polizei entgegen der Auffas- sung der Verteidigung (Urk. 108 S. 21 ff.) am 8., 9. oder 10. April 2016 völlig kor- rekt zunächst unter Hinweis darauf, dass sie nicht zur Aussage verpflichtet sind und auf die Strafbarkeit bei der Begehung von Rechtspflegedelikten (Art. 303 ff. StGB) als Auskunftsperson befragt (Urk. 7/1; Urk. 7/2; Urk. 7/4; Urk. 7/7; Urk 7/9; Urk. 7/10; Urk. 7/12; Urk. 7/14; Art. 162 StPO; Art. 178 lit. d StPO; Art. 179 StPO), da zu jenem Zeitpunkt eine allfällige Täter- oder Mittäterschaft noch nicht ausge- schlossen werden konnte und somit noch unklar war, ob sie in der Folge nicht auch als Beschuldigte in ein Strafverfahren miteinzubeziehen gewesen wären. Dass einer Auskunftsperson, welche in der Folge auch als beschuldigte Person in Frage kommen könnte, kein Hinweis auf das Zeugnisverweigerungsrecht zu ma- chen ist, ergibt sich nicht bloss bereits aus der Begrifflichkeit selbst, sondern ins- besondere auch aus dem Umstand, dass einem möglichen späteren Beschuldig- ten zwingend ein Aussageverweigerungsrecht zukäme (Art. 113 StPO, Art. 158 Abs. 1 lit. b StPO).</w:t>
      </w:r>
    </w:p>
    <w:p>
      <w:r>
        <w:rPr>
          <w:b/>
        </w:rPr>
        <w:t>E. 3.4.3</w:t>
      </w:r>
    </w:p>
    <w:p>
      <w:r>
        <w:t>Die Verteidigung ging ohne nähere Begründung davon aus, die Polizei habe die fraglichen Einvernahmen der Auskunftspersonen nach Eröffnung des Vorverfahrens im Auftrag der Staatsanwaltschaft durchgeführt (Urk. 108 S. 22). In den betreffenden Befragungsprotokollen fehlt indessen jeglicher Hinweis darauf, dass es sich um delegierte polizeiliche Befragungen gehandelt hätte, in welchen</w:t>
      </w:r>
    </w:p>
    <w:p>
      <w:r>
        <w:t>- 13 - Art. 312 Abs. 1 und 2 StPO anzuwenden gewesen wäre (Urk. 7/1-15). Nachdem die damaligen Auskunftspersonen in der Folge anlässlich von staatsanwaltschaft- lichen Einvernahmen unter Beachtung der Teilnahme- und Mitwirkungsrechte der Beschuldigten 1 und 2 und ihrer jeweiligen Verteidigung als Zeugen befragt wur- den (Art. 147 StPO; Urk. 7/3; Urk. 7/5; Urk. 6; Urk. 7/8; Urk. 7/11; Urk. 7/13; Urk. 7/15), steht einer Verwertbarkeit ihrer Aussagen entgegen der Auffassung der Verteidigung nichts entgegen.</w:t>
      </w:r>
    </w:p>
    <w:p>
      <w:r>
        <w:rPr>
          <w:b/>
        </w:rPr>
        <w:t>E. 3.4.4</w:t>
      </w:r>
    </w:p>
    <w:p>
      <w:r>
        <w:t>Aus den Akten geht mit aller Deutlichkeit hervor, dass in jenem Zeit- punkt als der Beschuldigte 2 am 8. April 2016, 12.30 Uhr, mithin maximal ca. acht Stunden nach den anklagegegenständlichen Vorkommnissen im Spital E._____ erstmals gegenüber der ausgerückten Polizei Angaben gemacht hatte (Urk. 1 S. 5), noch keinerlei Zwangsmassnahmen veranlasst und keine Strafuntersu- chung gegen ihn eröffnet worden war, zumal er in jenem Zeitpunkt als durch Mes- serstiche verletzte und damit geschädigte Person im Spital lag (Urk. 1 S. 4). Ent- gegen der Darstellung der Verteidigung handelt es sich bei den lediglich im An- zeigerapport vom Rapportierenden festgehaltenen damaligen ersten Angaben des (späteren) Beschuldigten 2 auch gar nicht um eine förmliche protokollarische Befragung als beschuldigte Person (vgl. nochmals Urk. 1 S. 5). Hinzukommt, dass erste Aussagen durch die zwei bereits am 8. April 2016 polizeilich befragten Aus- kunftspersonen (G._____ und H._____: Urk. 7/1; Urk. 7/9), im Zeitpunkt, als die Polizeibeamten zum Beschuldigten 2 ins Spital E._____ ausgerückt waren (ca.</w:t>
      </w:r>
    </w:p>
    <w:p>
      <w:r>
        <w:rPr>
          <w:b/>
        </w:rPr>
        <w:t>E. 3.5</w:t>
      </w:r>
    </w:p>
    <w:p>
      <w:r>
        <w:t>Die Darstellung des äusseren Ablaufs durch die vier Zimmergenossen des Beschuldigten 2 (vorstehend, Erw. III.3.4.) erfährt zudem Bestätigung in den</w:t>
      </w:r>
    </w:p>
    <w:p>
      <w:r>
        <w:t>- 24 - Aussagen der beiden Mittrinker F._____ und J._____ als Zeugen. F._____ und J._____ erklärten im Wesentlichen übereinstimmend, dass die vier Zimmergenos- sen, welche vom Fussballspielen zurückgekehrt waren, im Schlafzimmer schlie- fen, während sie zu Dritt und nach dem Dazukommen von J._____ um ca. 23 Uhr (Urk. 7/6 S. 4 f.) zu Viert sich zunächst im Schlafzimmer alle weiter Alkohol in der Form von Bier oder Whisky einflössten, bevor sie später dann in den Aufenthalts- raum dislozierten, ohne dass es auch in diesem Zeitraum Streit gegeben hätte (Urk. 7/6 S. 4 ff.; Urk. 7/7 S. 2 und S. 5).</w:t>
      </w:r>
    </w:p>
    <w:p>
      <w:r>
        <w:rPr>
          <w:b/>
        </w:rPr>
        <w:t>E. 3.5.1</w:t>
      </w:r>
    </w:p>
    <w:p>
      <w:r>
        <w:t>Laut eigener Aussage von J._____ war er betrunken, als er die Unter- kunft ca. gegen 5 Uhr morgens verlassen hatte: "Ich war normal", die Anderen "so wie ich". Er habe dort eine Tasse kaputtgemacht, sich dabei an der Hand verletzt und diese dann in der Toilette gewaschen (Urk. 7/6 S. 7 f.).</w:t>
      </w:r>
    </w:p>
    <w:p>
      <w:r>
        <w:rPr>
          <w:b/>
        </w:rPr>
        <w:t>E. 3.5.2</w:t>
      </w:r>
    </w:p>
    <w:p>
      <w:r>
        <w:t>Einzig F._____ beschrieb in seinen Aussagen eine verbale Auseinan- dersetzung zwischen dem Beschuldigten 1 und dem Beschuldigten 2, welche sich über ca. zwei bis drei Stunden hingezogen habe (Urk. 7/7 S. 2 f.). Aber offenbar ging auch er nach Hause, bevor der Streit zwischen den beiden Beschuldigten eskalierte. Die beiden Beschuldigten hätten dann Meinungsverschiedenheiten gehabt und seien beide laut, aber nicht handgreiflich geworden (Urk. 7/8 S. 5). F._____ hatte sich gemäss seiner eigenen Aussage ab ca. 18 Uhr bis ca. 4 Uhr morgens bei den beiden Beschuldigten aufgehalten und sich mit diesen zusam- men Alkohol eingeflösst (Urk. 7/7 S. 2 ff.), wobei J._____ vor ihm gegangen sei, wann genau, wisse er nicht. Sie hätten "Bier und Alkohol" getrunken. Beide Be- schuldigten hätten viel Alkohol getrunken. Er selber sei bei einer Skala von 1 bis 10 bei 7 gewesen und die beiden Beschuldigten zwischen 9 und 10. Er habe kein Messer gesehen (Urk. 7/8 S. 5 f.).</w:t>
      </w:r>
    </w:p>
    <w:p>
      <w:r>
        <w:rPr>
          <w:b/>
        </w:rPr>
        <w:t>E. 3.5.3</w:t>
      </w:r>
    </w:p>
    <w:p>
      <w:r>
        <w:t>Somit konnten auch die beiden Zeugen F._____ und J._____ keine Angaben aus eigener Wahrnehmung zur eigentlichen Verursachung der anklage- gegenständlichen Verletzungen des Beschuldigten 1 machen. Es geht allerdings auch aus deren Darstellung hervor, dass die eigentliche anklagegegenständliche tätliche Auseinandersetzung sich nicht im Schlafzimmer und erst am frühen Mor- gen nach ca. 5 Uhr abgespielt haben musste, als die vier Mitbewohner schliefen</w:t>
      </w:r>
    </w:p>
    <w:p>
      <w:r>
        <w:t>- 25 - und die beiden externen Mittrinker F._____ und J.______ die Unterkunft bereits verlassen hatten. Zur fraglichen Zeit waren mithin bloss noch die beiden Beschul- digten zugegen. Auch wenn der Beschuldigte 2 sich ohne Begründung auf den Standpunkt stellte, dass alle Zeugen gelogen hätten (Urk. S. 3), besteht kein An- lass, an den entsprechenden Angaben der Zeugen zu zweifeln. Sie haben alle- samt mit ihren Aussagen weder ihn noch den Beschuldigten 2 bevorzugt oder konkret belastet.</w:t>
      </w:r>
    </w:p>
    <w:p>
      <w:r>
        <w:rPr>
          <w:b/>
        </w:rPr>
        <w:t>E. 3.5.4</w:t>
      </w:r>
    </w:p>
    <w:p>
      <w:r>
        <w:t>Die Verteidigung führte betreffend die fünf Mitbewohner der Asylun- terkunft D._____ aus, dass diese aus Somaliland und nicht wie der Beschuldigte 2 aus Somalia kommen würden. Die Erinnerungen an die Gräuel des Bürgerkrie- ges und die heutige wirtschaftliche Abhängigkeit hinsichtlich Entwicklungshilfegel- der von der Zentralregierung in Mogadischu würden bei der Bevölkerung von So- maliland erhebliche Animositäten gegenüber den Einwohnern von Somalia verur- sachen. Deshalb seien ihre Aussagen sowie diejenigen der anderen Zeugen, wel- che alle aus Somaliland stammen würden, angesichts ihrer ausnahmslosen Feindschaft gegenüber Einwohnern von Somalia kritisch zu würdigen. Der Be- schuldigte 2 sei ein säkularer Muslim. Dies würde einigen Mitbewohnern nicht passen. Diese seien ihm gegenüber nicht nur feindlich gesinnt gewesen, sondern sie hätten auch ein eigenes Interesse daran gehabt, dass er nicht mehr dort woh- nen würde, weil sie dann wieder über sein Bett für Fremdschläfer hätten verfügen können. Auch seien einige mit dem Beschuldigten 1 befreundet gewesen. Alle vier jungen Männer hätten angeblich nichts gehört, nichts gesehen und hätten daher auch nichts zur Sachverhaltsaufklärung beigetragen (Urk. 108 S. 43 f.; Urk. 115 S. 18).</w:t>
      </w:r>
    </w:p>
    <w:p>
      <w:r>
        <w:rPr>
          <w:b/>
        </w:rPr>
        <w:t>E. 3.5.5</w:t>
      </w:r>
    </w:p>
    <w:p>
      <w:r>
        <w:t>Die Ausführungen der Verteidigung führen ins Leere, da der Beschul- digte 2 von seinen jüngeren Zimmergenossen einzig insofern und unabhängig vom eigentlichen Tatvorwurf belastet wurde, als sie ihn einheitlich generell als ag- gressiv beschrieben, nachdem er Alkohol getrunken habe. Er trinke fast jeden Tag Alkohol. Wenn er getrunken habe, werde er laut, randaliere und provoziere die anderen jüngeren Landsmänner, sodass sie sogar Angst vor ihm hätten. Zu (eigentlichen) Handgreiflichkeiten sei es bislang aber nicht gekommen (Urk. 7/1</w:t>
      </w:r>
    </w:p>
    <w:p>
      <w:r>
        <w:t>- 26 - S. 2 f.; Urk. 7/5 S. 7; Urk. 7/9 S. 2 und S. 7; Urk. 7/11 S. 5; Urk. 7/12 S. 4; Urk. 7/13 S. 5 u.; Urk. 7/15 S. 4).</w:t>
      </w:r>
    </w:p>
    <w:p>
      <w:r>
        <w:rPr>
          <w:b/>
        </w:rPr>
        <w:t>E. 3.5.6</w:t>
      </w:r>
    </w:p>
    <w:p>
      <w:r>
        <w:t>Ausserdem fehlen Hinweise und ein plausibles Motiv für eine Abspra- che von sechs teilweise mehrfach befragten Personen (lediglich) über die äusse- ren, zeitlichen Umstände der eigentlichen Tat. Auf die dargelegte übereinstim- mende Darstellung dieser sechs Zeugen zu den äusseren zeitlichen Umständen der eigentlichen Tat ist daher abzustellen.</w:t>
      </w:r>
    </w:p>
    <w:p>
      <w:r>
        <w:rPr>
          <w:b/>
        </w:rPr>
        <w:t>E. 3.6</w:t>
      </w:r>
    </w:p>
    <w:p>
      <w:r>
        <w:t>Lediglich als Indiz für die Täterschaft des Beschuldigten 2 existieren schliesslich die Aussagen des damals ebenfalls in der Asylbewerberunterkunft in D._____ logierenden weiteren Zeugen K._____, welcher jedoch auch keine An- gaben aus eigener Wahrnehmung zur tätlichen Auseinandersetzung machen konnte, da er zur fraglichen Zeit ortsabwesend war. Er hatte nach den ankla- gegegenständlichen Vorkommnissen offenbar zufällig am Bahnhof E._____ den Beschuldigten 1 angetroffen und kannte seinen Landsmann bereits von einem gemeinsamen einmonatigen Aufenthalt im Durchgangszentrum in N._____. Die- ser sei verletzt gewesen und habe Blut verloren. Der Beschuldigte 1 selber habe ihm bei dieser Gelegenheit kurz erzählt, vom Beschuldigten 2 mit einem Messer verletzt worden zu sein. Es habe zwischen ihnen beiden eine Schlägerei gege- ben, weil beide betrunken gewesen seien. Den Rest habe er von seinen Kollegen in der Unterkunft in D._____ erfahren. Der Beschuldigte 2 habe sich dort in sein (des Zeugen) Bett gelegt, weshalb es dort Blut gehabt habe (Urk. 7/12 S. 1 ff.; Urk. 7/13 S. 3 ff.).</w:t>
      </w:r>
    </w:p>
    <w:p>
      <w:r>
        <w:rPr>
          <w:b/>
        </w:rPr>
        <w:t>E. 3.7</w:t>
      </w:r>
    </w:p>
    <w:p>
      <w:r>
        <w:t>Die Vorderrichter erwogen, dass einzig zum Tatinstrument, wonach es ein Messer mit einer Klingenlänge von 7 cm gewesen sei, und zum gemeinsamen Konsum von Alkohol übereinstimmende Aussagen der beiden Beschuldigten vor- liegen würden; dies allerdings ohne die Angabe einer betreffenden Aktenstelle als Quellenangabe (Urk. 96 S. 42, Ziff. 16.9). Eine entsprechende Übereinstimmung in den Aussagen der beiden Beschuldigten zum Tatinstrument lässt sich den Ak- ten denn auch nicht entnehmen. Der Beschuldigte 2 hat den Schlussvorhalt, im Verlaufe der tätlichen Auseinandersetzung ein Messer mit einer Klingenlänge von ca. 7 Zentimetern behändigt zu haben und anschliessend mit diesem auf den Be-</w:t>
      </w:r>
    </w:p>
    <w:p>
      <w:r>
        <w:t>- 27 - schuldigten 1 losgegangen zu sein, vielmehr ausdrücklich bestritten (vgl. z.B. Urk. 5/5 S. 6 f.).</w:t>
      </w:r>
    </w:p>
    <w:p>
      <w:r>
        <w:rPr>
          <w:b/>
        </w:rPr>
        <w:t>E. 3.7.1</w:t>
      </w:r>
    </w:p>
    <w:p>
      <w:r>
        <w:t>Bezüglich des den Beschuldigten 1 betreffenden und von diesem an- erkannten Anklagevorwurfes, ihn mit einem aus der Küche geholten Messer mit einer Klingenlänge von ca. 7 Zentimetern verletzt zu haben (Urk. 27 S. 3 oben), hatte der Beschuldigte 2 einzig bei der Polizei zu Protokoll gegeben: "Es handelt sich um ein silberfarbenes Messer mit einem schwarzen Griff. An weitere Einzel- heiten kann ich mich nicht erinnern." …"Auf dem mir vorgehaltenen Massstab kann ich zeigen, dass nur die Klinge von 0 bis 17 reichte." (Urk. 5/1 S. 4, Antwor- ten auf Frage 27 f.). Einzig gestützt auf die glaubhaften Aussagen des Beschul- digten 1 in Kombination mit der singulären Beschreibung des Beschuldigten 2 zu dem vom Beschuldigten 1 verwendeten Tatmesser und seiner Bestätigung, die- ses Tatmesser diesem entwunden (und dann weggeworfen) zu haben, lässt sich auf das auch von ihm verwendete gleiche Tatinstrument schliessen. Es bestehen daher im Ergebnis keine im Sinne von Art. 10 Abs. 3 StPO unüberwindbaren Zweifel daran, dass auch der Beschuldigte 2 dem Beschuldigten 1 dessen Verlet- zungen mit demselben Küchenmesser von ca. 7 cm zugefügt hat, wie umgekehrt.</w:t>
      </w:r>
    </w:p>
    <w:p>
      <w:r>
        <w:rPr>
          <w:b/>
        </w:rPr>
        <w:t>E. 3.7.2</w:t>
      </w:r>
    </w:p>
    <w:p>
      <w:r>
        <w:t>Wie erwähnt, konnten weder das Tatmesser noch die vom Beschul- digten 2 beschriebenen, angeblich von einer Whiskyflasche stammenden Glas- scherben sichergestellt werden. Die sichergestellte einzelne flache dreieckige Scherbe kann aufgrund ihrer flachen Form kaum von einer Whiskyflasche stam- men. Da sie angesichts ihrer Form nur auf einer flachen Ebene, wie dem Boden oder einem Tisch liegen kann, kommt sie, als Ursache für die Verletzungen des Beschuldigten 1, welche sich dieser laut Darstellung des Beschuldigten 2 beim Sturz zugezogen haben soll (vgl. dazu auch die betreffende Aussage des Be- schuldigten 2 vom 16. April 2016 beim Haftrichter: Urk. 20/5/5 S. 3), und entgegen der Auffassung der Verteidigung (Urk. 108 S. 33 ff.), ebenso wenig in Frage. Da- mit erfährt auch die vom Beschuldigten 2 respektive von der Verteidigung (Urk. 108 S. 33 ff.) geltend gemachte mögliche andere Ursache der Verletzungen des Beschuldigten 1 keine Bestätigung.</w:t>
      </w:r>
    </w:p>
    <w:p>
      <w:r>
        <w:t>- 28 -</w:t>
      </w:r>
    </w:p>
    <w:p>
      <w:r>
        <w:rPr>
          <w:b/>
        </w:rPr>
        <w:t>E. 3.8</w:t>
      </w:r>
    </w:p>
    <w:p>
      <w:r>
        <w:t>Angesichts dieser erstellten zeitlichen und örtlichen Verhältnisse vor der eigentlichen Tat und der weiteren Beweismittel, erweisen sich die Aussagen des Beschuldigten 2 und dessen Darstellung (vgl. vorstehend, Erw. III.3.2.1. f., 3.2.5.), als sehr weit von den tatsächlichen Gegebenheiten entfernt, mithin als unglaub- haft. Dies betrifft als Folge davon auch seine Bestreitung des eigentlichen Tat- vorwurfes, dem Beschuldigten 1 dessen durch Arztzeugnisse belegte, zur Tatzeit frischen Verletzungen, mit dem betreffenden Messer zugefügt zu haben, zumal keine Anhaltspunkte für eine andere Ursache oder eine Dritttäterschaft für die Verletzungen des Beschuldigten 1 gegeben sind und er immerhin – im Rahmen seiner weitgehend widerlegten Darstellung – eingeräumt hatte, den Beschuldig- ten 1 weggestossen und diesem das Messer entwunden zu haben, was als Indiz für seine Täterschaft zu werten ist.</w:t>
      </w:r>
    </w:p>
    <w:p>
      <w:r>
        <w:rPr>
          <w:b/>
        </w:rPr>
        <w:t>E. 3.8.1</w:t>
      </w:r>
    </w:p>
    <w:p>
      <w:r>
        <w:t>Ebenso wenig lassen sich seine Angaben zur Trinkmenge, wonach er (lediglich) 5 oder 6 Biere getrunken habe (Erw. III.3.2.1., III.3.2.5.2.), überzeugend mit dem ihn betreffenden ärztlichen Bericht zur Blutalkoholanalyse des IRM vom</w:t>
      </w:r>
    </w:p>
    <w:p>
      <w:r>
        <w:rPr>
          <w:b/>
        </w:rPr>
        <w:t>E. 3.8.2</w:t>
      </w:r>
    </w:p>
    <w:p>
      <w:r>
        <w:t>An den Aussagen und Bestreitungen des Beschuldigten 2 ist dem- nach insbesondere widerlegt, dass er sich gegen 23.00 Uhr habe schlafen legen wollen, als der Beschuldigte 1 in der Unterkunft erschienen sei. Dieser war bereits seit Stunden zusammen mit ihm dort am Trinken. Widerlegt ist ferner, dass sie sich nicht gestritten hätten und vor dem Angriff des Beschuldigten 1 mit dem Messer habe es zwischen ihnen keinen Streit gegeben. Wahrheitswidrig an der Darstellung des Beschuldigten 2 ist ferner, dass ungefähr eineinhalb Stunden vergangen seien bis der Beschuldigte 1 mit dem Messer vor ihm gestanden sei und dieser in der Zwischenzeit weiter trinkend im Schlafzimmer im Dunkeln am Tisch geblieben sei. Ebenfalls widerlegt ist, dass der Beschuldigte 1 ihn mit einem Messer im Bett angegriffen, nachdem er diesen aufgefordert habe, das Licht zu löschen. Laut den Aussagen aller übrigen Befragten fand im Schlafzimmer keine tätliche Auseinandersetzung statt, weshalb sich auch seine Darstellung, die Aus- einandersetzung habe sich (örtlich) auf das Schlafzimmer beschränkt, als tatsa-</w:t>
      </w:r>
    </w:p>
    <w:p>
      <w:r>
        <w:t>- 29 - chenwidrig erweist. Daran ändern auch die Blutspuren am Türrahmen des Schlaf- zimmers (Urk. 75 S. 37), oder wie von der Verteidigung geltend gemacht allenfalls an der Herrenjacke rot/weiss/blau (Urk. 108 S. 19), nichts, zumal es auch Blutspu- ren im Bett hatte, in welches sich der Beschuldigte 2 nach der Tat gelegt hatte (vorstehend, Erw. III.3.6. a.E.). Entsprechend laufen auch die Beweisanträge der Verteidigung, wonach die Asservate betreffend Bettwäsche und Herrenjacke rot/weiss/blau mit Kapuze, Grösse XS, im Schlafraum mit blutverdächtigen Anhaf- tungen molekulartechnisch auszuwerten seien und das FOR zu beauftragen sei, die Blutabtragungen auf dem Fixleintuch mit den zwei Stichverletzungen des Be- schuldigten 2 zu vergleichen (Urk. 108 S. 3 f. und S. 19 ff.; Urk. 115 S. 3 ff.), ins Leere, da sich aus dem Beweisergebnis klar ergibt, dass das Schlafzimmer nicht der Tatort war und Blutspuren an der Bettwäsche sowie dem Fixleintuch vorhan- den waren, welche vom Beschuldigten 2 stammten, nachdem er sich nach der Tat in das entsprechende Bett gelegt hatte. An diesem Beweisergebnis vermag auch der Einwand der Verteidigung, die Staatsanwaltschaft habe Asservate, die eben- falls Blutspuren hätten aufweisen müssen, nicht eingezogen und auch nicht aus- werten lassen (Urk. 108 S. 20 und S. 38 ff.), nichts zu ändern.</w:t>
      </w:r>
    </w:p>
    <w:p>
      <w:r>
        <w:rPr>
          <w:b/>
        </w:rPr>
        <w:t>E. 3.8.2.1</w:t>
      </w:r>
    </w:p>
    <w:p>
      <w:r>
        <w:t>Weiter entspricht es nicht den Tatsachen, dass er plötzlich ein Mes- ser vor sich gesehen habe, welches er zum Kochen verwendet habe, und der Be- schuldigte 1 das auf dem Tisch liegende Messer genommen und ihn zweimal da- mit gestochen habe, als er bäuchlings im Bett gelegen sei. Im Schlafzimmer auf dem Tisch hatte es keine Messer. Daran vermögen auch die Ausführungen der Verteidigung zu ihrem Beweisantrag, wonach von Rechtsmedizinern zu klären sei, ob der Beschuldigte 1 die beiden Stichverletzungen dem Beschuldigten 2 an seinem linken Schulterblatt habe beibringen können, während der Beschuldigte 2 im Abstand von einem Meter vom Beschuldigten 1 flüchtend davongerannt sei (Urk. 108 S. 4 und S. 29 ff.; Urk. 115 S. 6 f.), nichts zu ändern. Eine Auseinander- setzung mit einem Messer ist ein dynamisches Geschehen, weshalb durch ein zusätzliches rechtsmedizinisches Gutachten nicht geklärt wird, wie sich die Be- schuldigten 1 und 2 im Zeitpunkt des Zustechens mit dem Messer konkret verhal- ten haben, wo sie gestanden sind und welchen Abstand sie zueinander hatten. Da die beantragte Beweisergänzung nicht geeignet ist, das Beweisergebnis um-</w:t>
      </w:r>
    </w:p>
    <w:p>
      <w:r>
        <w:t>- 30 - zustossen, erübrigt sich eine weitere Beweisabnahme durch die Berufungs- instanz.</w:t>
      </w:r>
    </w:p>
    <w:p>
      <w:r>
        <w:rPr>
          <w:b/>
        </w:rPr>
        <w:t>E. 3.8.2.2</w:t>
      </w:r>
    </w:p>
    <w:p>
      <w:r>
        <w:t>Nachdem auf dem am 15. April 2016 durch Angehörige des Foren- sischen Instituts gemachten Foto der Innenseite der rechten Hand des Beschul- digten 2 keine Verletzungen ersichtlich sind, auch keine älteren (Urk. 5/1/1; Urk. 34/2), entpuppt sich, entgegen der Auffassung der Verteidigung (Urk. 108 S. 31 ff.), auch seine Aussage, er habe mit der rechten Hand nach dem Messer gegriffen und sich dabei an der Handinnenseite verletzt, als wenig glaubhaft. Und da am Morgen des 8. April 2016 gemäss aller anderen übereinstimmenden Aus- sagen kein umgestürzter Tisch oder Stuhl im Schlafzimmer festgestellt wurde, er- weist sich auch seine Aussage, es sei ihm gelungen, dem Beschuldigten 1 das Messer zu entwinden und diesen wegzustossen, wobei dieser auf den Tisch ge- stürzt sei, als Erfindung.</w:t>
      </w:r>
    </w:p>
    <w:p>
      <w:r>
        <w:rPr>
          <w:b/>
        </w:rPr>
        <w:t>E. 3.8.3</w:t>
      </w:r>
    </w:p>
    <w:p>
      <w:r>
        <w:t>Der Beschuldigte 2 machte sich mit dem von ihm aufgebauten veritab- len Lügengebäude äusserst verdächtig. Dies stellt ein weiteres schwergewichti- ges Indiz für seine Täterschaft dar und spricht dafür, dass er mit seiner Darstel- lung und dem Bestehen darauf, dass sich die Auseinandersetzung (örtlich) auf das Schlafzimmer beschränkt habe, erfolglos von seiner eigenen Täterschaft ab- lenken wollte. Hinzukommt, dass seine Bestreitung, nicht auf den Beschuldigten 1 eingestochen zu haben, dessen Verletzungen nicht erklärt und eine mögliche an- dere Ursache dafür fehlt (vorstehend, Erw. III.3.8.). Auf die Aussagen und Bestreitungen des Beschuldigten 2 kann daher nicht abgestellt werden.</w:t>
      </w:r>
    </w:p>
    <w:p>
      <w:r>
        <w:rPr>
          <w:b/>
        </w:rPr>
        <w:t>E. 3.9</w:t>
      </w:r>
    </w:p>
    <w:p>
      <w:r>
        <w:t>Demgegenüber erweist sich die Darstellung des Beschuldigten 1 nach seinem anfänglichen Bestreiten im Wesentlichen als plausibel und damit als glaubhaft. Überdies wird sie beim äusseren und zeitlichen Ablauf durch die Aus- sagen der übrigen Befragten und das weitere Beweisergebnis, so insbesondere das Spurenbild mit den Blutspuren in der Asylbewerberunterkunft, gestützt und bestätigt. Hinzukommt, dass der Beschuldigte 1 den gegen ihn erhobenen Ankla- gevorwurf anerkannte und dafür rechtskräftig verurteilt wurde. An seinem Ge-</w:t>
      </w:r>
    </w:p>
    <w:p>
      <w:r>
        <w:t>- 31 - ständnis zu zweifeln besteht daher kein Anlass. Weshalb er unter all diesen Um- ständen den Beschuldigten 2 als Verursacher seiner Verletzungen zu Unrecht be- schuldigen sollte, ist nicht ersichtlich. 4. Somit bestehen keine unüberwindbaren Zweifel im Sinne von Art. 10 Abs. 3 StPO, dass der Beschuldigte 2 die anklagegegenständlichen Verletzungen dem Beschuldigten 1 zugefügt hat, weshalb auch der ihn betreffende objektive Anklagesachverhalt (Urk. 27 S. 2 f.) erstellt ist. Die beantragten Beweisergänzun- gen (Augenschein in der Unterkunft, Auswertung des "Video Postauto", Befra- gung jener Zeugin, welche die Polizei verständigt hatte, und molekulartechnische Auswertung weiterer Asservate [Urk. 108 S. 3 ff.; Urk. 115 S. 3 ff. und S. 7 ff.]) sind nach dem Dargelegten nicht geeignet, dieses Beweisergebnis umzustossen, weshalb sich eine weitere Beweisabnahme durch die Berufungsinstanz erübrigt. Demzufolge liegt auch keine unvollständige respektive willkürliche Beweiswürdi- gung oder Verletzung des Untersuchungsgrundsatzes vor (Art. 6 StPO), wie es von der Verteidigung geltend gemacht wurde (Urk. 108 S. 45 ff.; Urk. 115 S. 10 ff.), sodass sich weitergehende Erwägungen dazu erübrigen. IV. Rechtliche Würdigung 1. Die Anklagebehörde warf dem Beschuldigten 2, wie dem Beschuldigten 1, vor, sich der (eventualvorsätzlich) versuchten schweren Körperverletzung im Sin- ne von Art. 122 Abs. 1 in Verbindung mit Art. 22 Abs. 1 StGB schuldig gemacht zu haben. Die vorinstanzliche Verurteilung erfolgte auch für den Beschuldigten 2 die- sem Anklagevorwurf entsprechend (Urk. 96 S. 74). Er liess mit seiner Berufung einen Freispruch beantragen. Eventualiter sei er wegen qualifizierter einfacher Körperverletzung schuldig zu sprechen (Urk. 99 S. 2 f.; Urk. 108 S. 49). 2. Im angefochtenen Urteil wurden die sich aus dem Gesetz, Lehre und Pra- xis ergebenden rechtlichen Voraussetzungen einer eventualvorsätzlichen ver- suchten schweren Körperverletzung korrekt und umfassend aufgeführt und in Übereinstimmung mit der Auffassung der Anklagebehörde (Urk. 72 S. 13) zutref- fend erwogen, dass die dem Beschuldigten 2 zur Last gelegten Verletzungen des</w:t>
      </w:r>
    </w:p>
    <w:p>
      <w:r>
        <w:t>- 32 - Beschuldigten 1 den objektiven Tatbestand der einfachen Körperverletzung im Sinne von Art. 123 StGB erfüllen; es kann darauf verwiesen werden (Urk. 96 S. 47 ff.; Art. 82 Abs. 4 StPO).</w:t>
      </w:r>
    </w:p>
    <w:p>
      <w:r>
        <w:rPr>
          <w:b/>
        </w:rPr>
        <w:t>E. 4</w:t>
      </w:r>
    </w:p>
    <w:p>
      <w:r>
        <w:t>Am 24. April 2018 wurden die Parteien zur Berufungsverhandlung auf den 28. August 2018 vorgeladen (Urk. 105). Anlässlich der Berufungsverhandlung liess der Beschuldigte 2 die eingangs aufgeführten Anträge stellen (Prot. II S. 4 f.; Urk. 108 S. 2 ff.), es wurde die persönliche Befragung durchgeführt und der An- trag der Verteidigung betreffend Rückweisung der Anklage abgewiesen, was den Parteien mündlich eröffnet und begründet wurde (Prot. II S. 7 ff.; vgl. nachfolgend, Erw. II.3.). Aufgrund der umfangreichen Plädoyernotizen der Verteidigung und der neuen Beweisanträge wurde aus prozessökonomischen Überlegungen mit Ein- verständnis der Parteien das schriftliche Verfahren angeordnet (Prot. II S. 18). Die</w:t>
      </w:r>
    </w:p>
    <w:p>
      <w:r>
        <w:t>- 8 - Plädoyernotizen der Verteidigung (Urk. 108) wurden als vollständig verlesen zu den Akten genommen und der Staatsanwaltschaft für die schriftliche Berufungs- antwort eine Frist bis zum 10. September 2018 angesetzt (Prot. II S. 19).</w:t>
      </w:r>
    </w:p>
    <w:p>
      <w:r>
        <w:rPr>
          <w:b/>
        </w:rPr>
        <w:t>E. 4.1</w:t>
      </w:r>
    </w:p>
    <w:p>
      <w:r>
        <w:t>Das Erstellen von DNA-Profilen, deren Aufbewahrung, Vernichtung und Löschung ist in der Strafprozessordnung (Art. 255 ff. StPO) und im DNA-Profil- Gesetz vom 20. Juni 2003 (SR 363) geregelt. Bei der Frage und den Vorausset- zungen der Löschung eines Profil gelangt das DNA-Profil-Gesetz zur Anwendung (Art. 259 StPO). Dessen Regelung geht Art. 99 Abs. 3 StPO vor (RIKLIN, StPO- Kommentar; 2. Auflage, Zürich 2014, N 1 zu Art. 259 StPO; SCHMID/JOSITSCH, a.a.O., N 1 ff. zu Art. 259 StPO).</w:t>
      </w:r>
    </w:p>
    <w:p>
      <w:r>
        <w:rPr>
          <w:b/>
        </w:rPr>
        <w:t>E. 4.2</w:t>
      </w:r>
    </w:p>
    <w:p>
      <w:r>
        <w:t>Gemäss Art. 16 DNA-Profil-Gesetz ist das DNA-Profil zu löschen, so- bald die betroffene Person als Täter ausgeschlossen werden kann, nach dem Tod derselben, bei Freispruch oder definitiver Einstellung des Verfahrens (Abs. 1 Bst. a-d der Bestimmung) sowie unter weiteren vorliegend nicht interessierenden Voraussetzungen, welche den Vollzug von Strafen betreffen (Abs. 1 Bst. e-l). Das Profil wird nicht gelöscht bei Freispruch oder definitiver Einstellung des Verfah- rens, wenn diese wegen Schuldunfähigkeit des Täters erfolgten (Art. 16 Abs. 2 DNA-Profil-Gesetz).</w:t>
      </w:r>
    </w:p>
    <w:p>
      <w:r>
        <w:rPr>
          <w:b/>
        </w:rPr>
        <w:t>E. 4.3</w:t>
      </w:r>
    </w:p>
    <w:p>
      <w:r>
        <w:t>Der Beschuldigte 2 wurde am 16. April 2016 durch die Kantonspolizei Zürich darüber in Kenntnis gesetzt, dass in Anwendung der generellen Verfügung des Leitenden Oberstaatsanwaltes des Kantons Zürich vom 1. April 2016 betref- fend Auftrag für die Erstellung eines DNA-Profils und Berichterstattung über über- einstimmende Profile von ihm ein DNA-Profil erstellt werde (Urk. 22/4). Nachdem ein Schuldspruch wegen qualifizierter einfacher Körperverletzung gegen den Be- schuldigten 2 erfolgt, sind die Voraussetzungen für eine Löschung somit nicht er- füllt, weshalb sein Antrag auf Vernichtung (und Löschung) seines Profils abzuwei- sen ist. IX. Kosten- und Entschädigungsfolgen 1. Fällt die Rechtsmittelinstanz selber einen neuen Entscheid, so befindet sie darin auch über die von der Vorinstanz getroffene Kostenregelung (Art. 428 Abs. 3 StPO). Da es auch im Berufungsverfahren bei einem Schuldspruch bleibt,</w:t>
      </w:r>
    </w:p>
    <w:p>
      <w:r>
        <w:t>- 51 - ist die von der Vorinstanz angeordnete, den Beschuldigten 2 betreffende Kosten- auflage samt Rückforderungsvorbehalt (Dispositivziffern 15 und 16) zu bestätigen. 2. Die Kosten des Rechtsmittelverfahrens tragen die Parteien nach Massga- be ihres Obsiegens oder Unterliegens (Art. 428 Abs. 1 StPO). Nachdem im Beru- fungsverfahren die Strafe halbiert wird, der Beschuldigte 2 mit seinen weiteren Anträgen aber unterliegt, sind die Kosten des Berufungsverfahrens zur Hälfte dem Beschuldigten 2 aufzuerlegen und im Übrigen auf die Gerichtskasse zu nehmen. 3. Die amtliche Verteidigung des Beschuldigten 2 reichte für das Berufungs- verfahren eine Honorarnote in der Höhe von Fr. 18'692.85 ein (Urk. 116). Darin macht sie einen Aufwand von insgesamt 73 Stunden und 50 Minuten sowie Bar- auslagen in der Höhe von Fr. 1'113.05 geltend.</w:t>
      </w:r>
    </w:p>
    <w:p>
      <w:r>
        <w:rPr>
          <w:b/>
        </w:rPr>
        <w:t>E. 4.4</w:t>
      </w:r>
    </w:p>
    <w:p>
      <w:r>
        <w:t>Umfangreiche und prozessentscheidende Geständnisse können eine Strafreduktion von bis zu einem Drittel bewirken (BGE 121 IV 202 E. 2d/cc). Das Geständnis, das kooperative Verhalten bei der Aufklärung von Straftaten sowie die Einsicht und Reue wirken strafmindernd. Der Grad der Strafminderung hängt aber insbesondere davon ab, in welchem Stadium des Verfahrens das Geständ- nis erfolgte (WIPRÄCHTIGER/KELLER, in: Basler Kommentar Strafrecht I, 3. Auflage, Basel 2013, N 169 ff. zu Art. 47 StGB). Da der Beschuldigte den Anklagevorwurf nach wie vor gänzlich in Abrede stellt und geltend macht, für die Verletzungen des Beschuldigten 1 nicht verant- wortlich zu sein, entfällt eine mögliche Strafminderung beim Nachtatverhalten.</w:t>
      </w:r>
    </w:p>
    <w:p>
      <w:r>
        <w:t>- 45 -</w:t>
      </w:r>
    </w:p>
    <w:p>
      <w:r>
        <w:rPr>
          <w:b/>
        </w:rPr>
        <w:t>E. 4.5</w:t>
      </w:r>
    </w:p>
    <w:p>
      <w:r>
        <w:t>Im angefochtenen Urteil wurden dem Beschuldigten 2 eine nicht näher quantifizierte Strafreduktion wegen "einer hohen Strafempfindlichkeit" gewährt (Urk. 96 S. 60).</w:t>
      </w:r>
    </w:p>
    <w:p>
      <w:r>
        <w:rPr>
          <w:b/>
        </w:rPr>
        <w:t>E. 4.5.1</w:t>
      </w:r>
    </w:p>
    <w:p>
      <w:r>
        <w:t>Bei der Festsetzung der Strafe sind deren Folgen für den Verurteilten und dessen soziales Umfeld zu berücksichtigen. Zu berücksichtigen ist die „Wir- kung der Strafe auf das Leben des Täters“ (Art. 47 Abs. 1 a.E. StGB). Da jede Strafe Folgen für den Täter hat, sind von vornherein nur solche zu berücksichti- gen, welche den Täter überdurchschnittlich treffen. In Art. 49 Abs. 3 des Vorent- wurfs der Expertenkommission zum Allgemeinen Teil des Strafgesetzbuches hiess es noch, dass der Richter eine geringere Strafe aussprechen könne, wenn die der Schuld angemessene Strafe den Täter unverhältnismässig hart treffe (BBl. 1999 S. 2061). Rechnung zu tragen ist bei der Strafzumessung auch bela- stenden Folgen, welche die Straftat für den Verurteilten hat oder noch haben wird. Die Gesamtheit aller den Täter belastenden Straftatfolgen muss dem Unrechts- und Schuldgewicht der Tat entsprechen (HÄRRI, Folgenberücksichtigung bei der Strafzumessung, in ZStrR 1998 S. 216; Urteil des Bundesgerichtes 6B_748/2015 vom 29. Oktober 2015).</w:t>
      </w:r>
    </w:p>
    <w:p>
      <w:r>
        <w:rPr>
          <w:b/>
        </w:rPr>
        <w:t>E. 4.5.2</w:t>
      </w:r>
    </w:p>
    <w:p>
      <w:r>
        <w:t>Beim Beschuldigten 2 ist keine besondere Strafempfindlichkeit ersicht- lich. Es liegt keine Konstellation mit aussergewöhnlichen Umständen vor, welche irgendeine besondere Strafempfindlichkeit – aus persönlichen/familiären oder be- ruflichen Gründen – erkennen liesse. Wie das Bundesgericht festhielt, stellt selbst die Verbüssung einer langjährigen Freiheitsstrafe für jeden sogar in ein familiäres oder soziales Umfeld eingebetteten Beschuldigten eine gewisse Härte dar. Trotz- dem darf sie nur zurückhaltend und nur bei aussergewöhnlichen Umständen be- rücksichtigt werden (WIPRÄCHTIGER/KELLER, a.a.O., N 150 ff. zu Art. 47 StGB). Der Beschuldigte 2 hat und hatte auch vor Vorinstanz keine längere unbedingte Frei- heitsstrafe zu gewärtigen und befand sich bis zum Ende des vorinstanzlichen Ver- fahrens trotz seiner Tuberkuloseerkrankung (Prot. I S. 11, S. 14, S. 17) im vorzei- tigen Strafvollzug, aus dem er am 21. November 2017 entlassen wurde (vorste- hend, Erw. I.3.). Es besteht daher keine Grundlage für die Gewährung einer</w:t>
      </w:r>
    </w:p>
    <w:p>
      <w:r>
        <w:t>- 46 - Strafminderung infolge besonderer Strafempfindlichkeit, weshalb von einer sol- chen abzusehen ist.</w:t>
      </w:r>
    </w:p>
    <w:p>
      <w:r>
        <w:rPr>
          <w:b/>
        </w:rPr>
        <w:t>E. 4.6</w:t>
      </w:r>
    </w:p>
    <w:p>
      <w:r>
        <w:t>Da sich aus den persönlichen Verhältnissen des Beschuldigten 2 und seinem Nachtatverhalten weder straferhöhende noch strafmindernde Faktoren ergeben, bleibt es bei der für die Tatkomponente festgesetzten hypothetischen Einsatzstrafe, und er ist mit einer Freiheitsstrafe von 18 Monaten zu bestrafen. VI. Strafvollzug / Entschädigung der Überhaft 1. Der Beschuldigte 2 ist Ersttäter. Eine ungünstige Prognose fehlt (Art. 42 Abs. 1 StGB). Er befand sich wegen der beurteilten Tat bis zum 22. November 2017 während 587 Tagen in Untersuchungs- und Sicherheitshaft (vorstehend, Erw. I.3.), was ihn nachhaltig beeindruckt haben dürfte. Auch deshalb besteht die berechtigte Erwartung, dass er sich inskünftig wohlverhalten wird. Es ist ihm da- her der bedingte Strafvollzug zu gewähren. 2. Nachdem der Beschuldigte 2 die auszufällende Freiheitsstrafe bereits verbüsst hat, mithin kein aufzuschiebender Strafrest verblieben ist, erweist sich die Festsetzung einer Probezeit als obsolet. 3. Im die auszufällende Freiheitsstrafe von 18 Monaten übersteigenden Teil der erstandenen Untersuchungs- und Sicherheitshaft von 587 Tagen, mithin 47 Tage, liegt ein ungerechtfertigter Freiheitsentzug vor, welcher dem Beschuldig- ten 2 gestützt auf Art. 431 Abs. 2 StPO grundsätzlich zu entschädigen ist. Er hat mit seinem Delikt und seinem Aussageverhalten zwar selber bewirkt, dass er in Untersuchungs- und Sicherheitshaft versetzt und bis zum Abschluss des erstin- stanzlichen Gerichtsverfahrens inhaftiert blieb. Es stellt sich daher die Frage, ob die Entschädigung gestützt auf Art. 431 Abs. 3 lit. a StPO verweigert werden kann. Gemäss Schmid/Jositsch gilt diese Bestimmung entgegen ihrem Wortlaut auch für Freiheitsstrafen, sodass beispielsweise Überhaft von einem Monat bei einem Beschuldigten der 12 Monate Haft erstanden hat und schliesslich mit einer Freiheitsstrafe von 11 Monaten bestraft wird, nicht entschädigt werden müsse</w:t>
      </w:r>
    </w:p>
    <w:p>
      <w:r>
        <w:t>- 47 - (SCHMID/JOSITSCH, Schweizerische Strafprozessordnung, Praxiskommentar, 3. Auflage, Zürich/St. Gallen 2018, N 9 zu Art. 431 StPO).</w:t>
      </w:r>
    </w:p>
    <w:p>
      <w:r>
        <w:rPr>
          <w:b/>
        </w:rPr>
        <w:t>E. 5</w:t>
      </w:r>
    </w:p>
    <w:p>
      <w:r>
        <w:t>Die Berufungsantwort der Staatsanwaltschaft vom 31. August 2018 (Urk. 109) ging am 3. September 2018 ein und wurde der Verteidigung gleichen- tags mit Präsidialverfügung zur freigestellten Stellungnahme innert 10 Tagen übermittelt (Urk. 110). Mit Eingabe vom 17. September 2018 reichte die Verteidi- gung die Replik samt Honorarnote ein (Urk. 115; Urk. 116). Mit Präsidialverfügung vom 19. September 2018 wurde die Replik des Beschuldigten 2 der Staatsan- waltschaft zur freigestellten Stellungnahme innert 10 Tagen übermittelt (Urk. 117), worauf diese mit Schreiben vom 25. September 2018 ihren Verzicht mitteilte (Urk. 119). Dieses Schreiben wurde der Verteidigung zur Kenntnisnahme zuge- stellt (Urk. 120). Der Fall erweist sich nunmehr als spruchreif. II. Prozessuales 1. Mit der Berufungserklärung des Beschuldigten 2 wurden das vorinstanzli- che Urteil in den ihn betreffenden Urteilsdispositivziffern 2 (Schuldspruch),</w:t>
      </w:r>
    </w:p>
    <w:p>
      <w:r>
        <w:rPr>
          <w:b/>
        </w:rPr>
        <w:t>E. 7</w:t>
      </w:r>
    </w:p>
    <w:p>
      <w:r>
        <w:t>und 8 (Strafe), 9 und 10 (Zivilansprüche), 11 (Sicherstellungen) 15 und 16 (Kostenauflage) angefochten. Eventualiter sei er wegen qualifizierter einfacher Körperverletzung schuldig zu sprechen und mit einer bedingten Geldstrafe von 90 Tagessätzen zu Fr. 10.– zu bestrafen. Für den ungerechtfertigten Freiheitsent- zug sei er mit mindestens Fr. 62'500.– zu entschädigen. Zudem sei der Beschul- digte 1 zu verpflichten, ihm Fr. 8'000.– als Genugtuung zu bezahlen. Schliesslich seien die den Beschuldigten 2 betreffenden Asservate herauszugeben und sein DNA-Profil zu vernichten und sämtliche Verfahrenskosten auf die Gerichtskasse zu nehmen (Urk. 99; Urk. 108). 2. Gemäss Art. 402 StPO in Verbindung mit Art. 437 StPO wird die Rechts- kraft des angefochtenen Urteils im Umfang der Anfechtung gehemmt. Nachdem die Urteilsdispositivziffern 1 (Schuldspruch Beschuldigter 1), 3 bis 5 (Strafe und Widerruf Beschuldigter 1), 6 (Verzicht auf Zivilansprüche Beschuldigter 1),</w:t>
      </w:r>
    </w:p>
    <w:p>
      <w:r>
        <w:t>- 9 -</w:t>
      </w:r>
    </w:p>
    <w:p>
      <w:r>
        <w:rPr>
          <w:b/>
        </w:rPr>
        <w:t>E. 12</w:t>
      </w:r>
    </w:p>
    <w:p>
      <w:r>
        <w:t>und 13 (Entschädigung amtliche Verteidigungen), 14 (Kostenfestsetzung) so- wie 15, teilweise (Kostenauflage Beschuldigter 1), unangefochten blieben, ist mit- tels Beschluss festzustellen, dass das vorinstanzliche Urteil in diesem Umfang in Rechtskraft erwachsen ist. 3. Die Verteidigung stellte anlässlich der Berufungsverhandlung den Antrag, die Anklageschrift sei zur Verbesserung betreffend Tatort an die Staatsanwalt- schaft zurückzuweisen (Urk. 108 S. 3). Zur Begründung brachte sie vor, die Staatsanwaltschaft habe sich darüber, wo der Beschuldigte 2 den Beschuldigten 1 örtlich genau mit dem Messer verletzt haben soll, ausgeschwiegen, obschon sie den Tatort präzise hätte bezeichnen können. Sie habe die örtliche Bezeichnung des Tatortes bewusst unterlassen, da weder im Schlafraum, auf der Treppe, im oberen Stock, im Kellergeschoss, im Korridor und ausserhalb des Hauses der Asylunterkunft eine Anhäufung von Bluttropfspuren und vor allem Blutwischspu- ren forensisch habe festgestellt werden können. Dadurch seien die Verteidigungs- rechte erheblich eingeschränkt und das rechtliche Gehör verletzt worden, man- gels genauer Tatortbeschreibung habe der Beschuldigte seine Verteidigungsrech- te nicht angemessen ausüben und die entlastenden Beweisanträge nicht stellen können. Der Schuldspruch wegen versuchter schwerer Körperverletzung verletze damit den Anklagegrundsatz, weshalb die Anklageschrift zur Verbesserung an die Staatsanwaltschaft zurückzuweisen sei (Urk. 108 S. 7 ff.).</w:t>
      </w:r>
    </w:p>
    <w:p>
      <w:r>
        <w:rPr>
          <w:b/>
        </w:rPr>
        <w:t>E. 12.30</w:t>
      </w:r>
    </w:p>
    <w:p>
      <w:r>
        <w:t>Uhr), noch gar nicht vorlagen, nachdem beide Auskunftspersonen erst am Abend des 8. April 2016 (ab 20.15 Uhr resp. 17.50 Uhr: Urk. 7/1; Urk. 7/9) erst- mals polizeilich befragt worden waren. Alle weiteren Auskunftspersonen und der Beschuldigte 1 wurden am 9. April 2016 oder später erstmals befragt. Am 10. Ap- ril 2016 stellte die Staatsanwaltschaft den Vorführbefehl als erste Zwangsmass- nahme gegen den Beschuldigten 2 aus, worauf dieser am 15. April 2016, 10.30 Uhr, verhaftet wurde (Urk. 20/1; Urk. 20/2). In der darauffolgenden ersten proto- kollarischen polizeilichen Befragung am selben Tage und der ebenfalls noch am selben späteren Nachmittag durchgeführten staatsanwaltschaftlichen Hafteinver- nahme war der Beschuldigte 2 bereits begleitet durch die amtliche Verteidigung (Urk. 5/1+2). Worin unter den gegebenen Umständen eine Verletzung von Verfah-</w:t>
      </w:r>
    </w:p>
    <w:p>
      <w:r>
        <w:t>- 14 - rensrechten, insbesondere der Bestimmungen über die notwendige Verteidigung (Art. 130 f. StPO, insbes. Art. 131 Abs. 2 StPO; Urk. 108 S. 10), zu erblicken sein soll, erschliesst sich nicht. III. Sachverhalt 1. Dem Beschuldigten 2 wird im Wesentlichen vorgeworfen (Urk. 27 S. 2 f.), er habe am 8. April 2016 im Aufenthaltsraum der Asylbewerberunterkunft an der …-strasse …, D._____, in den frühen Morgenstunden zusammen mit dem Be- schuldigten 1 gemeinsam Alkohol konsumiert, wobei es zunächst zu einer verba- len und im weiteren Verlauf tätlichen Auseinandersetzung zwischen den bei-den gekommen sei. In der Folge habe sich der Beschuldigte 1 ins Schlafzimmer be- geben, um seine Schuhe anzuziehen und die Liegenschaft zu verlassen. Derweil habe der Beschuldigte 2 in der Küche ein Messer mit einer Klingenlänge von ca. 7 cm behändigt und sei damit auf den Beschuldigten 1 losgegangen, um diesen niederzustechen, wobei der Beschuldigte 1 eine Schnitt- oder Stichverletzung mit unbekannter Tiefe an der rechten Oberarmbeugestelle und – nachdem er sich gedreht habe – eine Stichverletzung unbekannter Tiefe auf der Höhe der Len- denwirbelsäule am Rücken erlitten habe. Damit habe der Beschuldigte 2 diesen lebensgefährlich verletzen wollen, bzw. lebensgefährliche Verletzungen zumin- dest in Kauf genommen, wobei es beim Versuch geblieben sei, da die Stichverlet- zungen nicht lebensgefährlich gewesen seien. 2. Der Beschuldigte 1 hat nach anfänglichem Berufen auf fehlende Erinne- rung sich selber belastend erklärt, sich gewehrt zu haben, dabei dem Beschuldig- ten 2 das Messer entwunden und in der Folge auf diesen losgegangen zu sein, wobei dieser erfolglos habe flüchten wollen, worauf er seinerseits diesen mit Sti- chen von hinten in den Rücken verletzt habe. Der Beschuldigte 1 wurde dafür rechtskräftig verurteilt (vgl. vorstehend, Erw. II.2.; Urk. 96 S. 74 f.). 3. Der Beschuldigte 2 bestritt konsequent, mit einem Messer auf den Be- schuldigten 1 losgegangen und diesen niedergestochen zu haben. Als genauen Tatort gab er das Schlafzimmer und nicht den Aufenthaltsraum an. Er räumte</w:t>
      </w:r>
    </w:p>
    <w:p>
      <w:r>
        <w:t>- 15 - aber ein, in der Tatnacht in der Asylbewerberunterkunft mit dem Beschuldigten 1 zusammen Alkohol getrunken zu haben und von diesem mit einem Messer am Rücken verletzt worden zu sein. An diesen Bestreitungen hielt der Beschuldigte 2 auch anlässlich der Beru- fungsverhandlung vollumfänglich fest (Prot. II S. 13 ff.).</w:t>
      </w:r>
    </w:p>
    <w:p>
      <w:r>
        <w:rPr>
          <w:b/>
        </w:rPr>
        <w:t>E. 15</w:t>
      </w:r>
    </w:p>
    <w:p>
      <w:r>
        <w:t>April 2016 mit einer rückgerechneten Blutalkoholkonzentration von minimal</w:t>
      </w:r>
    </w:p>
    <w:p>
      <w:r>
        <w:rPr>
          <w:b/>
        </w:rPr>
        <w:t>E. 18</w:t>
      </w:r>
    </w:p>
    <w:p>
      <w:r>
        <w:t>Monaten, die durch 540 der insgesamt erstandenen 587 Tage Untersu- chungs- und Sicherheitshaft erstanden sind. 4. Der Beschuldigte 2 wird für 47 Tage Überhaft mit Fr. 4'700.– aus der Ge- richtskasse entschädigt. 5. Die polizeilich sichergestellten Textilien des Beschuldigten 2, 1 Jeanshose schwarz, mit grünem Leibgürtel (Asservat-Nr. A009'190'403), 1 Pullover, braun/hellblau quergestreift (Asservat-Nr. A009'193'162), und 1 Boxershorts Herrenunterwäsche (Asservat-Nr. A009'193'173), werden ihm nach Eintritt der Vollstreckbarkeit des Urteils auf erstes Verlangen bei der Lagerbehörde (FOR Zürich, Referenznummer … / …) herausgegeben.</w:t>
      </w:r>
    </w:p>
    <w:p>
      <w:r>
        <w:t>- 53 - Wird innert 3 Monaten ab Vollstreckbarkeit kein entsprechendes Begehren gestellt, werden die genannten Textilien der Lagerbehörde zur Vernichtung bzw. gutscheinenden Verwendung überlassen. 6. Das anlässlich der polizeilichen Befragung vom 15. April 2016 bei der Kan- tonspolizei Zürich, Station P._____, beim Beschuldigten 2 vorläufig sicher- gestellte Mobiltelefon unbekannter Marke wird dem Beschuldigten 2 nach Eintritt der Vollstreckbarkeit auf erstes Verlangen bei der Staatsanwaltschaft IV des Kantons Zürich, Büro A-1, … [Adresse], herausgegeben. Wird innert 3 Monaten ab Vollstreckbarkeit kein entsprechendes Begehren gestellt, wird der Gegenstand der genannten Lagerbehörde zur Vernichtung bzw. gutscheinenden Verwendung überlassen. 7. Das Genugtuungsbegehren des Beschuldigten 2 wird abgewiesen. 8. Der Antrag des Beschuldigten 2 auf Vernichtung/Löschung seines DNA- Profils wird abgewiesen. 9. Die erstinstanzliche Kostenauflage betreffend den Beschuldigten 2 samt Rückforderungsvorbehalt (Ziff. 15 und 16) wird bestätigt. 10. Die zweitinstanzliche Gerichtsgebühr wird festgesetzt auf: Fr. 4'000.00 ; die weiteren Kosten betragen: Fr. 17'500.00 amtliche Verteidigung 11. Die Kosten des Berufungsverfahrens, mit Ausnahme derjenigen der amtli- chen Verteidigung, werden dem Beschuldigten 2 zur Hälfte auferlegt und im Übrigen auf die Gerichtskasse genommen. Die Kosten der amtlichen Vertei- digung werden auf die Gerichtskasse genommen. Die Rückzahlungspflicht des Beschuldigten 2 im Umfang der Hälfte bleibt vorbehalten. 12. Schriftliche Mitteilung im Dispositiv an − die amtliche Verteidigung des Beschuldigten 2 im Doppel für sich und zuhanden des Beschuldigten 2</w:t>
      </w:r>
    </w:p>
    <w:p>
      <w:r>
        <w:t>- 54 - − die amtliche Verteidigung des Beschuldigten 1 im Doppel für sich und zuhanden des Beschuldigten 1 − die Staatsanwaltschaft IV des Kantons Zürich sowie in vollständiger Ausfertigung an − die amtliche Verteidigung im Doppel für sich und zuhanden des Beschuldigten 2 − die Staatsanwaltschaft IV des Kantons Zürich und nach unbenütztem Ablauf der Rechtsmittelfrist bzw. Erledigung allfälli- ger Rechtsmittel an − die Vorinstanz − das Forensische Institut Zürich, Postfach, 8021 Zürich, betreffend Dis- positivziffer 5 (im Dispositiv) − die Staatsanwaltschaft IV des Kantons Zürich, betreffend Dispositivzif- fer 6 − das Migrationsamt des Kantons Zürich − die KOST Zürich mit dem Formular "Löschung des DNA-Profils und Vernichtung des ED-Materials" zwecks Löschung des DNA-Profils − die Koordinationsstelle VOSTRA mit Formular A. 13.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- 55 - Obergericht des Kantons Zürich II. Strafkammer Zürich, 8. November 2018 Der Präsident: Die Gerichtsschreiberin: Oberrichter lic. iur. Burger MLaw Baechler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