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SB170048 vom 25. April 2019</w:t>
      </w:r>
    </w:p>
    <w:p>
      <w:r>
        <w:t>ZH Obergericht, 2019-04-25, DE</w:t>
      </w:r>
    </w:p>
    <w:p>
      <w:r>
        <w:rPr>
          <w:b/>
        </w:rPr>
        <w:t xml:space="preserve">Quelle: </w:t>
      </w:r>
      <w:r>
        <w:t>https://mcp.opencaselaw.ch/entscheid/zh_obergericht_SB170048</w:t>
      </w:r>
    </w:p>
    <w:p>
      <w:r>
        <w:t>FR: ZH_OBERGERICHT SB170048 du 25 avril 2019</w:t>
      </w:r>
    </w:p>
    <w:p>
      <w:r>
        <w:t>IT: ZH_OBERGERICHT SB170048 del 25 aprile 2019</w:t>
      </w:r>
    </w:p>
    <w:p>
      <w:pPr>
        <w:pStyle w:val="Heading2"/>
      </w:pPr>
      <w:r>
        <w:t>Erwägungen</w:t>
      </w:r>
    </w:p>
    <w:p>
      <w:r>
        <w:rPr>
          <w:b/>
        </w:rPr>
        <w:t>E. 1</w:t>
      </w:r>
    </w:p>
    <w:p>
      <w:r>
        <w:t>dem Privatkläger 1 mehrere Faustschläge ins Gesicht sowie auch Schläge an den Körper versetzt habe. Kurz darauf seien auch die Beschuldigten 2 (C._____) und 3 (D._____) in die Wohnung gekommen und hätten ebenfalls auf den Privat- kläger 1 eingeschlagen, insbesondere auf dessen Kopf. Durch diese ihm versetz- ten Schläge habe der Privatkläger 1 mehrere Prellmarken am Kopf links, am Schädel und an der Stirn sowie eine Verletzung an der Nase erlitten, und es sei ein Zahn beschädigt worden. Schliesslich leide der Privatkläger 1 als Spätfolge</w:t>
      </w:r>
    </w:p>
    <w:p>
      <w:r>
        <w:t>- 10 - dieses Vorfalles an einer posttraumatischen Belastungsstörung sowie an einer komplexen Angststörung mit Agrophobie und Panikattacken, welche es ihm ver- unmöglichen würden, einer Arbeitstätigkeit nachzugehen. Ferner habe der Be- schuldigte 1 dem Privatkläger 1 während des Vorfalls gedroht, ihm etwas anzu- tun. Dadurch hätten sich die drei Beschuldigten des Angriffs, eventualiter der ein- fachen Körperverletzung, und der Beschuldigte 1 zusätzlich der Sachbeschädi- gung und der Drohung schuldig gemacht. Ferner wirft die Anklage dem Beschul- digten 1 im Zusammenhang mit einem Vorgang vom 30. Oktober 2010 falsche Anschuldigung und Fahren trotz Führerausweisentzug vor (Urk. 105 S. 3 f.).</w:t>
      </w:r>
    </w:p>
    <w:p>
      <w:r>
        <w:rPr>
          <w:b/>
        </w:rPr>
        <w:t>E. 1.1</w:t>
      </w:r>
    </w:p>
    <w:p>
      <w:r>
        <w:t>Kosten</w:t>
      </w:r>
    </w:p>
    <w:p>
      <w:r>
        <w:rPr>
          <w:b/>
        </w:rPr>
        <w:t>E. 1.1.1</w:t>
      </w:r>
    </w:p>
    <w:p>
      <w:r>
        <w:t>Im angefochtenen Entscheid wurden die Entscheidgebühr für das erst- instanzliche Verfahren sowie die Gebühr für die Strafuntersuchung dem Beschul- digten 1 zur Hälfte und den Beschuldigten 2 und 3 trotz ihres Freispruchs gestützt auf Art. 426 Abs. 2 StPO zu je einem Viertel auferlegt. Die übrigen Auslagen des Vorverfahrens im Umfang von Fr. 1'585.35 wurden den Beschuldigten 1 bis 3 so- dann je zu einem Drittel auferlegt und im Umfang von Fr. 150.– auf die Gerichts- kasse genommen (Urk. 212 S. 53 f.). Während der Beschuldigte 1 die Auflage seines Kostenanteils mit seiner Berufung unangefochten liess (Urk. 216 S. 3), be- antragen die Beschuldigten 2 und 3 mit ihren Berufungen, es seien ihnen keine Kosten aufzuerlegen (Urk. 219 S. 3; Urk. 213 S. 2; Urk. 309 S. 2; Urk. 321 S. 2).</w:t>
      </w:r>
    </w:p>
    <w:p>
      <w:r>
        <w:rPr>
          <w:b/>
        </w:rPr>
        <w:t>E. 1.1.2</w:t>
      </w:r>
    </w:p>
    <w:p>
      <w:r>
        <w:t>Wird die beschuldigte Person freigesprochen, so können ihr die Ver- fahrenskosten ganz oder teilweise auferlegt werden, wenn sie rechtswidrig und schuldhaft die Einleitung des Verfahrens bewirkt oder dessen Durchführung er- schwert hat (Art. 426 Abs. 2 StPO). Diese Bestimmung stellt eine Ausnahme zum Grundsatz dar, dass bei einem Freispruch in der Regel der Staat die Kosten zu tragen hat. Danach können einer nicht verurteilten Person Kosten auferlegt wer- den, wenn sie unter rechtlichen Gesichtspunkten in vorwerfbarer Weise gegen ei-</w:t>
      </w:r>
    </w:p>
    <w:p>
      <w:r>
        <w:t>- 81 - ne geschriebene oder ungeschriebene Verhaltensnorm, die aus der gesamten schweizerischen Rechtsordnung stammen kann, klar verstossen und dadurch die Einleitung des Verfahrens veranlasst oder dessen Durchführung erschwert hat. Dabei handelt es sich nicht um eine Haftung für ein strafrechtliches Verschulden, sondern um eine zivilrechtlichen Grundsätzen angenäherte Haftung für ein fehler- haftes Verhalten, durch das die Einleitung oder Erschwerung eines Strafverfah- rens verursacht wurde. In diesem Sinne stellt die Kostenüberbindung eine Haf- tung prozessualer Natur für die Mehrbeanspruchung der Untersuchungsorgane und die dadurch entstandenen Kosten dar (Urteil des Bundesgerichtes 6B_877/ 2016 vom 13. Januar 2017, E. 3.1; BGE 116 Ia 162 E. 2a, c und d/bb; RIKLIN, Kommentar StPO, 2. Aufl., Zürich 2014, N 3 zu Art. 426 StPO). Was den Umfang der Kostenpflicht anbelangt, so darf die Haftung der beschuldigten Person nicht weiter gehen, als der Kausalzusammenhang zwischen dem ihr vorgeworfenen fehlerhaften Verhalten und den Kosten verursachenden behördlichen Handlungen reicht (DOMEISEN, in: Niggli/Heer/Wiprächtiger [Hrsg.], Basler Kommentar StPO, 2. Aufl., Basel 2014, N 32 zu Art. 426 StPO). Eine Kostenauflage kommt jeden- falls nur dann in Frage, wenn sich die Behörde aufgrund des normwidrigen Ver- haltens der beschuldigten Person in Ausübung pflichtgemässen Ermessens zur Einleitung eines Strafverfahrens veranlasst sehen konnte. Eine Auferlegung von Kosten an den Angeschuldigten fällt aber insoweit ausser Betracht, als die Behör- de aus Übereifer, aufgrund unrichtiger Beurteilung der Rechtslage oder vorschnell eine Strafuntersuchung eingeleitet hat. Dies entspricht auch dem Grundsatz, dass der Überbindung von Verfahrenskosten an die beschuldigte Person bei Frei- spruch oder Einstellung des Verfahrens Ausnahmecharakter zukommt (Urteil des Bundesgerichtes 6B_877/2016 vom 13. Januar 2017, E. 3.2; BGE 116 Ia 162 E. 2c; DOMEISEN, a.a.O., N 29 zu Art. 426 StPO).</w:t>
      </w:r>
    </w:p>
    <w:p>
      <w:r>
        <w:rPr>
          <w:b/>
        </w:rPr>
        <w:t>E. 1.1.3</w:t>
      </w:r>
    </w:p>
    <w:p>
      <w:r>
        <w:t>Die Vorinstanz stützte ihren Entscheid betreffend die teilweise Kosten- auflage, darauf, dass das unberechtigte Betreten der Wohnung von M._____ ei- nen Verstoss gegen ihr Hausrecht dargestellt habe und sie dadurch leichtfertig den Grund für die Einleitung einer Untersuchung gesetzt hätten (Urk. 212 S. 54).</w:t>
      </w:r>
    </w:p>
    <w:p>
      <w:r>
        <w:t>- 82 -</w:t>
      </w:r>
    </w:p>
    <w:p>
      <w:r>
        <w:rPr>
          <w:b/>
        </w:rPr>
        <w:t>E. 1.1.4</w:t>
      </w:r>
    </w:p>
    <w:p>
      <w:r>
        <w:t>Dass sie am 2. Januar 2010 die Wohnung von M._____ betreten ha- ben, wird seitens der Beschuldigten 2 und 3 nicht bestritten. Wie seitens der Be- schuldigten 2 und 3 zu Recht vorgebracht wurde (Urk. 309 S. 7 f.; Urk. 321 S. 6), stellte M._____ aber nie einen Strafantrag gegen die beiden Beschuldigten wegen Hausfriedensbruchs im Sinne von Art. 186 StGB. Entsprechend ergeht auch heu- te kein diesbezüglicher Schuldspruch. Ob die ihnen vorgeworfene Verletzung ih- res Hausrechts unter diesen Umständen einem Verstoss gegen eine aus der schweizerischen Rechtsordnung stammende geschriebene oder ungeschriebene Verhaltensnorm gleichkommen würde, wie ihn eine Kostenauflage im Sinne von Art. 426 Abs. 2 StPO voraussetzen würde, ist daher fraglich. Eine Auflage der Kosten des Vorverfahrens sowie des gerichtlichen Verfahrens kommt für die Be- schuldigten 2 und 3 aber ohnehin nicht in Frage, da der Umstand alleine, dass sie die Wohnung von M._____ betraten, für die Eröffnung des vorliegenden Strafver- fahrens keinesfalls kausal war. Diese wurde in erster Linie aufgrund der Verlet- zungen, welche der Privatkläger 1 nach dem Vorfall aufwies, eröffnet und in der Folge unter anderem auch aus demselben Grund im heute ersichtlichen Ausmass weitergeführt.</w:t>
      </w:r>
    </w:p>
    <w:p>
      <w:r>
        <w:rPr>
          <w:b/>
        </w:rPr>
        <w:t>E. 1.1.5</w:t>
      </w:r>
    </w:p>
    <w:p>
      <w:r>
        <w:t>Die Gebühr für das erstinstanzliche Verfahren (Fr. 3'000.–) sowie die Gebühr für die Strafuntersuchung (Fr. 6'000.–) sind daher dem Beschuldigten 1 zur Hälfte aufzuerlegen und im Übrigen auf die Gerichtskasse zu nehmen. Die üb- rigen Auslagen des Vorverfahrens im Umfang von Fr. 1'585.35 sind dem Be- schuldigten 1 zu einem Drittel aufzuerlegen und im Übrigen, zusammen mit zu- sätzlichen Fr. 150.–, auf die Gerichtskasse zu nehmen.</w:t>
      </w:r>
    </w:p>
    <w:p>
      <w:r>
        <w:rPr>
          <w:b/>
        </w:rPr>
        <w:t>E. 1.2</w:t>
      </w:r>
    </w:p>
    <w:p>
      <w:r>
        <w:t>Prozessentschädigungen</w:t>
      </w:r>
    </w:p>
    <w:p>
      <w:r>
        <w:rPr>
          <w:b/>
        </w:rPr>
        <w:t>E. 1.2.1</w:t>
      </w:r>
    </w:p>
    <w:p>
      <w:r>
        <w:t>Mit derselben Begründung, mit welcher den Beschuldigten 2 und 3 durch die Vorinstanz ein Teil der Verfahrenskosten auferlegt wurden, erfolgte die Abweisung ihrer Anträge betreffend die Zusprechung von Prozessentschädigun- gen im Sinne von Art. 429 Abs. 1 lit. a StPO (Urk. 212 S. 54). Mit ihren Berufun- gen verlangen die Beschuldigten 2 und 3 nun die Zusprechung von Fr. 7'293.75 bzw. von Fr. 12'863.10 als Prozessentschädigung für das Vorverfahren sowie das</w:t>
      </w:r>
    </w:p>
    <w:p>
      <w:r>
        <w:t>- 83 - erstinstanzliche Gerichtsverfahren (Urk. 213 S. 2; Urk. 219 S. 3; Urk. 309 S. 2; Urk. 321 S. 2).</w:t>
      </w:r>
    </w:p>
    <w:p>
      <w:r>
        <w:rPr>
          <w:b/>
        </w:rPr>
        <w:t>E. 1.2.2</w:t>
      </w:r>
    </w:p>
    <w:p>
      <w:r>
        <w:t>Wird die beschuldigte Person ganz oder teilweise freigesprochen oder wird das Verfahren gegen sie eingestellt, so hat sie gemäss Art. 429 Abs. 1 lit. a StPO Anspruch auf Entschädigung ihrer Aufwendungen für die angemessene Ausübung ihrer Verfahrensrechte. Die gemäss Art. 429 Abs. 1 lit. a StPO zu er- setzenden Aufwendungen sind primär die Kosten der frei gewählten Verteidigung (GRIESSER, in: Donatsch/Hansjakob/Lieber [Hrsg.], Kommentar zur Schweizeri- schen Strafprozessordnung, 2. Aufl., Zürich/Basel/Genf 2014, N 4 zu Art. 429 StPO). Laut der Botschaft des Bundesrats setzt Art. 429 Abs. 1 lit. a StPO die bisherige Rechtsprechung um, nach welcher der Staat die Kosten der Rechtsver- tretung nur übernimmt, wenn der Beizug des Vertreters angesichts der tatsächli- chen oder rechtlichen Komplexität notwendig war und soweit der Arbeitsaufwand und somit das Honorar gerechtfertigt sind (Botschaft vom 21. Dezember 2005 zur Vereinheitlichung des Strafprozessrechts, BBl 2006 1329 Ziff. 2.10.3.1). Während davon auszugehen ist, dass eine Kostenauflage nach Art. 426 Abs. 2 StPO in der Regel einen Anspruch auf Entschädigung ausschliesst, gilt umgekehrt der Grund- satz, dass bei Übernahme der Kosten durch die Staatskasse die beschuldigte Person Anspruch auf Entschädigung hat (BGE 137 IV 352 E. 2.4.2; GRIESSER, a.a.O., N 2 zu Art. 430 StPO).</w:t>
      </w:r>
    </w:p>
    <w:p>
      <w:r>
        <w:rPr>
          <w:b/>
        </w:rPr>
        <w:t>E. 1.2.3</w:t>
      </w:r>
    </w:p>
    <w:p>
      <w:r>
        <w:t>Wie bereits zuvor erwogen, sind die Voraussetzungen einer Kosten- auflage im Sinne von Art. 426 Abs. 2 StPO nicht erfüllt. Entsprechend haben bei- de in Anbetracht dessen, dass sie vollumfänglich freizusprechen sind, Anspruch auf Entschädigung ihrer Aufwendungen für die angemessene Ausübung ihrer Ver- fahrensrechte im Vorverfahren sowie im gerichtlichen Verfahren im Sinne von Art. 429 Abs. 1 lit. a StPO. Da sowohl der durch den Beschuldigten 2 geltend ge- machte Aufwand von 20,75 Stunden zu Fr. 280.– als auch die Barauslagen von Fr. 943.50 aufgrund der Honorarnote vom 19. Mai 2016 ausgewiesen sind und zudem auch angemessen erscheinen (Urk. 192), ist diesem eine entsprechende Prozessentschädigung in der Höhe von Fr. 7'293.75 (inkl. MwSt.) zuzusprechen. Der Beschuldigte 3 macht einen Aufwand von 20 Stunden zu Fr. 280.– sowie</w:t>
      </w:r>
    </w:p>
    <w:p>
      <w:r>
        <w:t>- 84 - Barauslagen in der Höhe von Fr. 710.30 geltend. Auch dieser Aufwand ist ange- sichts der Honorarnote vom 19. Mai 2016 ausgewiesen und erscheint angemes- sen (Urk. 194). Dem Beschuldigten 3 ist daher eine Prozessentschädigung in der Höhe von Fr. 12'863.10 (inkl. MwSt.) zuzusprechen. 2. Berufungsverfahren 2.1 Kosten 2.1.1 Die Kosten des Berufungsverfahrens sind den Parteien nach Massga- be ihres Obsiegens und Unterliegens aufzuerlegen (Art. 428 Abs. 1 StPO). 2.1.2 Den Berufungsanträgen der Beschuldigten 2 und 3 wird vollumfänglich gefolgt. Der auf ihre Berufung entfallende Teil Kostenanteil ist auf die Gerichts- kasse zu nehmen. Der Beschuldigte 1 obsiegt mit seinen Anträgen im Berufungs- verfahren teilweise, der Privatkläger 1 unterliegt mit seinen gänzlich. Beide Beru- fungen bezogen sich schwergewichtig auf die Tatfrage. Bezogen auf die Strafhö- he obsiegt der Beschuldigte 1 teilweise. Er hat die diesbezüglichen Kosten teil- weise zu tragen. Im Übrigen sind sie auf die Gerichtskasse zu nehmen. Vor die- sem Hintergrund sind die Kosten des zweitinstanzlichen Verfahrens, mit Ausnah- me derjenigen der amtlichen Verteidigung sowie der unentgeltlichen Privatkläger- vertretung, zu einem Fünftel dem Beschuldigten 1 und zu drei Fünfteln dem Pri- vatkläger 1 aufzuerlegen. Im Übrigen (1/5) sind sie auf die Gerichtskasse zu nehmen. Die Kosten der amtlichen Verteidigung sowie der unentgeltlichen Privat- klägervertretung im Berufungsverfahren sind auf die Gerichtskasse zu nehmen. Das Rückforderungsrecht des Staates gegenüber dem Beschuldigten 1 bezüglich der Kosten seiner amtlichen Verteidigung ist im Umfang von einem Fünftel vorzu- behalten (Art. 135 Abs. 4 StPO). 2.1.3 Für ihre Bemühungen im Berufungsverfahren sind die amtliche Vertei- digung des Beschuldigten 1 sodann mit Fr. 6'621.05 (inkl. MwSt.; Urk. 332) und der unentgeltliche Rechtsvertreter des Privatklägers 1 mit Fr. 7'590.– (inkl. MwSt.; Urk. 335) aus der Gerichtskasse zu entschädigen.</w:t>
      </w:r>
    </w:p>
    <w:p>
      <w:r>
        <w:t>- 85 - Der unentgeltliche Rechtsvertreter des Privatklägers 1 machte grundsätzlich einen Gesamtaufwand von Fr. 8'537.45 geltend. Darin enthalten war jedoch ein geschätzter Aufwand für die Berufungsverhandlung von 6 Stunden (exkl. Weg und Nachbesprechungszeit). Da diese nur rund 2 Stunden dauerte, ist in der Be- rechnung des zu entschädigenden Betrages Fr. 947.75 für 4 Stunden Aufwand zzgl. MwSt. abzuziehen. 2.2 Prozessentschädigungen 2.2.1 Den Beschuldigten 2 und 3 ist gemäss Art. 429 Abs. 1 StPO eine Ent- schädigung für die angemessene Ausübung ihrer Verfahrensrechte im Beru- fungsverfahren zuzusprechen. 2.2.2 Es erscheint angemessen und entspricht den geltend gemachten Auf- wendungen für die Verteidigungen, den Beschuldigten 2 und 3 für das Berufungs- verfahren Prozessentschädigungen für die anwaltliche Verteidigung in der Höhe von Fr. 7'221.25 (inkl. MwSt.; Urk. 334) bzw. Fr. 6'525.80 (inkl. MwSt.; Urk. 323; Urk. 333) zuzusprechen. Es wird beschlossen: 1. Vom Rückzug der Anschlussberufung des Beschuldigten 1 wird Vormerk genommen. 2. Es wird festgestellt, dass das Urteil des Bezirksgerichtes Uster, Einzelge- richt in Strafsachen, vom 13. Juni 2016 bezüglich der Dispositivziffern 1 Spiegelstriche 2-4 (Schuldspruch Beschuldigter 1 wegen Sachbeschädi- gung, falscher Anschuldigung, Fahrens trotz Entzug), 2 (Freispruch Be- schuldigter 1 vom Vorwurf der Drohung), 10 und 11 (Zivilforderungen Pri- vatkläger 1 gegen die Beschuldigten 2 und 3), 12 und 13 (Zivilforderung Privatklägerin 2 gegen den Beschuldigten 1), 14-16 (Entschädigungen der amtlichen Verteidigung und der unentgeltlichen Privatklägervertretung sowie Kostenfestsetzung), 19 (Übernahme der Kosten des Beschwerde- entscheids vom 25. Juni 2013 auf die Gerichtskasse), 20 (Auflage der</w:t>
      </w:r>
    </w:p>
    <w:p>
      <w:r>
        <w:t>- 86 - Kosten des Beschwerdeentscheids vom 29. März 2016 dem Beschuldig- ten 2) sowie 22 (Übernahme der Entschädigung der unentgeltlichen Pri- vatklägervertretung auf die Gerichtskasse) in Rechtskraft erwachsen ist. 3. Schriftliche Mitteilung mit nachfolgendem Urteil. Es wird erkannt: 1. Der Beschuldigte 1, B._____, ist ferner schuldig der einfachen Körperver- letzung im Sinne von Art. 123 Ziff. 1 StGB zum Nachteil des Privatklägers 1 durch Zufügen von Prellmarken am Kopf links sowie am Schädel und an der Stirn und die Beschädigung des Zahns 12. Im Übrigen (Verletzung der Nase, Auslösen einer posttraumatischen Be- lastungsstörung und einer komplexen Angststörung mit Agrophobie und Panikattacken) wird er vom Vorwurf der Körperverletzung freigesprochen. 2. Der Beschuldigte 2, C._____, ist nicht schuldig und wird vollumfänglich freigesprochen. 3. Der Beschuldigte 3, D._____, ist nicht schuldig und wird vollumfänglich freigesprochen. 4. Der Beschuldigte 1 wird bestraft mit einer Geldstrafe von 120 Tagessät- zen zu Fr. 40.–, teilweise als Zusatzstrafe zum Strafbefehl der Staatsan- waltschaft Winterthur/Unterland vom 3. Mai 2010. 5. Der Vollzug der Geldstrafe wird aufgeschoben und die Probezeit auf 2 Jahre festgesetzt. 6. Der bedingte Vollzug der mit Strafbefehl der Staatsanwaltschaft Win- terthur/Unterland vom 3. Mai 2010 ausgefällten Geldstrafe von 20 Ta- gessätzen zu Fr. 80.– wird nicht widerrufen.</w:t>
      </w:r>
    </w:p>
    <w:p>
      <w:r>
        <w:t>- 87 - 7. Es wird festgestellt, dass der Beschuldigte 1 gegenüber dem Privatkläger 1 aus der einfachen Körperverletzung hinsichtlich der Verletzungsfolgen, Prellmarken am Kopf links sowie am Schädel und an der Stirn und Be- schädigung des Zahns 12, dem Grundsatze nach schadenersatz- sowie genugtuungspflichtig ist. Zur genauen Festsetzung des Umfangs des Schadenersatz- sowie des Genugtuungsanspruchs wird der Privatkläger 1 auf den Weg des Zivilprozesses verwiesen. 8. Die Gebühr für das erstinstanzliche Verfahren (Fr. 3'000.–) sowie die Ge- bühr für die Strafuntersuchung (Fr. 6'000.–) werden dem Beschuldigten 1 zur Hälfte auferlegt und im Übrigen auf die Gerichtskasse genommen. Die übrigen Auslagen des Vorverfahrens im Umfang von Fr. 1'585.35 werden dem Beschuldigten 1 zu einem Drittel auferlegt und im Übrigen, zusam- men mit zusätzlichen Fr. 150.–, auf die Gerichtskasse genommen. 9. Die zweitinstanzliche Gerichtsgebühr wird festgesetzt auf: Fr. 4'000.– ; die weiteren Kosten betragen: Fr. 930.20 amtliche Verteidigung (RA F._____) Fr. 6'621.05 amtliche Verteidigung (RA X._____) Fr. 7'590.– unentgeltliche Rechtsvertretung des Privatklägers 1 Fr. 921.70 Gutachten IRM 10. Die Kosten des Berufungsverfahrens, mit Ausnahme derjenigen der amt- lichen Verteidigung sowie der unentgeltlichen Privatklägervertretung, werden dem Beschuldigten 1 zu einem Fünftel und dem Privatkläger 1 zu drei Fünfteln auferlegt und im Übrigen (1/5) auf die Gerichtskasse ge- nommen. Die Kosten der amtlichen Verteidigung und der unentgeltlichen Privatklägervertretung im Berufungsverfahren werden auf die Gerichts- kasse genommen. Das Rückforderungsrecht des Staates gegenüber dem Beschuldigten 1 bezüglich der Kosten seiner amtlichen Verteidigung bleibt im Umfang von einem Fünftel vorbehalten. 11. Dem Beschuldigten 2 wird für das Vorverfahren sowie das erstinstanzli- che Gerichtsverfahren eine Prozessentschädigung in der Höhe von</w:t>
      </w:r>
    </w:p>
    <w:p>
      <w:r>
        <w:t>- 88 - Fr. 7'293.75 und für das Berufungsverfahren eine solche in der Höhe von Fr. 7'221.25 (inkl. MwSt.) aus der Gerichtskasse zugesprochen. 12. Dem Beschuldigten 3 wird für das Vorverfahren sowie das erstinstanzli- che Gerichtsverfahren eine Prozessentschädigung in der Höhe von Fr. 12'863.10 und für das Berufungsverfahren eine solche in der Höhe von Fr. 6'525.80 (inkl. MwSt.) aus der Gerichtskasse zugesprochen. 13. Schriftliche Mitteilung in vollständiger Ausfertigung an − die amtliche Verteidigung des Beschuldigten 1 im Doppel für sich und zuhanden des Beschuldigten 1 − die erbetene Verteidigung des Beschuldigten 2 im Doppel für sich und zuhanden des Beschuldigten 2 − die erbetene Verteidigung des Beschuldigten 3 im Doppel für sich und zuhanden des Beschuldigten 3 − die Staatsanwaltschaft See/Oberland − den unentgeltlichen Rechtsvertreter des Privatklägers 1 im Doppel für sich und zuhanden des Privatklägers 1 − die Privatklägerin 2, E._____, … [Adresse] und nach unbenütztem Ablauf der Rechtsmittelfrist bzw. Erledigung allfälli- ger Rechtsmittel an − die Vorinstanz (mit dem Ersuchen um Mitteilung an die Kasse des Be- zirksgerichtes Uster betr. Dispositivziffern 14 und 15 des vorinstanzli- chen Urteils) − die Koordinationsstelle VOSTRA mit Formular A und Formular B betreffend den Beschuldigten 1 − die Koordinationsstelle VOSTRA zur Entfernung der Daten gemäss Art. 12 Abs. 1 lit. d VOSTRA mittels Kopie von Urk. 297 betreffend den Beschuldigten 2 − die Koordinationsstelle VOSTRA zur Entfernung der Daten gemäss Art. 12 Abs. 1 lit. d VOSTRA mittels Kopie von Urk. 298 betreffend den Beschuldigten 3 − die Kantonspolizei Zürich, TEU-ZD-DA, mit separatem Schreiben gem. § 54a PolG betreffend die Beschuldigten 1 bis 3; − das Migrationsamt des Kantons Zürich, Berninastrasse 45, Postfach, 8090 Zürich betreffend den Beschuldigten 3</w:t>
      </w:r>
    </w:p>
    <w:p>
      <w:r>
        <w:t>- 89 - − das Strassenverkehrsamt des Kantons Zürich, Abteilung Administrativmassnahmen, Richterliche Fahrverbote, 8090 Zürich, betr. PIN-Nr. … − das Eidgenössische Departement für Verteidigung, Bevölkerungs- schutz und Sport VBS, Fachstelle für Personensicherheitsprüfungen, Papiermühlestrasse 20, 3003 Bern, betr. Reg. Nr. ….</w:t>
      </w:r>
    </w:p>
    <w:p>
      <w:r>
        <w:rPr>
          <w:b/>
        </w:rPr>
        <w:t>E. 6</w:t>
      </w:r>
    </w:p>
    <w:p>
      <w:r>
        <w:t>März 2017 zugestellt (Urk. 228; Urk. 230; Urk. 231; Urk. 232). Gleichzeitig wur- de Rechtsanwalt lic. iur. I._____ Frist zur freigestellten Vernehmlassung zur Stel- lungnahme des Privatklägers 1 vom 24. Februar 2017 angesetzt (Urk. 233). Nach einmaliger Fristerstreckung kam er dieser Frist mit Eingabe vom 30. März 2017 nach (Urk. 235; Urk. 236). Mit Präsidialverfügung vom 31. März 2017 wurde das Gesuch von Rechtsanwalt lic. iur. I._____ um Bestellung als amtlicher Verteidiger des Beschuldigten 1 anstelle von Rechtsanwalt Dr. iur. F._____ schliesslich auf- grund möglicher Interessenkollisionen abgewiesen (Urk. 237). Mit Eingabe vom 25. April 2017 ersuchte schliesslich Rechtsanwalt Dr. iur. X._____ in Absprache mit Rechtsanwalt Dr. iur. F._____ um Einsetzung als neuer amtlicher Verteidiger des Beschuldigten 1 (Urk. 248/1; Urk. 250). Diesem Ersuchen wurde mit Präsidi- alverfügung vom 2. Mai 2017 entsprochen (Urk. 253). Der als amtlicher Verteidi- ger entlassene Rechtsanwalt Dr. iur. F._____ reichte, wie aufgefordert, am 8. Mai 2017 seine Honorarnote ein und wurde in der Folge gemäss Präsidialverfügung vom 16. Mai 2017 für seine Aufwendungen als amtlicher Verteidiger des Beschul- digten 1 mit Fr. 930.20 aus der Gerichtskasse entschädigt (Urk. 257; Urk. 258). 2.3 Mit Präsidialverfügung vom 31. März 2017 wurden die Berufungserklä- rungen den jeweils anderen Parteien zugestellt und Frist für Anschlussberufung oder einen Nichteintretensantrag angesetzt (Urk. 239). Mit Eingabe vom 7. April 2017 erklärte die Staatsanwaltschaft, auf eine Anschlussberufung zu verzichten (Urk. 244). Der Beschuldigte 1 liess innert Frist mit Eingabe vom 26. April 2017 Anschlussberufung erheben (Urk. 240/6; Urk. 251). Eine Kopie dieser Anschluss- berufung wurde den übrigen Parteien mit Präsidialverfügung vom 2. Mai 2017 zu- gestellt (Urk. 253). Mit Präsidialverfügung vom 21. Juni 2017 wurde dem Be- schuldigten 1 sodann Frist angesetzt, um seine Anschlussberufung vom 26. April 2017 zu verbessern bzw. um zu erklären, was mit jener Eingabe anbegehrt werde (Urk. 262). In der Folge liess der Beschuldigte 1 gemäss seiner Eingabe vom</w:t>
      </w:r>
    </w:p>
    <w:p>
      <w:r>
        <w:rPr>
          <w:b/>
        </w:rPr>
        <w:t>E. 6.1</w:t>
      </w:r>
    </w:p>
    <w:p>
      <w:r>
        <w:t>Die Höhe des Tagessatzes ist nach den persönlichen und wirtschaftli- chen Verhältnissen des Täters im Zeitpunkt des Urteils zu bestimmen (Art. 34 Abs. 2 StGB). Es ist dabei in der Regel vom Nettoeinkommen auszugehen, das der Täter im Zeitpunkt des Urteils durchschnittlich erzielt (vgl. BGE 134 IV 60 E. 6.1 S. 68 ff. mit Hinweisen). Die Geldstrafe soll auch für Mittellose zur Verfü- gung sehen (a.a.O; E.5.4 S. 66 ff. mit Hinweisen). Um der schlechten finanziellen Situation Rechnung zu tragen, ist der Tagessatz für Verurteilte, die nahe oder un- ter dem Existenzminimum leben, daher in dem Masse herabzusetzen, dass einer- seits die Ernsthaftigkeit der Sanktion durch den Eingriff in die gewohnte Lebens- führung erkennbar ist und andererseits der Eingriff nach den persönlichen und wirtschaftlichen Verhältnissen als zumutbar erscheint. Bei einer hohen Anzahl Tagessätze - namentlich bei Geldstrafe von mehr als 90 Tagessätzen - ist eine Reduktion um weitere 10-30% angebracht, da mit zunehmender Dauer die wirt- schaftliche Bedrängnis und das das Strafleiden progressiv ansteigt (vgl. BGE 134 IV 60 E. 6.5.2 mit Hinweisen).</w:t>
      </w:r>
    </w:p>
    <w:p>
      <w:r>
        <w:rPr>
          <w:b/>
        </w:rPr>
        <w:t>E. 6.2</w:t>
      </w:r>
    </w:p>
    <w:p>
      <w:r>
        <w:t>Hinsichtlich der finanziellen Verhältnisse des Beschuldigten 1 ist be- kannt, dass er ein monatliches Einkommen in der Höhe von Fr. 3'800.– netto be- zieht (Prot. II S. 20). Vor diesem Hintergrund erweist sich die durch die Vorinstanz festgesetzte Tagessatzhöhe von Fr. 40.– (Urk. 212 S. 46) angesichts der 90 Ta- gessätze knapp übersteigenden Geldstrafe als seinen finanziellen Verhältnissen angemessen. 7. Zusammengefasst ist der Beschuldigte 1 mit einer Geldstrafe von 120 Tagessätzen zu Fr. 40.–, teilweise als Zusatzstrafe zum Strafbefehl der Staatsanwaltschaft Winterthur/Unterland vom 3. Mai 2010, zu bestrafen. 8. Die Vorinstanz hat zu Recht erwogen, dass beim Beschuldigten 1 vom Fehlen einer ungünstigen Legalprognose ausgegangen werden könne und der</w:t>
      </w:r>
    </w:p>
    <w:p>
      <w:r>
        <w:t>- 78 - Vollzug der Geldstrafe daher bedingt aufzuschieben sei (Urk. 212 S. 47). Demge- genüber sind entgegen der Auffassung der Vorinstanz keine Gründe ersichtlich (Urk. 212 S. 47), weshalb eine die gesetzlich vorgesehene Mindestdauer über- steigende Probezeit anzusetzen wäre, zumal sowohl die Begehung der heute zu beurteilenden Delikte als auch die Vorstrafe bereits mehrere Jahre zurückliegen und sich der Beschuldigte 1 in der Zwischenzeit wohl verhalten hat. Die Probezeit ist daher auf das gesetzliche Minimum von 2 Jahren festzusetzen. 9. Zusätzlich zu dieser Geldstrafe fällte die Vorinstanz eine Verbindungs- busse im Sinne von Art. 106 Abs. 2 StGB in der Höhe von Fr. 100.– aus (Urk. 212 S. 46 f.). Vorliegend besteht aber weder eine Schnittstellenproblematik, wie sie etwa bei der Abgrenzung von der einfachen zur groben Verletzung von Verkehrs- regeln zu berücksichtigen ist, noch ein Bedürfnis, dem Beschuldigten 1 im Sinne eines Denkzettels zusätzlich zur bedingt vollziehbaren Geldstrafe eine Verbin- dungsbusse aufzuerlegen. Von der Ausfällung einer solchen Verbindungsbusse ist daher abzusehen. 10. Dem Beschuldigten 1 wurde mit Strafbefehl der Staatsanwaltschaft Win- terthur/Unterland vom 3. Mai 2010, welcher diesem am 8. Mai 2010 eröffnet wur- de, eine Probezeit von 2 Jahren angesetzt (Urk. 296). Aufgrund der falschen An- schuldigung und dem Fahren trotz Entzug hat der Beschuldigte 1 innerhalb dieser angesetzten Probezeit zwei Vergehen begangen, weshalb sich grundsätzlich die Frage eines Widerruf des für die am 3. Mai 2010 ausgefällte Geldstrafe gewähr- ten bedingten Strafvollzugs stellt. Ein solcher Widerruf fällt jedoch von vornherein ausser Betracht, wenn seit dem Ablauf der Probezeit drei Jahre vergangen sind (Art. 46 Abs. 5 StGB). Da seit Ablauf der Probezeit am 8. Mai 2012 bis heute mehr als 3 Jahre vergangen sind, kommt ein Widerruf daher nicht mehr in Frage. VI. Zivilforderungen 1. Im angefochtenen Urteil wurde festgestellt, dass der Beschuldigte 1 ge- genüber dem Privatkläger 1 aus der einfachen Körperverletzung (mehrfache Prellmarken am Kopf links sowie am Schädel und an der Stirn, Beschädigung ei-</w:t>
      </w:r>
    </w:p>
    <w:p>
      <w:r>
        <w:t>- 79 - nes Zahnes [12] sowie posttraumatische Belastungsstörung bis 31. Oktober 2011 mit einhergehender Arbeitsunfähigkeit, alles verursacht durch Faustschläge ins Gesicht) dem Grundsatze nach schadenersatz- und genugtuungspflichtig sei. Zur genauen Feststellung des Umfanges der diesbezüglichen Schadenersatz- und Genugtuungsansprüchen wurde der Privatkläger 1 jedoch auf den Weg des Zivil- prozesses verwiesen. Mit seinen Schadenersatz- und Genugtuungsbegehren, welche die übrigen Verletzungsfolgen betreffen, wurde er ebenfalls auf den Weg des Zivilprozesses verwiesen (Urk. 212 S. 48 ff.). Mit seiner Berufung liess der Beschuldigte 1 im Hauptbegehren die Abweisung der Zivilansprüche des Privat- klägers 1 und im Eventualbegehren den Verweis derselben auf den Zivilweg be- antragen (Urk. 216 S. 3; Urk. 307 S. 2). Der Privatkläger 1 beantragt die Bestäti- gung des vorinstanzlichen Entscheides. 2. Der Privatkläger 1 stellt Antrag auf einen blossen Grundsatzentscheid. Das ist zu respektieren. Eine Abweisung der Zivilansprüche ist daher im vorlie- genden Strafverfahren nicht möglich. Es ist einzig darüber zu entscheiden, ob und falls ja bezogen auf welche Verletzungsfolgen ein Grundsatzentscheid zu fällen ist. Soweit sich der Beschuldigte 1 gegen die Feststellung wendet, er sei dem Grundsatz nach gegenüber dem Privatkläger 1 aus der einfachen Körperverlet- zung hinsichtlich der Prellmarken am Kopf links sowie am Schädel und an der Stirn, Beschädigung eines Zahnes [12] sowie posttraumatische Belastungsstö- rung bis 31. Oktober 2011 mit einhergehender Arbeitsunfähigkeit, alles verursacht durch Faustschläge ins Gesicht, zu Schadenersatz und Genugtuung verpflichtet sowie gegen den Verweis der Zivilforderung auf den Zivilweg zur genauen Fest- stellung des Quantitatives (Urk. 307 S. 16 f.), ist Folgendes festzuhalten: Der Be- schuldigte 1 wird wegen einfacher Körperverletzung durch Zufügen von Prellmar- ken am Kopf und die Beschädigung des Zahns 12 des Privatklägers 1 verurteilt. Er haftet dem Privatkläger 1 für die finanziellen Folgen zivilrechtlich. Dass dem Privatkläger 1 aufgrund der Notfallkonsultation im Kantonsspital Aarau vom 2. Januar 2010 sowie aufgrund der Behandlung der Zahnverletzung Kosten ent- standen sind, steht fest. Zudem ist das mehrmalige Einschlagen des Beschuldig- ten 1 auf den Kopf des Privatklägers 1 grundsätzlich geeignet, bei diesem eine genugtuungsbegründende Persönlichkeitsverletzung zu bewirken. Bereits aus</w:t>
      </w:r>
    </w:p>
    <w:p>
      <w:r>
        <w:t>- 80 - diesem Grund rechtfertigt es sich, die grundsätzliche Schadenersatz- und Genug- tuungspflicht des Beschuldigten 1 aus der einfachen Körperverletzung hinsichtlich der Verletzungsfolgen Prellmarken am Kopf links sowie am Schädel und an der Stirn und der Beschädigung des Zahnes 12 festzustellen und die Zivilforderung insoweit zur Feststellung von deren Höhe auf den Zivilweg zu verweisen. Bezo- gen auf weitere Verletzungsfolgen wird der Beschuldigte 1 dagegen freigespro- chen. Eine Feststellung, dass der Beschuldigte 1 auch insoweit zivilrechtlich dem Grundsatz nach haftet, ist ausgeschlossen. VII. Kosten- und Entschädigungsfolgen: 1. Vorverfahren und erstinstanzliches Verfahren</w:t>
      </w:r>
    </w:p>
    <w:p>
      <w:r>
        <w:rPr>
          <w:b/>
        </w:rPr>
        <w:t>E. 7</w:t>
      </w:r>
    </w:p>
    <w:p>
      <w:r>
        <w:t>Juli 2017 die Anschlussberufung zurückziehen (Urk. 266). Davon ist Vormerk zu nehmen. 2.4 Gleichzeitig mit seiner Berufungserklärung liess der Privatkläger 1 die Beweisanträge stellen, es sei das Gutachten von Dr. med. J._____ vom</w:t>
      </w:r>
    </w:p>
    <w:p>
      <w:r>
        <w:t>- 13 - 24. Januar 2017 zu den Akten zu nehmen und zum Beweis zuzulassen, und es sei unter Einbezug eines HNO-Gutachters ein kombiniertes chirurgisch-traumato- logisches Gutachten gerichtlich erstellen zu lassen (Urk. 214 S. 2). Das Gutach- ten von Dr. med. J._____ vom 24. Januar 2017 wurde zu den Akten genommen. Dem weiteren Beweisantrag wurde mit Beschluss vom 22. August 2017 insofern entsprochen, als beim Institut für Rechtsmedizin der Universität Zürich (IRM) ein Gutachten zu den am 2. Januar 2010 beim Privatkläger 1 durch das Kantonsspital Aarau erhobenen Befunden und den Schlüssen eingeholt wurde. Zu diesem Zwe- cke wurde den Parteien gleichzeitig Frist angesetzt, um sich zu dieser Begutach- tung zu äussern (Urk. 268). Die durch den Privatkläger 1 mit Eingabe vom 4. September 2017 beantragten Ergänzungen des Gutachtensauftrags wurden mit Beschluss vom 22. September 2017 abgewiesen (Urk. 272; Urk. 275). Das Gutachten des IRM vom 9. Januar 2018 ging schliesslich am 11. Januar 2018 bei der erkennenden Kammer ein und wurde anschliessend den Parteien zur Kennt- nisnahme zugestellt (Urk. 290; Urk. 292/1-5). 2.5 An der Berufungsverhandlung vom 15. Juni 2018 konnte der erbetene Verteidiger des Beschuldigten 3 aufgrund eines medizinischen Notfalls nicht teil- nehmen (Urk. 312 - 314). Der Beschuldigte 3 selber erschien zur Verhandlung, wurde von dieser dann aber dispensiert. Die Berufungsverhandlung fand in der Folge bezogen auf die Beschuldigten 1 und 2 in deren Anwesenheit sowie in An- wesenheit ihrer amtlichen Verteidiger und des unentgeltlichen Rechtsvertreters des Privatklägers 1 statt (Prot. II S. 15 ff.). Im Nachgang wurde dem Verteidiger des Beschuldigten 3 das Protokoll der Berufungsverhandlung, die Plädoyernoti- zen der Verteidiger der Beschuldigten 1 und 2 sowie diejenigen des unentgeltli- chen Rechtsvertreters des Privatklägers 1 zur Kenntnisnahme zugestellt (Urk. 318). Nachdem sich der unentgeltliche Rechtsvertreter des Privatklägers 1 sowie der erbetene Verteidiger des Beschuldigten 3 mit der schriftlichen Durch- führung des Berufungsverfahrens in Bezug auf den Beschuldigten 3 einverstan- den erklärt hatten (Urk. 317; Prot. II S. 48 f.), wurde mit Verfügung vom 7. August 2018 in Bezug auf den Beschuldigten 3 die schriftliche Durchführung des Beru- fungsverfahrens angeordnet. Gleichzeitig wurde Letzterem Frist angesetzt, um seine Berufungsanträge zu stellen und zu begründen sowie die Berufung des Pri-</w:t>
      </w:r>
    </w:p>
    <w:p>
      <w:r>
        <w:t>- 14 - vatklägers 1 zu beantworten (Urk. 319). Dieser Frist kam die Verteidigung des Beschuldigten 3 mit Eingabe vom 3. September 2018 nach (Urk. 321). Unter dem 31. Oktober 2018 nahm der unentgeltliche Rechtsvertreter des Privatklägers 1 die ihm mit Präsidialverfügung vom 6. September 2018 angesetzte Frist zur freige- stellten Stellungnahme zur Berufungsbegründung und Berufungsantwort des Be- schuldigten 3 wahr (Urk. 324; Urk. 326; Urk. 327). Schliesslich wurde diese Stel- lungnahme des Privatklägers 1 vom 31. Oktober 2018 dem Beschuldigten 3 mit Präsidialverfügung vom 1. November 2018 zur freigestellten Stellungnahme zu- gestellt (Urk. 328), wobei dieser mit Eingabe vom 3. Dezember 2018 einen Ver- zicht auf weitere Äusserung erklären liess (Urk. 330). Mit der schriftlichen Eröffnung des Urteils erklärten sich die Parteien einverstan- den (Prot. II S. 48 ff.). Das Verfahren erweist sich heute als spruchreif. II. Prozessuales 1. Die Berufung des Privatklägers 1 richtet sich wörtlich gegen das vorin- stanzliche Urteil in seiner Gesamtheit. Im Einzelnen beantragt der Privatkläger 1 die Schuldigsprechung aller drei Beschuldigten wegen Angriffs und deren ange- messene Bestrafung. Inhaltlich beanstandet er die Annahme der Vorinstanz, es seien lediglich vier Faustschläge des Beschuldigten 1 in sein Gesicht erstellt (Urk. 214; Urk. 306 S. 5 f.). Der Beschuldigte 1 akzeptiert zwar den gegen ihn er- folgten Schuldspruch im Ergebnis. Er beanstandet jedoch die tatsächlichen Fest- stellungen der Vorinstanz über das Ausmass der von ihm durch die vier Faust- schläge gegen den Kopf des Privatklägers 1 verursachten körperlichen und psy- chischen Beeinträchtigungen und als Folge davon die Höhe der Strafe sowie die Beurteilung der Zivilforderung des Privatklägers 1 (Urk. 216; Urk. 307 S. 2). Die Berufungen der Beschuldigten 2 und 3 richten sich jeweils gegen die teilweise Auflage der Verfahrenskosten gemäss den Dispositivziffern 17 und 18 des vo- rinstanzlichen Entscheides. Ausserdem verlangen beide die Zusprechung einer Prozessentschädigung im Sinne von Art. 429 lit. a StPO für die Aufwendungen ih-</w:t>
      </w:r>
    </w:p>
    <w:p>
      <w:r>
        <w:t>- 15 - rer Verteidigungen im Vorverfahren sowie im erstinstanzlichen Verfahren (Urk. 219 S. 3; Urk. 213 S. 2; Urk. 309 S. 2; Urk. 321 S. 2). 2.1 Gemäss Art. 402 StPO in Verbindung mit Art. 437 StPO wird die Rechts- kraft des angefochtenen Urteils im Umfang der Anfechtung gehemmt. Unange- fochten und mithin in Rechtskraft erwachsen ist folglich zunächst teilweise Ur- teilsdispositivziffer 1, nämlich hinsichtlich der Schuldsprüche des Beschuldigten 1 wegen Sachbeschädigung, falscher Anschuldigung und Fahrens trotz Entzug. Nicht angefochten und in Rechtskraft erwachsen ist ferner der Freispruch des Be- schuldigten 1 vom Vorwurf der Drohung. Der Privatkläger 1 beantragt lediglich die Verurteilung und angemessene Bestrafung der Beschuldigten 1 bis 3 wegen An- griffs im Sinne von Art. 134 StGB. Eine Abänderung des erstinstanzlichen Urteils dahingehend, dass der Beschuldigte 1 auch wegen Drohung im Sinne von Art. 180 StGB schuldig zu sprechen wäre, beantragt der Privatkläger 1 nicht (vgl. SCHMID/JOSITSCH, Praxiskommentar StPO, 3. Aufl. 2018, Art. 399 N 12). Ein weiterer Freispruch ist in der Formulierung von Dispositivziffer 2 des erstinstanzli- chen Urteils ("Im Übrigen") nicht enthalten; die Tatbestände des Angriffs und der einfachen Körperverletzung stellen in der vorliegenden Konstellation alternative rechtliche Würdigung des gleichen Sachverhalts dar (vgl. dazu BGE 142 IV 378 E. 1.3). 2.2 In Rechtskraft erwachsen sind folglich die Dispositivziffern 1 Spiegelstri- che 2-4 (Schuldspruch des Beschuldigten 1 wegen Sachbeschädigung, falscher Anschuldigung, Fahrens trotz Entzug), 2 (Freispruch des Beschuldigten 1 vom Vorwurf der Drohung), 10 und 11 (Zivilforderungen Privatkläger 1 gegen die Be- schuldigten 2 und 3), 12 und 13 (Zivilforderung Privatklägerin 2 gegen den Be- schuldigten 1), 14 bis 16 (Entschädigungen der amtlichen Verteidigung und der unentgeltlichen Privatklägervertretung sowie Kostenfestsetzung), 19 (Übernahme der Kosten des Beschwerdeentscheids vom 25. Juni 2013 auf die Gerichtskasse), 20 (Auflage der Kosten des Beschwerdeentscheids vom 29. März 2016 dem Be- schuldigten 2) sowie 22 (Übernahme der Entschädigung der unentgeltlichen Pri- vatklägervertretung auf die Gerichtskasse), was vorab festzustellen ist.</w:t>
      </w:r>
    </w:p>
    <w:p>
      <w:r>
        <w:t>- 16 - 3. Bezüglich des Schuldpunkts bleibt im Berufungsverfahren demnach im Wesentlichen zu prüfen, ob neben dem Beschuldigten 1 auch die Beschuldigten 2 und 3 auf den Privatkläger 1 eingeschlagen haben. Andere Beteiligungshandlun- gen am Angriff als ein Schlagen wirft die Anklage den Beschuldigten 2 und 3 - wie die Verteidigung des Beschuldigten 3 richtig betont (Urk. 193 S. 4, 14) - nicht vor. Ferner ist zu beurteilen, welche Verletzungen der Privatkläger 1 davontrug. Weiter sind die als erstellt erachteten Handlungen rechtlich zu würdigen, und es ist über den Strafpunkt, die Schadenersatz- und Genugtuungsforderungen des Privatklä- gers 1 gegen den Beschuldigten 1 sowie die Kosten- und Entschädigungsfolgen zu entscheiden. III. Sachverhalt</w:t>
      </w:r>
    </w:p>
    <w:p>
      <w:r>
        <w:rPr>
          <w:b/>
        </w:rPr>
        <w:t>E. 7.2</w:t>
      </w:r>
    </w:p>
    <w:p>
      <w:r>
        <w:t>K._____ bestätigt in seinen Aussagen, dass alle drei Beschuldigten den Privatkläger 1 mit Fäusten traktierten. Bei einer Detailbetrachtung ist diese Bestätigung jedoch zu relativieren. Hinsichtlich der zweiten Phase des Gesche- hens bestätigt K._____ lediglich mit Bestimmtheit, dass die drei Beschuldigten auf den Privatkläger 1 losgingen bzw. sich auf ihn stürzten, sich diesem also aggres- siv näherten, und der Privatkläger 1 auf den Knien auf dem Boden gewesen war. Im Übrigen gibt er an, nicht genau gesehen zu haben bzw. zu wissen, was die Beschuldigten machten, weil er auf seine Mutter konzentriert gewesen sei, die zwischen die Fronten geraten war. Dass der Privatkläger 1 von mehreren Perso- nen mit den Fäusten geschlagen worden war, nimmt er an, weiss es aber nicht. Geht man davon aus, dass sich in der zweiten Phase des Geschehens tumultarti- ge Szenen abspielten, in die neben den Beschuldigten und den Privatkläger 1 auch die Zeugen verwickelt waren, ist es denkbar, dass die Beschuldigten von den Anwesenden einzig als zu den Angreifern gehörend bewusst wahrgenommen wurden, und sie keine auf eigener Wahrnehmung beruhende Auskunft darüber geben können, ob und falls ja, welcher der Beschuldigten den Privatkläger 1 in diesem Zeitpunkt wie schlug. Insofern kann das Aussageverhalten von K._____ hinsichtlich der zweiten Phase des Geschehens nicht ohne Weiteres als auswei- chend beschrieben werden. Jedenfalls geht es nicht an, seine Darstellung auf die drei Beschuldigten unterschiedslos belastende Schlussfolgerung zu reduzieren, sie hätten alle den Privatkläger 1 mit Fäusten traktiert. Das gilt um so mehr, als K._____ diese Behauptung ursprünglich nicht in freier Erzählung, sondern auf Vorhalte, die zudem seine Präzisierungen teilweise nicht respektierten, aufstellte. So hatte K._____ in der polizeilichen Befragung in freier Erzählung ausgeführt, dass die Beschuldigten sich auf den Privatkläger 1 gestürzt hätten, er aber nicht wahrgenommen habe, was sie genau gemacht hätten. Danach wurde ihm vorge- halten, dass der Privatkläger 1 in der polizeilichen Befragung angegeben habe, dass er von mehreren Personen mit Fäusten geschlagen worden sei, und er wur- de gefragt, ob er das bestätigen könne. Darauf antwortete er, das das schon so</w:t>
      </w:r>
    </w:p>
    <w:p>
      <w:r>
        <w:t>- 37 - gewesen sein werde, er es aber wie gesagt nicht genau gesehen habe. Statt da- nach zu fragen, weshalb er davon ausgehe, dass das schon so gewesen sei, folg- te der Vorhalt, dass demnach der Privatkläger 1 die Wahrheit gesagt habe, wo- nach er von mehreren Personen bzw. den Beschuldigten 1, 2 und 3 angegriffen worden sei. Das bestätigte K._____ zwar. Im Licht seiner vorangegangenen Aus- sagen in freier Erzählung kann aber nicht ohne Weiteres davon ausgegangen werden, dass er dies gestützt auf eigene Wahrnehmungen tat. Vielmehr muss in Betracht gezogen werden, dass Diskussionen unter den Involvierten nach dem Vorfall dazu führten, dass diesbezügliche Lücken bewusst oder unbewusst ausge- füllt wurden. Dass K._____ in ein Beziehungsgeflecht eingebunden war, die sol- ches möglich machte, wurde eingangs erwogen. Wenn er später in der staatsan- waltschaftlichen Zeugeneinvernahme zur Frage, ob auch die Beschuldigten 2 und 3 zugeschlagen hätten, ausweichend Stellung bezog und seine Aussagen schliesslich auf die Frage "Aber gesehen haben Sie es nicht?" wieder in der Fest- stellung endete, dass er nicht 100%ig sagen könne, wer wie viele Male dreinge- schlagen habe (Urk. HD 26 S. 4 f.), wäre es im Licht seiner Depositionen bei der Polizei und seiner Verankerung in einem Beziehungsgeflecht, zu dem die Be- schuldigten nicht gehören, zu kurz gegriffen, einfach anzunehmen, er wolle damit die Beschuldigten schützen. Mindestens ebenso wahrscheinlich bleibt es, dass Diskussionen im Nachgang zu den Ereignissen dazu führten, dass er seine Schil- derung im Ergebnis der Mehrheitsmeinung anpasste. Zusammengefasst erweisen sich auch die Aussagen von K._____ bezogen auf die Frage, ob die Beschuldig- ten 2 und 3 ebenfalls zuschlugen, nicht ohne Weiteres als glaubhaft. Auch aus seinen Aussagen kann zuverlässig einzig geschlossen werden, dass die Beschul- digten 2 und 3 sich in seiner Wahrnehmung wie Angreifer verhielten bzw. zum Lager des Beschuldigten 1 gehörten. 8.1.1 L._____ wurde acht Monate nach dem fraglichen Vorfall, am 18. August 2010, erstmals zu den durch den Privatkläger 1 gegen die Beschuldig- ten 1 bis 3 erhobenen Vorwürfen befragt. Nachdem er in jener Einvernahme auf- gefordert wurde, die Ereignisse aus der Nacht des 2. Januars 2010 zu schildern, führte er aus, dass der Privatkläger 1 und M._____ damals in deren Wohnung gewesen seien. Der Beschuldigte 1 habe gewollt, dass die beiden die Türe öffnen</w:t>
      </w:r>
    </w:p>
    <w:p>
      <w:r>
        <w:t>- 38 - würden. Dies hätten sie jedoch nicht getan, weil der Beschuldigte 1 sich sehr ag- gressiv verhalten habe. Er habe den Beschuldigten 1 selbst nicht mehr gekannt, so aggressiv sei er gewesen. Der Beschuldigte 1 habe dann zu ihm gesagt, er müsse kurz weg, woraufhin dieser den Hauseingang verlassen habe. Danach sei er an die Wohnungstüre von M._____ gegangen und habe gesagt, sie könne die Türe nun öffnen, da der Beschuldigte 1 gegangen sei. Sie habe die Türe geöffnet und er sei hineingegangen. Zum Privatkläger 1 habe er gesagt, er solle so schnell wie möglich verschwinden, bevor die Situation vollständig eskaliere, da der Be- schuldigte 1 so aggressiv gewesen sei. Der Bruder von M._____, K._____, sei dann auch in die Wohnung gekommen. Anschliessend sei plötzlich der Beschul- digte 1 in die Wohnung gestürmt und habe zum Privatkläger 1 gesagt, dieser se- he nun, was passiere, und habe den Privatkläger 1 mit der rechten Faust ins Ge- sicht geschlagen. Der Privatkläger 1 sei gegen einen Schrank geprallt und habe geschrien, der Beschuldigte 1 solle aufhören (Urk. 18 S. 1). Danach sei die Mutter von M._____ in die Wohnung gekommen und habe gesehen, dass der Beschul- digte 1 auf den Privatkläger 1 losgegangen sei. Sie habe versucht, den Beschul- digten 1 vom Privatkläger 1 wegzuzerren, was ihr aber nicht gelungen sei, weil nun auch die Kollegen des Beschuldigten 1, die Beschuldigten 2 und 3, in die Wohnung gekommen seien und ebenfalls auf den Privatkläger 1 eingeschlagen hätten. K._____ habe seine Mutter beschützt und sie aus dem Gerangel gezogen. Sie sei bereits mit einer Faust in den Rücken getroffen worden (Urk. 18 S. 1 f.). Er wurde zudem gefragt, wie die Beschuldigten 2 und 3 den Privatkläger 1 genau tät- lich angegangen hätten. Dazu führte er aus, gesehen zu haben, dass beide den Privatkläger 1 mit mehreren Faustschlägen gegen das Gesicht und in die Magen- gegend geschlagen hätten. Auf den Vorhalt, dass diese beiden gesagt hätten, nur der Beschuldigte 1 habe den Privatkläger 1 geschlagen, meinte L._____, sie hät- ten demnach nicht die Wahrheit gesagt. Sie beide hätten den Privatkläger 1 mit Fäusten geschlagen. Nach der Häufigkeit gefragt, mit welcher der Beschuldigte 1 den Privatkläger 1 traktiert habe sowie auf welche Art und Weise, gab er an, Letz- terer habe mehrere Male zugeschlagen, nicht nur zwei- oder dreimal, sondern mehr. Sicher habe er diesen zudem mit Fäusten gegen das Gesicht geschlagen. Mehr wisse er aber nicht mehr. Wehren habe sich der Privatkläger 1 jedenfalls</w:t>
      </w:r>
    </w:p>
    <w:p>
      <w:r>
        <w:t>- 39 - nicht können, gegen die drei Beschuldigten habe er keine Chance gehabt. Auf entsprechende Nachfrage gab er sodann an, eine Verletzung am Auge des Pri- vatklägers 1 gesehen zu haben. Dieses sei angeschwollen gewesen. Er wisse noch, dass der Beschuldigte 1 dort getroffen habe (Urk. 18 S. 2). 8.1.2 Auch L._____ wurde am 29. Februar 2012 in Anwesenheit der drei Beschuldigten sowie des Privatklägers 1 durch die Staatsanwaltschaft als Zeuge einvernommen (Urk. 25 S. 1). Den fraglichen Samstagmorgen beschrieb er da- mals so, dass er mit dem Beschuldigten 1 und K._____ im Ausgang gewesen sei. Der Beschuldigte 1 habe gehört, dass der Privatkläger 1 bei dessen Freundin M._____ sei. Aus diesem Grund sei er "hässig" geworden. Sie seien dann losge- fahren an deren Wohnort. Dort hätten sie an die Türe geklopft. Der Beschuldigte 1 habe dem Privatkläger 1 gesagt, dass er rauskommen solle. Dieser habe aber nicht aufmachen wollen. Der Beschuldigte 1 sei dann gegangen und er sei alleine dort geblieben. Zu jenem Zeitpunkt hätten die beiden dann auch die Türe geöff- net. Auf die Frage, ob K._____ auch dabei gewesen sei, gab er an, dies nicht mehr zu wissen. Er glaube, dieser sei auch dabei gewesen, sicher sei er sich aber nicht. Er sei dann in die Wohnung gegangen und habe dem Privatkläger 1 gesagt, er solle von da verschwinden. Ca. 10 bis 15 Minuten später sei der Beschuldigte 1 dann zur offenen Türe hineingekommen. Er habe nur gesehen, dass der Be- schuldigte 1 dem Privatkläger 1 eine verpasst habe, irgendwo an der Wange. Er sei sich aber nicht mehr sicher, wo genau er getroffen habe. Er habe den Be- schuldigten 1 dann weggezogen. Kurz darauf seien die Beschuldigten 2 und 3 hereingekommen. Weil er den Beschuldigten 1 festgehalten habe, sei er auf das Bett gefallen und habe dann nur gehört, wie der Privatkläger 1 geschrien habe. Weil der Beschuldigte 1 auf ihm gewesen sei, habe er aber nicht genau gesehen, was die Beschuldigten 2 und 3 gemacht hätten. Die Mutter von M._____ und K._____ seien auch noch hereingekommen. K._____ habe die Mutter weggezo- gen und die Beschuldigten 2 und 3 seien weggegangen (Urk. 25 S. 4). Danach gefragt, was der Beschuldigte 1 genau getan habe, als er in der Wohnung gewe- sen sei, legte er dar, dass der Privatkläger 1 beim Schrank gestanden sei und der Beschuldigte 1 ihn angegriffen habe. Er habe diesen mit der Faust geschlagen. Der Privatkläger 1 sei dabei an der Wange getroffen worden, sicher sei er sich</w:t>
      </w:r>
    </w:p>
    <w:p>
      <w:r>
        <w:t>- 40 - aber nicht mehr (Urk. 25 S. 5). Die Frage, wie häufig der Beschuldigte 1 den Pri- vatkläger 1 geschlagen habe, beantwortete er damit, dass er dies nur einmal ge- sehen habe. Er sei hinter dem Beschuldigten 1 gewesen und habe diesen in je- nem Moment gerade gepackt und auf das Bett gezerrt. Er habe gesehen, dass die Beschuldigten 2 und 3 hereingestürmt seien. Dann habe er den Privatkläger 1 schreien gehört, woraufhin auch die Mutter von M._____ gerade dazugekommen sei. Jemand habe diese wegziehen wollen. K._____ sei dazwischen gegangen und habe die Mutter weggezogen. Dann habe er gesehen, dass die Beschuldig- ten 2 und 3 aus der Wohnung gestürmt seien (Urk. 25 S. 6). Im weiteren Verlauf der Einvernahme wurde er dazu befragt, ob er nun gesehen habe, ob die Be- schuldigten 2 und 3 den Privatkläger 1 ebenfalls geschlagen hätten. Diesbezüg- lich sagte er zunächst, dass er es nicht mehr genau wisse. Er wisse, dass er den Beschuldigten 1 festgehalten habe. Er denke aber schon. Der Privatkläger 1 habe geschrien. Es sei so schnell gegangen. Gesehen habe er nur, dass sich die Hän- de bewegt hätten, aber wo sie den Privatkläger 1 getroffen hätten oder ob sie ihn geschlagen hätten, das wisse er wirklich nicht mehr. Schläge direkt dieser beiden habe er denn auch nicht gesehen. Aufgrund der Schreie des Privatklägers 1 habe er aber vermutet, dass er geschlagen worden sei. Er wisse, dass der Beschuldig- te 1 ihn geschlagen habe und er denke, dass auch die anderen beiden dies getan hätten, der Privatkläger 1 habe ja auch ein blaues Auge gehabt (Urk. 25 S. 6). 8.2 Gemäss diesen Schilderungen von L._____, auf ihre grobe Linie redu- ziert, schlugen alle drei Beschuldigten auf den Privatkläger 1 ein. Im Einzelnen erweist sich das Bild aber wiederum als nicht so eindeutig. Zunächst zeigen sich Ungereimtheiten in der Schilderung des Verhaltens des Beschuldigten 1. In der polizeilichen Befragung schilderte L._____, dass der Beschuldigte 1 den Privat- kläger 1 einmal mit der rechten Faust ins Gesicht geschlagen habe und es da- nach der Mutter von K._____ und M._____ nicht gelungen sei, den Beschuldigten 1 vom Privatkläger 1 zu trennen, weil nun die Beschuldigten 2 und 3 gekommen seien und ebenfalls auf den Privatkläger 1 eingeschlagen hätten. Insgesamt schlugen der Beschuldigte 1 und die Beschuldigten 2 und 3 je mehrfach zu, geht man von der ersten Schilderung von L._____ aus. Gemäss derjenigen bei der Staatsanwaltschaft schlug der Beschuldigte 1 jedoch nur einmal ganz zu Beginn</w:t>
      </w:r>
    </w:p>
    <w:p>
      <w:r>
        <w:t>- 41 - auf den Privatkläger 1 ein. Danach wurde er von L._____ selber festgehalten und fiel zusammen mit diesem auf das Bett, wo er sich auch befand, als die Beschul- digten 2 und 3 ins Zimmer stürmten und auf den Privatkläger 1 losgingen. Was das Verhalten der Beschuldigten 2 und 3 angeht, gab er bei der Polizei an, gese- hen zu haben, wie diese den Privatkläger 1 mit mehreren Faustschlägen gegen das Gesicht und in die Magengegend geschlagen hätten. Bei der Staatsanwalt- schaft deponierte er dagegen, dass er den Privatkläger 1 lediglich habe schreien hören und gesehen habe, wie Hände sich bewegt hätten. Direkt Schläge der Be- schuldigten 2 und 3 sah er nicht. Er schloss aus den Umständen darauf, dass auch die beiden zugeschlagen hatten. Die Gründe für die Diskrepanzen, die auch den Vorgang als Ganzes betreffen, können grundsätzlich mannigfaltig sein. Eine Relativierung der Aussagen in der staatsanwaltschaftlichen Einvernahme mit dem Motiv der wahrheitswidrigen Entlastung der Beschuldigten 2 und 3 fällt unter Be- rücksichtigung der unter den Involvierten bestehenden Beziehungen aber ausser Betracht. Im Vordergrund steht vielmehr, dass L._____ seine Aussagen anpasste, weil er nach dem Ereignis in der polizeilichen Befragung allzu bestimmt für den Privatkläger 1 Partei ergriffen hatte. Dass seine angepassten und relativierten Aussagen realitätsbasiert sind, er also zumindest Anlass hatte, aus seinen eige- nen Wahrnehmungen des Vorfalls (nicht der Verletzungen) darauf zu schliessen, dass auch die Beschuldigten 2 und 3 zuschlugen, ist alles andere als sicher. Letztlich kann bei einer Gesamtbetrachtung nicht ausgeschlossen werden, dass er seine Schilderung nach dem Vorfall bewusst oder unbewusst an einer sich etablierenden Mehrheitsmeinung innerhalb der Gruppe um den Privatkläger 1 und M._____ ausrichtete, er sich in der staatsanwaltschaftlichen Einvernahme dann aber zu Anpassungen veranlasst sah, die ihn vor dem Vorwurf, er habe bewusst gelogen, schützen sollten, ohne die ursprüngliche Position ganz zu verraten. 9.1.1 Schliesslich wurde die Mutter von M._____ und K._____, N._____, am 18. August 2010 zu den Vorfällen vom 2. Januar 2010 durch die Kantonspolizei Zürich befragt. Auch sie wurde aufgefordert zu schildern, was sich am 2. Januar 2010 in der Wohnung ihrer Tochter zugetragen habe. Sie erklärte, dort einen Streit gehört zu haben. Sie wohne in der Wohnung oberhalb und sei dadurch ge- weckt worden. Ihre Tochter habe sie daraufhin angerufen und gesagt, ihr Ex-</w:t>
      </w:r>
    </w:p>
    <w:p>
      <w:r>
        <w:t>- 42 - Freund, der Beschuldigte 1, wolle in ihre Wohnung und den Privatkläger 1 zu- sammenschlagen. Sie habe dann gemerkt, dass ihre Tochter Angst habe. Sie sei hinunter in deren Wohnung gegangen. Ihre Tochter habe ihr erklärt, dass sie mit dem Beschuldigten 1 Schluss gemacht habe, er dies aber nicht begreifen wolle. Plötzlich sei die Wohnungstüre aufgebrochen worden und der Beschuldigte 1 sei hineingestürmt und auf den Privatkläger 1 losgegangen. Das Schloss sei übrigens heute noch defekt (Urk. 19 S. 1). Daraufhin wurde sie gefragt, wie der Beschuldig- te 1 auf den Privatkläger 1 losgegangen sei. Dazu meinte sie, der Beschuldigte 1 habe zum Privatkläger 1 gesagt, er komme jetzt dran. Dann habe er dem Privat- kläger 1 mit voller Wucht die Faust ins Gesicht geschlagen. Er habe ihn mehrmals geschlagen. Sie fügte an, noch nie einen so aggressiven Menschen wie den Be- schuldigten 1 gesehen zu haben. Sie habe dann auch versucht, dazwischen zu gehen, als noch zwei weitere Kollegen des Beschuldigten 1 auf den Privatkläger 1 losgegangen seien. Diese beiden Kollegen des Beschuldigten 1 habe sie zuvor noch nie gesehen. Sie selbst sei dabei von Faustschlägen am Rücken und am Oberarm getroffen worden. Ihr sei es aber nicht gelungen, die Situation unter Kontrolle zu bringen (Urk. 19 S. 1). Die Namen der beiden Kollegen habe sie erst später erfahren. Diese seien später zu ihr gekommen, um sich bei ihr zu ent- schuldigen. Sie hätten darum gebettelt, dass sie keine Anzeige mache, weil sie durch deren Schläge am Rücken und am Oberarm getroffen worden sei. Der eine von beiden heisse C._____. Den anderen Namen habe sie in der Zwischenzeit vergessen. Auf Vorhalt der Aussagen des Beschuldigten 2 und 3, dass nur der Beschuldigte 1 den Privatkläger 1 geschlagen habe, sagte sie, diese hätten nicht die Wahrheit gesagt. Die beiden seien auch mit Fäusten auf den Privatkläger 1 losgegangen. Der Privatkläger 1 habe danach schrecklich ausgesehen. Er sei durch einen Faustschlag des Beschuldigten 1 am Auge getroffen worden, so dass dieses ziemlich angeschwollen sei. Das ganze Gesicht sei rot gewesen. Dieser sei ein armer gewesen, er habe sich gar nicht wehren können (Urk. 19 S. 2). 9.1.2 Am 29. Februar 2012 wurde N._____ in Anwesenheit der drei Be- schuldigten und des Privatklägers 1 als Zeugin durch die Staatsanwaltschaft ein- vernommen. Darauf angesprochen, ob sie sich noch an die Einvernahme vom 18. August 2010 erinnere, meinte sie, dass man gewisse Sachen nie vergesse</w:t>
      </w:r>
    </w:p>
    <w:p>
      <w:r>
        <w:t>- 43 - (Urk. 27 S. 3). Anschliessend legte sie erneut ihre Wahrnehmungen des 2. Januars 2010 dar. Ihr Schlafzimmer befinde sich oberhalb der Wohnung ihrer Tochter. Sie sei damals durch den Lärm geweckt worden. Sie habe ihre Tochter angerufen und durch diese dann erfahren, dass der Beschuldigte 1 in die Woh- nung habe einbrechen wollen. Sie sei aufgestanden und hinuntergegangen. Es sei so schnell passiert. Der Beschuldigte 1 sei schon bei ihrer Tochter in der Wohnung gewesen und sie hätten schon "geschlegelt". Auf entsprechende Nach- frage präzisierte sie, dass der Beschuldigte 1 und der Privatkläger 1 "geschlegelt" hätten (Urk. 27 S. 4). Im weiteren Verlauf der Einvernahme wiederholte sie so- dann, dass der Beschuldigte 1 bereits in der Wohnung gewesen sei, als sie hin- eingekommen sei (Urk. 27 S. 5). Sie erklärte, L._____ habe den Beschuldigten 1 dann gepackt. Sie und ihre Tochter hätten den Privatkläger 1, den Beschuldig- ten 1 und L._____ trennen wollen, plötzlich habe aber auch sie von hinten Schlä- ge gespürt. Danach gefragt, ob sie wisse, woher diese Schläge gekommen seien, gab sie an, dass sie zwei Unbekannte gesehen habe, als sie sich umgedreht ha- be. Sie seien fast alle schwarz angezogen gewesen. Das heisst, sie hätten schwarze Jacken getragen. Sie habe aber die Turnschuhe des Beschuldigten 2 gesehen. Sie habe diese beiden dann gefragt, wer sie seien. Der Beschuldigte 2 habe mehr dreingeschlagen. Plötzlich habe sie dann hinter sich einen grösseren Mann gespürt, dabei habe es sich um den Beschuldigten 3 gehandelt. Sie habe sich dann erkundigt, wer diese beiden seien. Sie habe angefangen zu schreien und ihr Sohn habe sich mit Worten beschwert, dass sie seine Mutter schlagen würden. Ihr Freund sei dann auch noch dazugekommen und habe auch fest aus- gerufen. Die Beschuldigten 2 und 3 seien dann verschwunden. Als sie den Be- schuldigten 1 gefragt habe, weshalb diese beiden dorthin gekommen seien, habe dieser geantwortet, sie seien gekommen, um den Privatkläger 1 zu verprügeln bzw. um ihm zu helfen, den Privatkläger 1 zu verprügeln. Im Nachhinein habe sie dann erfahren, dass der Beschuldigte 1 dafür gesorgt habe, dass diese beiden sich bei ihr entschuldigen gekommen seien (Urk. 27 S. 4 f.). Sie wurde schliess- lich gefragt, ob sie gesehen habe, ob und wenn ja, wer wen geschlagen habe. Diesbezüglich antwortete sie, dass das einzige, was sie gesehen habe, ein Schlag des Beschuldigten 1 gegen den Privatkläger 1 mit der Faust ins Gesicht</w:t>
      </w:r>
    </w:p>
    <w:p>
      <w:r>
        <w:t>- 44 - gewesen sei. Der Privatkläger 1 habe dann auch einen Blutfleck unter dem Auge gehabt. Auf konkrete Nachfrage erklärte sie weiter, nicht gesehen zu haben, ob die Beschuldigten 2 und 3 den Privatkläger 1 ebenfalls geschlagen hätten. Sie habe nur einen Faustschlag gesehen. So viele Leute hätten den Beschuldigten 1 festgehalten. Es sei zudem eher eine verbale Auseinandersetzung gewesen (Urk. 27 S. 5). 9.2 Auch N._____ behauptete also zunächst, dass alle drei Beschuldigten den Privatkläger schlugen. Gemäss ihren Schilderungen bei der Polizei, auf die groben Linien reduziert, befand sie sich bereits in der Wohnung ihrer Tochter, als der Beschuldigte 1 diese betrat und auf den Privatkläger 1 losging, indem er ihm die Faust ins Gesicht schlug. L._____ packte den Beschuldigten 1. Die Zeugin und ihre Tochter wollten L._____, den Privatkläger 1 und den Beschuldigten 1 trennen. Plötzlich spürte sie von hinten Schläge und drehte sich um. Sie sah die Beschuldigten 2 und 3. Diese gingen gemäss ihrer Aussage bei der Polizei eben- falls mit Fäusten auf den Privatkläger 1 los. In der Einvernahme bei der Staats- anwaltschaft gab sie dagegen an, nicht gesehen zu haben, ob diese ebenfalls ge- schlagen hätten. Sie habe nur einen Schlag des Beschuldigten 1 gegen den Pri- vatkläger 1 mit der Faust ins Gesicht gesehen. Weiter schilderte sie detailliert ihre eigene Konfrontation mit den Beschuldigten 2 und 3. Gemäss dieser standen sie und ihre Tochter zwischen zwei Gruppen. Vor ihnen befanden sich der Privatklä- ger 1, der Beschuldigte 1 und L._____, die sie, N._____, trennen wollte. Hinter ihnen befanden sich die Beschuldigten 2 und 3. Sie spürte Schläge, drehte sich um, fragte die beiden, wer sie seien und fing zu schreien an, worauf sich K._____ beschwerte, dass sie seine Mutter schlagen würden. N._____ war ihrer Schilde- rung als Zeugin zufolge also auf die Beschuldigten 2 und 3 fokussiert, nahm aber nicht wahr, dass diese den Privatkläger 1 geschlagen hatten, sondern beschrieb einzig Schläge, die sie trafen. Ihre Darstellung anlässlich ihrer Einvernahme als Zeugin ist in sich geschlossen und logisch. Aus ihr folgt, dass die Beschuldigten 2 und 3 nicht soweit zum Privatkläger 1 vorstossen konnten, dass sie diesen hätten schlagen können, weil sie, N._____, ihnen im Weg stand. Dazu passt, dass die Beschuldigten 2 und 3 sich im Nachgang bei ihr entschuldigen mussten, um einer Anzeige zu entgehen, während der Privatkläger 1 sich - wie seiner eigenen Schil-</w:t>
      </w:r>
    </w:p>
    <w:p>
      <w:r>
        <w:t>- 45 - derung zu entnehmen ist (Urk. HD 9 S. 3) - mit dem Beschuldigten 1 auseinan- dersetzte. Da die Beschuldigten 2 und 3 sich sodann bereits vor der polizeilichen Befragung von N._____ bei dieser entschuldigt hatten, kann diese Entschuldigung nicht der Grund dafür gewesen sein, dass die Zeugin ihre Aussagen in der staatsanwaltschaftlichen Einvernahme zugunsten der Beschuldigten 2 und 3 an- passte. Vielmehr ist ihre angepasste, inhaltlich glaubhafte Aussage ein weiteres Indiz dafür, dass sich innerhalb der Gruppe um den Privatkläger 1 und M._____ nach dem Vorfall die gemeinsame Überzeugung entwickelt hatte, dass der Privat- kläger 1 von mehreren Person geschlagen worden sein müsse, an der zunächst alle ihre Darstellung ausrichteten, ohne entsprechende Beobachtungen gemacht zu haben. 10.1 Zusammengefasst lässt sich der den nicht unglaubhaften Bestreitungen der Beschuldigten 2 und 3 widersprechende Anklagevorwurf, auch sie hätten auf den Privatkläger 1 eingeschlagen, nicht erstellen. Zwar behaupteten der Privat- kläger 1 und die Zeugen K._____, L._____, M._____ und N._____ in ihren jewei- ligen polizeilichen Befragungen übereinstimmend, auch die Beschuldigten 2 und 3 hätten dem Privatkläger 1 Faustschläge ins Gesicht verabreicht. Die Zeugen mussten ihre anfänglich bestimmte Behauptung in der späteren staatsanwalt- schaftlichen Konfrontationseinvernahme jedoch ohne Ausnahme relativieren. Letztlich konnte keiner von ihnen die Behauptung, die Beschuldigten 2 und 3 hät- ten ebenfalls zugeschlagen, mit greifbaren Beobachtungen unterlegen. Die einzi- ge der angepassten Aussagen, die als glaubhaft bewertet werden kann, ist dieje- nige von N._____. Aus ihr folgt, dass die Beschuldigten 2 und 3 nicht soweit zum Privatkläger 1 vorstossen konnten, dass sie diesen hätten schlagen können, weil sie, die Zeugin, ihnen im Weg stand. Sie stützt im Ergebnis die Aussage der Be- schuldigten. Die Darstellung des Privatklägers 1 überzeugt, jedenfalls soweit sie sich auf das Verhalten der Beschuldigten 2 und 3 bezieht, nicht. 10.2 Was den Beschuldigten 1 betrifft, steht fest, dass er dem Privatkläger 1 mehrere Schläge gegen den Kopf versetzte, ein erster kurz nach dem Eintreten in die Wohnung und danach weitere als sich das Geschehen in den Bereich hinter die Eingangstüre verlagert hatte. Die Tatsache, dass der Privatkläger 1 gemäss</w:t>
      </w:r>
    </w:p>
    <w:p>
      <w:r>
        <w:t>- 46 - ärztlichem Befund des Kantonsspitals Aarau vom 26. Mai 2010 auch im Bereich der Halswirbel 2 und 3 über Schmerzen geklagt und dort eine leichte Druck- schmerzhaftigkeit bestanden hatte (Urk. 7; Urk. 35/1/3; Urk. 290 S. 2), weist dabei daraufhin, dass der Beschuldigte 1 ihn auch im Bereich des Hinterkopfs traf (vgl. auch Urk. 290 S. 5). Schläge gegen den (sonstigen) Körper sind dagegen nicht nachgewiesen. Allerdings ist das und die genaue Zahl der verabreichten Schläge für den Ausgang des Verfahrens nicht wesentlich. Offenbleiben kann auch, in welcher Stellung der Privatkläger 1 sich genau befand, als er von den Schlägen getroffen wurde. Namentlich lassen sich Aussagen zu den relevanten Verlet- zungsfolgen der Tat - wie nachfolgend zu zeigen ist - unabhängig davon mit rechtsgenügender Sicherheit machen. 11.1 Bezüglich seiner äusseren Verletzungen gab der Privatkläger 1 im Rahmen der Einvernahme vom 2. Januar 2010 gegenüber der Kantonspolizei Aargau an, er habe sich am Morgen des 2. Januar 2010 sogleich in das Kan- tonsspital Aarau begeben, da ihm die Kantonspolizei Zürich dies geraten habe (Urk. 9 S. 3). Im Rahmen der Einvernahme vom 29. Februar 2012 wurde er so- dann konkret danach gefragt, welche Verletzungen er damals erlitten habe. Da- rauf antwortete er, dass es jene gewesen seien, welche man gesehen habe, Prellmarken am Kopf und ein blaues Auge. Später, als er nach Hause gefahren sei, habe er gemerkt, dass sein Zahn 12 verschoben gewesen sei. Deshalb müs- se er nun fast jeden Tag eine Schiene tragen (Urk. 23 S. 9). Dass sein Zahn schief gewesen sei und er Prellungen am Kopf gehabt habe, bestätigte er auch auf erneute Frage nach den erlittenen Verletzungen. Weiter wurden dem Privat- kläger 1 die am 2. Januar 2010 von seinem Gesicht erstellten Fotografien vorge- halten. Auch auf diesen Vorhalt bestätigte er, dass dies die Verletzungen seien, welche er erlitten habe. Auch bestätigte er ausdrücklich die Richtigkeit der ärztli- chen Befunde, gemäss welchen ihm Verletzungen im Gesicht sowie eine Be- schädigung des Zahns attestiert wurden. Und er stimmte weiter zu, dass keine weiteren Verletzungen bestätigt worden seien (Urk. 23 S. 11). Im weiteren Verlauf jener Einvernahme erklärte er auf Ergänzungsfrage seines Rechtsvertreters dann aber, grosse Probleme mit seiner Nase zu haben. Er müsse diese immer be- feuchten und eincremen, da sie immer trocken sei (Urk. 23 S. 13). Durch ein Na-</w:t>
      </w:r>
    </w:p>
    <w:p>
      <w:r>
        <w:t>- 47 - senloch könne er nicht gut atmen. So macht er nun zusätzlich geltend, er habe am 2. Januar 2010 durch einen direkten Schlag in der Nasenwurzelregion eine Dislokation des kartilaginären Nasenseptums erlitten (Urk. 214 S. 2 f.). 11.2 Dass der Privatkläger 1 sämtliche der in der Anklageschrift aufgeführ- ten Verletzungen (mehrere Prellmarken links am Kopf sowie am Schädel und an der Stirn sowie die Beschädigung eines Zahns und eine Verletzung an der Nase) erlitten habe, bestritt der Beschuldigte 1 vor Vorinstanz und erklärte, ihm lediglich ein blaues Auge verpasst zu haben (Urk. 154 S. 5). Seine vormalige Verteidigung anerkannte vor Vorinstanz, dass das blaue Auge und die Prellungen am Kopf des Privatklägers 1 auf das Konto des Beschuldigten 1 gehen (Urk. 189 S. 13). Die Verteidigung wies denn auch auf den Arztbericht vom 2. Januar 2010 hin und be- tonte, dass von keinen gravierenden Verletzungen berichtet worden sei und die Röntgenbilder keinerlei Brüche oder Quetschungen zeigen würden. Es sei auch nicht die Rede von irgendwelchen Blutungen oder Blutergüssen im Bereich des Gesichts, der Wangen, des Mundes oder der Nase, obwohl es sich dabei um empfindliche Stellen handle (Urk. 154 S. 14 f.). Aus diesem Umstand, dass gera- de an der Aussen- oder Innenseite der Wange vor dem angeblich verschobenen Zahn keine Blutungen festgestellt wurden, leitete die Verteidigung sodann ab, dass deshalb Hinweise auf eine Krafteinwirkung fehlen würden, welche die Locke- rung oder Verschiebung eines Zahnes zur Folge haben könnte. Auf der entspre- chenden Wange gebe es denn auch keine Prellmarken und schmerzlicher Druck sei diesbezüglich auch nicht geltend gemacht worden (Urk. 189 S. 17). Seltsam sei zudem gemäss der Verteidigung, dass eine Reposition des angeblich ver- schobenen Zahnes unmittelbar nach der Tat nicht möglich gewesen sei. Dies könne nur daran liegen, dass der Zahn gar nicht erst verschoben worden sei (Urk. 189 S. 18). Schliesslich wurde diesbezüglich vorgebracht, dass auch die SUVA festgestellt habe, dass die Fehlstellung nicht unfallkausal sei. Aus deren Schreiben vom 26. Februar 2014 gehe hervor, dass anhand der Modelle deutlich sichtbar sei, dass der Oberkiefer des Privatklägers 1 generell zu schmal sei und deshalb ein beidseitiger Kreuzbiss mit frontalem Kopfbiss schon in der Jugend bestanden haben müsse (Urk. 189 S. 19). Auch die durch den Privatkläger 1 gel- tend gemachte Nasenverletzung stellte die Verteidigung des Beschuldigten 1 im</w:t>
      </w:r>
    </w:p>
    <w:p>
      <w:r>
        <w:t>- 48 - erstinstanzlichen Verfahren in Abrede. Aus Sicht der Verteidigung habe dieser nicht nur die Zahnkorrektur, sondern auch die Begradigung der Nase und die Ent- fernung des Höckers auf Kosten der SUVA oder der Beschuldigten vornehmen lassen wollen. Dass seine Nase einen Höcker habe, sei dem Privatkläger 1 schon vor dem 1. Januar 2010 bewusst gewesen. Schliesslich würden Hinweise zu einer allfälligen Nasenverletzung auch im Arztbericht vom 2. Januar 2010 fehlen (Urk. 189 S. 21 ff.). 11.3.1 Aus dem Arztprotokoll vom 2. Januar 2010 der Kiefer- und Gesichts- chirurgie sowie der Chirurgie des Kantonsspitals Aarau geht hervor, dass der Pri- vatkläger 1 davon berichtet habe, Faustschläge gegen die linke Gesichtshälfte er- halten zu haben, wobei gemäss dem Privatkläger 1 der Zahn 12 nach palatinal (gaumenwärts) verschoben worden sei. Ausserdem wurden ein Monokelhämatom links (Blutung im Lidbereich eines Auges), Kontusionen (Prellungen) des Ge- sichtsschädels links und frontoparietal (stirn- und schläfenwärts) sowie eine Zahn- lockerung als Diagnosen aufgeführt. Eine Commotio (Erschütterung; mutmasslich des Gehirns) oder eine Contusio bulbi (Augapfelprellung) hätten nicht vorgelegen. Zudem wurde radiologisch eine Fraktur ausgeschlossen. Weiter wurde im ärztli- chen Befund des Kantonsspitals Aarau vom 26. Mai 2010 festgehalten, dass der Privatkläger 1 auch im Bereich der Halswirbel 2 und 3 über Schmerzen geklagt habe (Urk. 7; Urk. 35/1/3; Urk. 290 S. 2). Eine Nasenverletzung geht aus diesen ärztlichen Berichten des Kantonsspitals Aarau nicht hervor. Insbesondere um ab- zuklären, ob die Möglichkeit besteht, dass eine solche Nasenverletzung ausge- hend von den im Kantonsspital Aarau erfolgten Untersuchungen hätte unentdeckt bleiben können, wurde durch die erkennende Kammer beim IRM ein Gutachten zu diesen Arztberichten des Kantonsspitals Aarau in Auftrag gegeben. Dem in der Folge am 9. Januar 2018 erstatteten Gutachten ist zunächst zu entnehmen, dass eine Dislokation des kartilaginären Nasenseptums in den Unterlagen des Kan- tonsspitals Aarau nicht beschrieben werde. Zur Kernfrage, ob es möglich wäre, dass eine solche Dislokation des kartilaginären Nasenseptums damals übersehen wurde, wurde im Gutachten festgehalten, dass die Befunde des Kantonsspitals, dass frische traumatische, knöcherne Läsionen nicht hätten festgestellt werden können, in der forensisch-radiologischen Zweitbefundung des Schädel-, Henkel-</w:t>
      </w:r>
    </w:p>
    <w:p>
      <w:r>
        <w:t>- 49 - topf- und Halswirbelsäulenröntgens aus dem Kantonsspital Aarau hätten bestätigt werden können (Urk. 290 S. 4). Ergänzend wurde zudem angemerkt, dass mit den konventionellen Röntgenuntersuchungen der Knorpel des Nasenseptums nicht richtig untersuchbar sei. Im Weiteren sei die Nase in der Untersuchung nicht komplett dargestellt worden, sodass seitens der Gutachterinnen keine Aussage bezüglich einer möglichen Verletzung des kartilaginären Nasenseptums möglich sei (Urk. 290 S. 4 f.). Weiter lag dem Gutachten die Frage zugrunde, ob die Be- hauptung des Privatklägers 1, er habe am 2. Januar 2010 infolge der Schläge ei- ne Zahnverletzung erlitten, durch die Unterlagen des Kantonsspitals Aarau ge- stützt werde. Zu dieser Frage führten die Gutachterinnen aus, dass aufgrund der unterschiedlichen Dokumentation im Arztprotokoll vom 2. Januar 2010 und im Be- richt zur Notfallkonsultation vom 6. Januar 2010 / 15. Februar 2010 aus rechts- medizinischer Sicht nicht zu beurteilen sei, ob es sich um eine frische Zahnfehl- stellung aufgrund stumpfer Gewalteinwirkung gehandelt habe, oder um eine be- reits vorbestehende Zahnfehlstellung (Urk. 290 S. 5). 11.3.2 Mit Schreiben vom 13. Juni 2018, anlässlich der Berufungsverhand- lung, sowie mit Eingabe vom 31. Oktober 2018, machte der unentgeltliche Rechtsvertreter des Privatklägers 1 die beweisrechtliche Unverwertbarkeit des Gutachtens des IRM vom 9. Januar 2018 geltend, da dieses offensichtlich auf un- vollständigen ärztlichen Berichten beruhe (Urk. 302; Urk. 327 S. 2 ff.; Prot. II S. 38). So seien insbesondere der Operationsbericht von Dr. P._____ vom 16. August 2010, dessen Bericht vom 21. Februar 2011 sowie die Berichte der Hausärzte Dr. Q._____ und Dr. R._____ nicht berücksichtigt worden. Gerade dem Operationsbericht vom 16. August 2010 wäre gemäss dem unentgeltlichen Rechtsvertreter des Privatklägers 1 jedoch zu entnehmen gewesen, dass eine Deviation des Nasenseptums beim Privatkläger 1 klar erkennbar gewesen sei. Da das IRM den Operationsbericht nicht berücksichtigt habe, sei das IRM folglich auch zur falschen Schlussfolgerung gelangt, dass keine Nasenseptumdeviation vorgelegen habe bzw. dass dies nicht beurteilt werden könne, da sie nicht über die notwendigen Untersuchungsmethoden verfügen würden. Wichtig sei zudem, dass diese Deviation vor dem Angriff bzw. vor dem Ereignis vom 2. Januar 2010 beim Privatkläger 1 nirgends aktenkundig gewesen sei (Prot. II S. 38 f.). Diesem</w:t>
      </w:r>
    </w:p>
    <w:p>
      <w:r>
        <w:t>- 50 - Einwand ist jedoch zu entgegnen, dass das in Frage stehende Gutachten beim IRM in Auftrag gegeben wurde, um beurteilen zu können, welche Auswirkungen die durch den Privatkläger 1 geltend gemachten Gewalteinwirkungen in der Nacht des 2. Januar 2010 auf seinen Gesundheitszustand hatten (Urk. 268). Hinsichtlich der in diesem Zusammenhang zu prüfenden Frage, ob die durch den Privatkläger 1 im Laufe des Strafverfahrens als Folge der Ereignisse vom 2. Januar 2010 gel- tend gemachten Verletzungen zu jenen Ereignissen auch kausal waren, kann in diesem Fall lediglich die Dokumentation der ärztlichen Untersuchung des Privat- klägers 1 Aufschluss geben, welche nicht nur unmittelbar nach den geltend ge- machten Gewalteinwirkungen am 2. Januar 2010, sondern auch alleine aus die- sem Grund im Kantonsspital Aarau erfolgte. Was spätere ärztliche Befunde be- trifft, kann nicht ausgeschlossen werden, dass auch andere Ereignisse als die Auseinandersetzung vom 2. Januar 2010 zu diesen führten. Jene ärztlichen Be- richte, deren Fehlen als Beurteilungsgrundlage für das Gutachten gerügt wurde (Prot. II S. 38 f.), sind somit zur Beurteilung der Frage der Kausalität zwischen den geltend gemachten Verletzungsfolgen und der Auseinandersetzung vom 2. Januar 2010 und mithin zur Beantwortung der Fragen, welche durch die Gut- achter zu beantworten waren, nicht von Relevanz. Das Gutachten des IRM vom</w:t>
      </w:r>
    </w:p>
    <w:p>
      <w:r>
        <w:rPr>
          <w:b/>
        </w:rPr>
        <w:t>E. 9</w:t>
      </w:r>
    </w:p>
    <w:p>
      <w:r>
        <w:t>Januar 2018 ist verwertbar und beruht auf den dafür wesentlichen Unterlagen. 11.4 Die Verletzungen, die sich der Privatkläger 1 am Morgen des 2. Janu- ars 2010 zuzog, lösten bei ihm jedenfalls keine unerträglichen Schmerzen aus. Andernfalls hätte er sich von H._____ aus umgehend in den Notfall eines mög- lichst nahe gelegenen Krankenhauses im Raum Zürich begeben, um sich schnellst möglich behandeln zu lassen. Stattdessen weilte er noch für mehrere Stunden in der Wohnung von M._____ und wartete auf seine Kollegen, welche er kontaktiert habe, um ihn abzuholen. Erst um ca. 7.00 Uhr fuhr er mit seinem Auto zuerst nach Aarau und begab sich erst dann in den Notfall des Kantonsspitals Aarau (Urk. 9 S. 3). Sollte er durch die durch ihn geltend gemachten Verletzungen Schmerzen erlitten haben, so konnten diese nicht von einer grossen Intensität gewesen sein. Andernfalls hätten es ihm diese weder erlaubt, längere Zeit zuzu- warten, bis er mittels Medikamenten Linderung erfahren hätte, noch selber ein Auto über eine längere Strecke zu lenken. Dass die ärztliche Behandlung seiner</w:t>
      </w:r>
    </w:p>
    <w:p>
      <w:r>
        <w:t>- 51 - Verletzungen an jenem Morgen für ihn nicht derart im Vordergrund stand, zeigt sich auch daran, dass er an jenem Tag gegenüber der Kantonspolizei Aargau er- klärte, sich auf Anraten der Kantonspolizei Zürich in das Kantonsspital Aarau be- geben zu haben (Urk. 9 S. 3). Hätten ihn damals starke Schmerzen geplagt, wäre zu erwarten, dass er dies auch als Hauptmotivation für den Arztbesuch angege- ben hätte. Ausserdem äusserte er sich in jener Einvernahme auch nicht dazu, welche konkreten Verletzungen ihm in der durch ihn geltend gemachten tätlichen Auseinandersetzung zugefügt worden seien oder an welchen Körperstellen er Schmerzen verspürt hätte. Alleine der Umstand, dass er in jenem Moment keine grossen Schmerzen verspürte, schliesst aber wiederum nicht aus, dass er Verlet- zungen erlitt. 11.5 Dass der Privatkläger 1 am Morgen des 2. Januars 2010 die in der An- klageschrift unter anderem als Verletzungsfolgen umschriebenen Prellmarken am Kopf links sowie am Schädel und an der Stirn aufwies, ist aufgrund des Arztbe- richtes des Kantonsspitals Aarau desselben Datums belegt (Urk. 7; Urk. 290 S. 4). Dass er dem Privatkläger 1 durch Schläge Prellungen am Kopf zufügte, wurde denn auch durch den Beschuldigten 1 anerkannt (Urk. 189 S. 13). Neben dem Arztbericht des Kantonsspitals Aarau deckt sich dieses Geständnis zudem mit den durch die Kantonspolizei Aarau am 2. Januar 2010 erstellten Fotografien des Gesichts) des Privatklägers 1, auf welchem blaue Flecken auf seiner linken Gesichtshälfte zu sehen sind (Urk. 8). 11.6 Eine Nasenverletzung des Privatklägers 1 ergibt sich jedoch weder aus dem Arztbericht des Kantonsspitals Aarau noch wurde eine solche durch einen der Beschuldigten anerkannt. Dass aus den durch das Kantonsspital Aarau durchgeführten Untersuchungen des Privatklägers 1 kein Befund betreffend eine Nasenverletzung hervorging, wurde im Gutachten des IRM bestätigt. Zwar wiesen die Gutachterinnen des IRM darauf hin, dass die Nase des Privatklägers 1 in der Untersuchung nicht komplett dargestellt worden sei, sodass ihrerseits keine Aus- sage bezüglich einer möglichen Verletzung des kartilaginären Nasenseptums möglich sei (Urk. 290 S. 4 f.). Hätte der Privatkläger 1 in seiner Notfallkonsultation auf eine mögliche Nasenverletzung hingewiesen, wäre jedoch damit zu rechnen</w:t>
      </w:r>
    </w:p>
    <w:p>
      <w:r>
        <w:t>- 52 - gewesen, dass durch das Kantonsspital Aarau Untersuchungen durchgeführt worden wären, welche die Nase komplett dargestellt hätten. Angesichts der De- tailliertheit der ärztlichen Berichte des Kantonsspitals Aarau in Bezug darauf, über welche körperlichen Beschwerden der Privatkläger 1 berichtete, ist nur schwer vorstellbar, dass eine Notiz über Schmerzen an der Nase lediglich vergessen ging. Entsprechendes wurde durch den Privatkläger 1 im Übrigen aber auch nie geltend gemacht. Im Gegenteil bestätigte er noch in der Einvernahme vom 29. Februar 2012 die Richtigkeit der ärztlichen Befunde, gemäss welchen er Ver- letzungen im Gesicht und eine Beschädigung eines Zahns erlitten hatte. Ausser- dem bestätigte er damals auch, dass keine weiteren Verletzungen festgestellt worden seien (Urk. 23 S. 11). Zudem ist auch nicht ersichtlich, weshalb der Pri- vatkläger 1 Schmerzen an der Nase gegenüber den behandelnden Ärzten des Kantonsspitals Aarau bei gleichzeitiger Aufzählung verschiedener anderer Be- schwerden hätte verschweigen sollen. Auch dass die Schmerzen an der Nase erst eine gewisse Zeit nach dem Vorfall des 2. Januars 2010 aufgetreten seien, machte der Privatkläger 1 nie geltend. Vor diesem Hintergrund bestehen unüber- windliche Zweifel daran, dass der Privatkläger 1 am frühen Morgen des 2. Janu- ars 2010 tatsächlich eine Nasenverletzung erlitt. 11.7 Demgegenüber geht aus dem Arztrapport des Kantonsspitals Aarau vom 2. Januar 2010 hervor, dass der Privatkläger 1 von einem Zahn berichtet ha- be, der zuvor verschoben worden sei (Urk. 7). Im Bericht zur Notfallkonsultation vom 6. Januar 2010 / 15. Februar 2010 ist denn auch ein verschobener Zahn 12 als Befund erwähnt (Urk. 89/3/34). Ausserdem gab der Privatkläger 1 in seiner Einvernahme vom 29. Februar 2012 an, es sei ihm damals auf dem Heimweg aufgefallen, dass sein Zahn 12 verschoben sei (Urk. 23 S. 9). Zwar erklärten die Gutachterinnen auf die Frage, ob die Behauptung des Privatklägers 1, er habe in- folge der Schläge am 2. Januar 2010 eine Zahnverletzung erlitten, durch die Un- terlagen des Kantonsspitals Aarau gestützt werde, dass es sich aus rechtsmedi- zinischer Sicht aufgrund der unterschiedlichen Dokumentation des Kantonsspitals Aarau nicht beurteilen lasse, ob es sich um eine frische Zahnfehlstellung aufgrund stumpfer Gewalteinwirkung gehandelt habe, oder um eine bereits vorbestehende Zahnfehlstellung (Urk. 290 S. 5). Gleichzeitig geht aus dieser Stellungnahme je-</w:t>
      </w:r>
    </w:p>
    <w:p>
      <w:r>
        <w:t>- 53 - doch hervor, dass der Befund eines verschobenen Zahns 12 an sich nicht in Fra- ge gestellt wurde. Weiter ist daraus auch abzuleiten, dass es die Gutachterinnen trotz Fehlens von Blutungen an der Innen- oder Aussenseite der Wange nicht als ausgeschlossen erachteten, dass eine solche Zahnfehlstellung überhaupt durch stumpfe Gewalteinwirkung hätte bewirkt werden können. Der Einwand der vorma- ligen Verteidigung des Beschuldigten 1, es sei nicht möglich, dass ein Zahn des Privatklägers 1 hätte verschoben werden können, da gar keine Hinweise auf eine dazu erforderliche Krafteinwirkung vorgelegen hätten, erweist sich daher als un- zutreffend. Die Verteidigung wies weiter zwar zu Recht darauf hin, dass die SUVA in ihrem Schreiben vom 26. Februar 2014 festhielt, dass die damals zur Diskussi- on stehende Verschiebungen nicht als mindestens wahrscheinlich unfallbedingt zu qualifizieren seien (Urk. 89/3/119 S. 3 f.). Zu beachten ist aber, dass sich die jenem Schreiben zugrunde liegende Beurteilung der Unfallkausalität durch die SUVA nicht nur auf die Verschiebung des Zahns 12, sondern auch auf das Dias- tema (Lücke zwischen den mittleren Schneidezähnen) bezog (Urk. 89/3/119 S. 2 f.). Ausserdem wurde in diesem Schreiben vom 26. Februar 2014 auch festgehal- ten, dass allenfalls eine leichte Verschiebung der einzelnen Zähne durch den Un- fall möglich sei (Urk. 89/3/119 S. 3). In Anbetracht dessen, dass somit durch den Unfall ausgelöste Verschiebungen auch durch die SUVA nicht gänzlich ausge- schlossen wurden und die SUVA nicht bezüglich der identischen Verletzungen wie im vorliegenden Fall zu beurteilen hatte, ob diese auf den Vorfall vom 2. Januar 2010 zurückzuführen waren, vermag auch dieses Vorbringen der Ver- teidigung nichts am Beweisergebnis zu ändern. Da die diesbezüglichen Angaben des Privatklägers 1 im Befund der behandelnden Ärzte des Kantonsspitals Aarau bestätigt wurden, erweist es sich somit als erstellt, dass der Privatkläger 1 am 2. Januar 2010 im Zuge der tätlichen Auseinandersetzung eine Verschiebung des Zahns 12 erlitt. 12.1 Gemäss dem Anklagevorwurf soll der Privatkläger 1 als Folge davon, dass er am 2. Januar 2010 geschlagen worden sei, neben den äusserlichen Ver- letzungen auch eine posttraumatische Belastungsstörung sowie eine komplexe Angststörung mit Agrophobie und Panikattacken, welche es ihm verunmöglichen, einer Arbeitstätigkeit nachzugehen, erlitten haben (Urk. 105 S. 3).</w:t>
      </w:r>
    </w:p>
    <w:p>
      <w:r>
        <w:t>- 54 - 12.2 Dass der Privatkläger 1 diese psychischen Erkrankungen als Folge des Vorfalls vom 2. Januar 2010 erlitten haben soll, wird durch den Beschuldigten 1 bestritten (Urk. 189 S. 24, 49). Die Verteidigung des Beschuldigten 1 stellte im vorinstanzlichen Verfahren in den Raum, dass der Privatkläger 1 sich wegen die- ses Vorfalls eine lebenslange IV-Rente und allenfalls zusätzlich eine SUVA-Rente für die lebenslange Arbeitsunfähigkeit herausholen wolle, für welche schliesslich auch der Beschuldigte 1 haften solle (Urk. 189 S. 50 f.). Ausserdem wurde gel- tend gemacht, dass auf die Berichte und Bestätigungen der Therapeuten des Pri- vatklägers 1 nicht abgestellt werden könne. Diese würden immer auf die Darle- gungen ihrer Patienten abstellen, bewusst und parteiisch, um ihre Funktion als Therapeuten auch wahrnehmen zu können (Urk. 189 S. 52). Die einzigen Exper- tenberichte und Unterlagen, auf welche abgestellt werden könne, seien jene der SUVA und der IV. Diese seien klar zum Schluss gelangt, dass es sich beim Vor- fall vom 2. Januar 2010 nicht um die Ursache der durch den Privatkläger 1 ge- stellten Forderungen handeln könne (Urk. 189 S. 53). Dass der Privatkläger 1 an einer psychischen Krankheit leidet, wird durch die Verteidigung nicht per se in Ab- rede gestellt. Hingegen wird vehement bestritten, dass eine allfällige psychische Erkrankung etwas mit dem Vorfall vom 2. Januar 2010 zu tun hat, da dieser dem Beschuldigten gemäss der Verteidigung nur leichte Blessuren eingebracht habe, welche rasch wieder verheilt seien (Urk. 189 S. 54). 12.3.1 Aus den Einvernahmen des Privatklägers 1 zeigt sich hinsichtlich der geltend gemachten psychischen Erkrankungen, dass er am 29. Februar 2012 erstmals erklärte, eine posttraumatische Belastungsstörung zu haben (Urk. 23 S. 2). In derselben Einvernahme erwähnte er seine psychische Situation zudem, als ihm vorgehalten wurde, dass er nach dem Vorfall vom 2. Januar 2010 noch mit dem Beschuldigten 1 im Ausgang gesehen worden sei. So erklärte er in die- sem Zusammenhang, dass die psychischen Probleme nicht gerade sofort nach dem Vorfall aufgetreten seien (Urk. 23 S. 10). Weiter führte er damals aus, dass ihn die psychischen Probleme hinsichtlich der Möglichkeit, arbeiten zu gehen, be- einträchtigten. So würde er eigentlich gerne zur Arbeit gehen. Er sei auch zur Ar- beit gegangen, habe dann aber eine Panikattacke erlitten und sei zum Arzt ge- gangen. Das sei im April 2011 gewesen (Urk. 23 S. 13). Am 5. August 2014 fand</w:t>
      </w:r>
    </w:p>
    <w:p>
      <w:r>
        <w:t>- 55 - eine weitere Einvernahme des Privatklägers 1 statt, in welcher er zu seinem Ge- sundheitszustand befragt wurde. Anlässlich jener Einvernahme erklärte er, rund zwei oder drei Wochen nach dem Vorfall gemerkt zu haben, dass etwas nicht stimme. Er habe plötzlich Herzrasen bekommen. Ausserdem seien immer mehr Symptome wie Beklemmung oder Schwindel hinzugekommen. Er sei dann in den Notfall des Spitals S._____ gegangen, wo alle seine Organe und das Blut getestet worden seien. Es sei aber keine Ursache gefunden worden. Er sei dann wieder zur Arbeit gegangen, woraufhin aber weitere Symptome wie Hitzewallungen, Platzangst und Schwindel aufgetaucht seien. Weil er sich nicht wohl gefühlt habe, sei er nach der Arbeit wieder in den Notfall gegangen. Er wisse aber nicht mehr genau, wohin. Er sei dann ein paar Tage zu Hause geblieben und habe sich dann in das Kantonsspital Aarau begeben. Dort sei ihm gesagt worden, dass er zu ei- nem Psychiater müsse. Der Psychiater, Dr. T._____, sei dann der erste gewesen, der klar und deutlich von einer posttraumatischen Belastungsstörung gesprochen habe, welche durch den Vorfall vom 2. Januar 2010 ausgelöst worden sei (Urk. 84 S. 4). Vor dem 2. Januar 2010 sei er im Übrigen gesund gewesen (Urk. 84 S. 5). Anlässlich der erstinstanzlichen Hauptverhandlung vom 21. Oktober 2015 gab er sodann an, manchmal ein Druckgefühl im Kopf, Panikattacken, Herzrasen, Taub- heitsgefühl und Angstzustände zu haben. Das komme jeweils alles zusammen. Teilweise gebe es Auslöser dafür wie beispielsweise Stress, manchmal komme es aber auch einfach so (Urk. 160 S. 3). Weiter berichtete er davon, dass er nach dem Vorfall vom 2. Januar 2010 in den Notfall gegangen sei, weil er Herzrasen gehabt habe. Im Notfall seien dann aber nur die äusseren Verletzungen behandelt worden. Nachher seien die anderen Symptome gekommen, weshalb er wieder in den Notfall gegangen sei (Urk. 160 S. 6 f.). Auf entsprechende Nachfrage erklärte der Privatkläger 1 im weiteren Verlauf der Einvernahme, die erste Panikattacke sei rund eine Woche nach dem Vorfall aufgetreten (Urk. 160 S. 7). 12.3.2 Während der Privatkläger 1 die Symptome seiner mutmasslichen Er- krankung sowie sein Leiden darunter grundsätzlich nachvollziehbar darlegte, wei- sen seine Angaben dazu, zu welchem Zeitpunkt erstmals Krankheitssymptome auftraten, Ungereimtheiten auf. Am 29. Februar 2012 und somit in der zeitlich ers- ten Einvernahme, in welcher er sich zu den psychischen Beschwerden äusserte,</w:t>
      </w:r>
    </w:p>
    <w:p>
      <w:r>
        <w:t>- 56 - gab er noch gänzlich unspezifisch an, dass die psychischen Probleme nicht sofort nach dem Vorfall aufgetreten seien (Urk. 23 S. 10). In der Einvernahme vom 5. August 2014 gab er diesbezüglich an, zwei bis drei Wochen nach dem Vorfall erstmals gemerkt zu haben, dass etwas nicht stimme (Urk. 84 S. 4). Er berichtete sodann auch davon, dass er sich rund zwei bis drei Wochen nach dem Vorfall wegen Schwindel und Beklemmung im Notfall des Spitals S._____ untersuchen lassen habe. Und nach einer zusätzlichen Untersuchung im Kantonsspital Aarau sei ihm dann gesagt worden, er solle einen Psychiater aufsuchen (Urk. 84 S. 4). Von den zeitlichen Angaben des Privatklägers 1 abweichend, fand diese Notfall- konsultation im Spital S._____ wegen Schwindel und Beklemmungsgefühlen ge- mäss dem sich bei den Akten befindenden Notfallbericht vom 24. März 2011 je- doch mehr als ein Jahr nach dem Vorfall vom 2. Januar 2010 statt (Urk. 89/3/35). Dokumentiert ist sodann auch die Erstkonsultation des Privatklägers 1 bei Dr. med. T._____ der Psychiatrischen Dienste Aargau am 1. April 2011 (Urk. 89/3/35; Urk. 89/3/41). Anlässlich der erstinstanzlichen Hauptverhandlung gab er schliess- lich an, die erste Panikattacke sei rund eine Woche nach dem Vorfall aufgetreten (Urk. 160 S. 7). Angesichts der bereits vergangenen Zeit seit dem 1. Januar 2010 erscheint eine Diskrepanz von wenigen Wochen in Bezug auf die Angabe, wann genau er zum ersten Mal Symptome einer möglichen psychischen Erkrankung verspürte, grundsätzlich zwar nicht entscheidend. In Anbetracht dessen, dass es trotz seiner Angabe, wenige Wochen nach dem 2. Januar 2010 erste psychische Beschwerden bzw. gar eine Panikattacke verspürt zu haben, mehr als ein Jahr dauerte (und dies entgegen seinen eigenen Angaben), bis er sich in dieser Ange- legenheit erstmals in ärztliche Behandlung begab, kommen dennoch Zweifel auf, ob tatsächlich bereits ein paar Wochen nach dem fraglichen Vorfall solche Be- schwerden auftraten. Des Weiteren zeigen sich in seinen Angaben auch Unge- reimtheiten in Bezug auf die Symptome, welche sich bei ihm gezeigt hätten. So nannte er unter anderem Herzrasen als eines der Symptome, welches wenige Wochen nach dem Vorfall aufgetreten sei. Obwohl er gemäss seinen Angaben somit bereits seit Beginn des Jahres 2010 mehrmals Herzrasen verspürt habe und er sich aus diesem Grund auch schon in ärztliche Behandlung begeben habe, erwähnte er diese Beschwerden erst in der Einvernahme vom 5. August 2014</w:t>
      </w:r>
    </w:p>
    <w:p>
      <w:r>
        <w:t>- 57 - zum ersten Mal (Urk. 84 S. 4; Urk. 160 S. 6 f.). Wenn es sich für ihn aber um ein solch zentrales Leiden handelte, ist nicht leicht nachvollziehbar, weshalb er das Herzrasen nicht bereits in der Einvernahme vom 29. Februar 2012 erwähnte, in welcher er ebenfalls Gelegenheit hatte, sich zu seiner gesundheitlichen Verfas- sung zu äussern (Urk. 23 S. 13). Ausserdem erwähnte er vor Vorinstanz, dass er nach dem Vorfall vom 2. Januar 2010 in den Notfall gegangen sei wegen Herzra- sens, dass dann aber nur die äusserlichen Verletzungen behandelt worden seien (Urk. 160 S. 6 f.). Abgesehen davon, dass er dies vor Vorinstanz zum ersten Mal so geltend machte, geht auch aus den Dokumentationen seiner Notfallkonsultati- on im Kantonsspital Aarau am 2. Januar 2010 nicht hervor, dass sich der Privat- kläger 1 über Herzrasen beklagt hätte. Aus diesem Grund werden die Zweifel am Wahrheitsgehalt seiner Angaben zum Zeitpunkt des Auftretens seiner psychi- schen Beschwerden zusätzlich verstärkt. 12.3.3 Weiter zeigen sich auch Diskrepanzen zwischen seinen Angaben zu seiner psychischen Verfassung und seinem Verhalten im Alltag. So erklärte er beispielsweise im Rahmen seiner Einvernahme vom 5. August 2014, dass er viel Zeit zu Hause verbringe. Sein Arzt sage aber, dass er sich nicht isolieren solle. Er gehe daher auch nach draussen mit seinem Bruder und seiner Schwester. Es sei aber schwierig für ihn, diesen Radius zu erweitern. Er könne auch nicht in die Fe- rien wegen seines Zustands (Urk. 84 S. 9). Im Rahmen der Exploration vom 30. April 2015 und vom 6. Mai 2015 durch Dr. med. U._____ und V._____, welche durch die IV Stelle der SVA Aargau beauftragt wurden, ein versicherungsmedizi- nisches Gutachten über den Privatkläger 1 zu erstellen (Urk. 161/1 S. 2), machte der Privatkläger 1 ebenfalls Angaben zu seinem Tagesablauf. Den Gutachtern gegenüber erklärte er, nicht regelmässig am Tagesablauf der übrigen Familie, bei welcher er wohne, teilzunehmen. Er sei vom übrigen Familiengeschehen abge- koppelt. Wenn er wach sei, gehe er zur Schwester oder er gehe mit seinem Bru- der und dessen Freundin weg. Er habe grosse Probleme mit der "Grossstadt", dort könne er sich gar nicht aufhalten. Aus dem Haus zu gehen, sei für ihn denn auch Therapie, es müsse aber immer jemand bei ihm sein (Urk 161/1 S. 19 f.). Ausserdem gab er in Bezug auf seine Beschwerden an, unter Atemnot zu leiden, wenn viele Menschen um ihn herum seien. Ausserdem könne er es nicht ertra-</w:t>
      </w:r>
    </w:p>
    <w:p>
      <w:r>
        <w:t>- 58 - gen, wenn andere Menschen laut reden oder streiten würden (Urk. 161/1 S. 25). In diesem durch den Privatkläger 1 beschriebenen Zustand wies die Verteidigung vor Vorinstanz einen Widerspruch zu Fotos hin, welche den Privatkläger 1 im Ausgang zeigten (Urk. 158 S. 7 ff.; Urk. 159/1-5). Auf Vorhalt dieser Fotos gab der Privatkläger 1 an, dass er nicht immer nur zu Hause sitzen könne und er sich teil- weise zwinge, raus zu gehen. Zusammen mit seinem Arzt habe er dies trainiert. Er stritt den auch nicht ab, dass er auf jenen Fotos zu sehen sei (Urk. 160 S. 8). Auf weitere Fragen in diesem Zusammenhang erklärte er weiter, im Jahre 2015 bis im Oktober rund einmal pro Monat in der Disco AA._____ gewesen zu sein. Er sehe das als Therapie und er mache diesbezüglich auch Fortschritte (Urk. 160 S. 9 f.). Ausserdem zählte er weitere Orte auf, welche er teilweise besuche. Unter anderem auch die Bar, welche seine Schwester betreibe. Dort habe er auch schon geholfen, Harasse aus dem Keller nach oben zu tragen. Ab und zu passe er dort für jeweils ca. 20 Minuten auch auf die kleine Tochter seines Schwagers auf. Im Jahre 2015 sei dies bisher ca. 15 Mal vorgekommen. Auch habe er schon Getränke gebracht. Einkassiert habe er jedoch noch nie (Urk. 160 S. 10). Diese Ausführungen des Privatklägers 1, welche er auf Vorhalt der zuvor erwähnten Fo- tos tätigte, weisen auf einen weit aktiveren Tagesablauf hin, als es aus der Zu- sammenfassung im durch die IV Stelle der SVA Aargau in Auftrag gegebenen Gutachten vom 1. Juli 2015 hervorgeht (Urk. 161/1 S. 19 f.). In Anbetracht des- sen, dass die Exploration des Privatklägers 1 durch die Gutachter nur wenige Monate vor dessen Einvernahme durch den Vorderrichter stattfand, erstaunt zu- dem auch, dass der Privatkläger 1 den Gutachtern gegenüber nicht davon berich- tete, dass er beispielsweise rund einmal pro Monat eine Disco besuche oder er bereits mehrmals auf die kleine Tochter seines Schwagers aufgepasst habe. Aus diesem Grund kommen weitere Zweifel an der Glaubhaftigkeit der Angaben des Privatklägers 1 zu seinem Gesundheitszustand auf. 12.4 Zum psychischen Gesundheitszustand des Privatklägers 1 wurden so- dann bereits zahlreiche ärztliche Berichte erstellt. So liegt ein Bericht von Dr. med. T._____ des externen psychiatrischen Diensts EPD Ambulatorium Aargau zur Erstkonsultation des Privatklägers 1 vom 1. April 2011 vor. Diesem ist zu ent- nehmen, dass eine posttraumatische Belastungsstörung diagnostiziert wurde</w:t>
      </w:r>
    </w:p>
    <w:p>
      <w:r>
        <w:t>- 59 - (Urk. 89/3/41 S. 2). Ausserdem geht aus jenem Bericht hervor, dass es dem Pri- vatkläger 1 ungefähr drei Monate nach dem Ereignis zunehmend schlechter ge- gangen sei und zunehmend Schlafstörungen sowie agoraphobische Ängste und Panikattacken aufgetreten seien (Urk. 89/3/41 S. 1). Weiter hielt Dr. med. AB._____, zu welchem sich der Privatkläger 1 erstmals am 2. November 2011 in ärztliche Behandlung begab, im Bericht vom 11. März 2012 fest, der Privatklä- ger 1 habe zu jenem Zeitpunkt an einer posttraumatischen Belastungsstörung (ICD-10 F43.1) gelitten (Urk. 35/3/4 S. 1). Diese führte Dr. med. AB._____ auf- grund der Angaben des Privatklägers 1 und der Angaben aus der verfügbaren Dokumentation auf das Ereignis vom 2. Januar 2010 zurück. Weiter ist jenem Be- richt zu entnehmen, dass die psychischen Probleme des Privatklägers 1 rund zwei bis drei Monate nach dem Ereignis begonnen hätten (Urk. 35/3/4 S. 2). Durch die behandelnden Ärzte der Klinik AC._____, in welcher der Privatkläger 1 vom 25. Mai 2012 bis am 18. Juli 2012 hospitalisiert war, wurde sodann gemäss ärztlichem Befund vom 4. März 2014 neben einer posttraumatischen Belastungs- störung eine komplexe Angststörung mit Agoraphobie, Panikattacken und ausge- prägtem Vermeidungsverhalten sowie eine ängstlich-unsichere Persönlichkeits- struktur mit raschem Überforderungserleben diagnostiziert (Urk. 87/12). Bezüglich der Diagnose der posttraumatischen Belastungsstörung wurde dabei von einem Überfall mit Gesichtsverletzungen und Morddrohungen ausgegangen (Urk. 87/12 S. 1). Dass am 2. Januar 2010 Morddrohungen gegen den Privatkläger 1 ausge- sprochen worden wären, wurde durch die Vorinstanz jedoch als nicht erstellt er- achtet (Urk. 212 S. 30). Der diesbezügliche Freispruch blieb seitens des Privat- klägers 1 unangefochten (Urk. 214 S. 1 f.). Dem Austrittsbericht der Klinik AC._____ vom 5. März 2014 ist sodann zu entnehmen, dass der Privatkläger 1 rund vier Monate nach dem Ereignis zunehmende Ängste mit Schwindel entwi- ckelt habe (Urk. 87/13 S. 2). Weiter liegt ein ärztlicher Bericht von Dr. phil. AD._____ und Dr. med. AE._____ der AF._____ AG vom 18. März 2014 vor. Gemäss diesem Bericht sei der Privatkläger 1 von ihnen einmalig am 1. Oktober 2012 zur Beurteilung der Indikation für eine mögliche Behandlung in ihrer Tages- klinik gesehen worden. Er sei bei ihnen durch die Klinik AC._____ zur Nachbe- handlung angemeldet worden. In Beantwortung der Frage, welche Erkrankungen</w:t>
      </w:r>
    </w:p>
    <w:p>
      <w:r>
        <w:t>- 60 - festgestellt worden seien, wurde vermerkt, dass eine Angststörung mit ausge- prägtem Vermeidungsverhalten festgestellt worden sei. Weiter wurde darauf hin- gewiesen, dass im Austrittsbericht der Klinik AC._____ zwar zusätzlich unter an- derem eine posttraumatische Belastungsstörung erwähnt worden sei, es jedoch für sie nicht möglich gewesen sei, diese Diagnose zu stellen, obwohl im Gespräch Ansätze dafür zu erkennen gewesen seien. Das Gespräch mit dem Privatkläger 1 habe sich schwierig gestaltet und das Gesprächsverhalten könne als auffällig be- schrieben werden (Urk. 87/17 S. 1 f.). Schliesslich wurde festgehalten, dass sie auf der Grundlage ihrer damaligen Erkenntnisse eine Kausalität bezüglich des Unfalls vom 2. Januar 2010 weder ausschliessen noch eindeutig bestätigen könn- ten (Urk. 87/17 S. 2). 12.5.1 Durch den Privatkläger 1 wurde sodann im Rahmen der erstinstanzli- chen Hauptverhandlung das bereits zuvor erwähnte, durch die IV-Stelle der SVA Aargau in Auftrag gegebene psychiatrisch-versicherungsmedizinische Gutachten vom 1. Juli 2015 ins Recht gelegt (Urk. 160 S. 5 f.; Urk. 161/1). Die Gutachter Dr. med. U._____ und V._____ äusserten sich dahingehend, dass beim Privat- kläger 1 eine Agoraphobie mit Panikstörung (ICD-10: F40.1) zu diagnostizieren sei (Urk. 161/1 S. 30). Sie wiesen aber darauf hin, dass es demgegenüber nur möglich sei, eine posttraumatische Belastungsstörung zu diagnostizieren, wenn keine andere Diagnose (wie Angst- oder Zwangsstörung oder depressive Episo- de) gestellt werden könne. Da der Privatkläger 1 inzwischen eine ausgeprägte Angststörung zeige, könne daher zumindest retrospektiv eine posttraumatische Belastungsstörung ausgeschlossen werden (Urk. 161/1 S. 30). Zusammenfas- send wurde sodann festgehalten, dass der Privatkläger 1 zwar einzelne Sympto- me einer posttraumatischen Belastungsstörung zeige, eine Vielzahl von typischen mit einer solchen Störung auftretenden Symptomen aber auch nicht bzw. nicht mehr hätten festgestellt werden können. Ausserdem habe der Privatkläger 1 nach dem Ereignis vom 2. Januar 2010 eine gravierende Angststörung entwickelt, wel- che der Logik des ICD-10 folgend, das Vorhandensein einer posttraumatischen Belastungsstörung ausschliesse. Die Tatsache, dass der Privatkläger 1 auch im Explorationsgespräch beim Thema "Unfall" noch eine emotionale Reaktion ge- zeigt und geweint habe, sei denn auch Ausdruck einer nicht von der Norm abwei-</w:t>
      </w:r>
    </w:p>
    <w:p>
      <w:r>
        <w:t>- 61 - chenden emotionalen Erinnerung, zumal er sich innerhalb kurzer Zeit auch wieder beruhigt habe (Urk. 161/1 S. 31). Schliesslich äusserten sich die Gutachter dazu, dass der Privatkläger 1 zwar zeitlich nach dem Ereignis eine Angststörung entwi- ckelt habe, dieses Ereignis aber aus versicherungsmedizinischer Sicht mit über- wiegender Wahrscheinlichkeit nicht die Ursache für die Entwicklung der Angststö- rung, sondern lediglich ein auslösender Faktor gewesen sei (Urk. 161/1 S. 31). Dass der Privatkläger 1 der Meinung sei, dass seine Symptomatik eine Unfallfolge sei, sei aus der zeitlichen Abfolge heraus als laienätiologische Vorstellung ver- ständlich, versicherungsmedizinisch jedoch nicht haltbar (Urk. 161/1 S. 39). 12.5.2 Bei ihrer Beurteilung gingen die Gutachter hinsichtlich des "Ereignis- ses" von der durch den Privatkläger 1 geschilderten Situation aus. Sie betonten, dass es sich nicht um eine "harmlose" Schlägerei unter jungen potentiell gewalt- bereiten Männern gehandelt habe, sondern gemäss der Schilderung des Privat- klägers 1 um eine Situation, in der er Todesangst gehabt habe, in der dann über- fallmässig mehrere Männer in die Wohnung eingedrungen seien, er hinter der Tü- re ohne Fluchtmöglichkeit eingeklemmt gewesen sei und dann zusammenge- schlagen worden sei, und er auch noch mit Schlägen und Tritten traktiert worden sei, als er bereits am Boden gelegen sei (Urk. 161/1 S. 31). Zudem geht aus den Angaben der Gutachter zur persönlichen Anamnese des Privatklägers 1 hervor, dass dieser in der Exploration erklärte, wenige Tage nach dem Vorfall vom 1. Januar 2010 "megakomische" Symptome entwickelt und nicht gewusst zu ha- ben, was los sei (Urk. 161/1 S. 19). Ähnliches geht auch aus der Zusammenfas- sung der durch den Privatkläger 1 gegenüber den Gutachtern beschriebenen Be- schwerden hervor. Demgemäss soll er nach dem Unfall probiert haben, arbeiten zu gehen. Er sei aber in grossen Stress geraten, was er aber nicht näher be- schreiben könne. Bereits am 2. Arbeitstag nach dem Ereignis sei es ihm aber "megaschlecht" gegangen (Urk. 161/1 S. 26). 12.6.1 Zusammengefasst ist festzuhalten, dass gestützt auf das die vorlie- genden Arztberichte berücksichtigende, hinsichtlich der Diagnose überzeugende psychiatrisch-versicherungsmedizinische Gutachten vom 1. Juli 2015 ohne weite- res davon ausgegangen werden muss, dass der Privatkläger 1 heute an einer</w:t>
      </w:r>
    </w:p>
    <w:p>
      <w:r>
        <w:t>- 62 - psychischen Störung leidet, die zeitlich nach dem 2. Januar 2010 manifest wurde. Bei dieser handelt es sich jedoch nicht um eine posttraumatische Belastungsstö- rung, also um eine Reaktion auf eine extrem belastende Situation, sondern um eine schwere Agoraphobie mit Panikstörung. Das vorliegend zur Diskussion ste- hende Ereignis wird von den Gutachtern dabei als Ursache derselben mit über- wiegender Wahrscheinlichkeit ausgeschlossen, jedoch als auslösendes Ereignis betrachtet. Letztere Schlussfolgerung der Gutachter beruhen allerdings - wie den zeitlich vorangehenden Berichten der behandelnden Ärzte - auf Vorstellungen über das Tatgeschehen, die sich so - nach dem bisher Erwogenen - weder hin- sichtlich der Zahl der Angreifer noch der Intensität der Schläge erhärten lassen. Der Privatkläger 1 war ferner nicht hinter der Türe eingeklemmt und verspürte gemäss seinen Aussagen im Strafverfahren im Zeitpunkt der tätlichen Auseinan- dersetzung auch keine Todesangst (vgl. Urk. 9 S. 2 f.; Urk. 23 S. 5 ff.). Dass das Ereignis vom 2. Januar 2010 bei der Entstehung der heute manifesten Angststö- rung des Privatklägers 1 in irgendeiner Form mitgewirkt hat, steht damit aufgrund dieses Gutachtens nicht mit rechtsgenügender Sicherheit fest. Denkbar bleibt auch ein anderer auslösender Faktor für die Störung, sofern es eines solchen überhaupt bedurfte. 12.6.2 Die Einholung eines weiteren Gutachtens zur Beantwortung der Fra- ge, ob sich an der Einordnung des Ereignisses als auslösender Faktor für die Angststörung etwas ändern würde, wenn der Beurteilung der erstellte Sachverhalt zugrunde gelegt würde, erübrigt sich jedoch. Auch ein neues Gutachten vermöch- te die Zweifel daran, dass der Privatkläger 1 hinsichtlich des Auftretens der ersten Krankheitssymptome wahrheitsgemäss aussagte, nicht auszuräumen. Wie zuvor festgestellt, sind erste ärztliche Konsultationen im Zusammenhang mit Sympto- men, die auf eine mögliche psychische Erkrankung hinweisen, erst für einen Zeit- punkt über ein Jahr nach dem angeklagten Ereignis dokumentiert. Es entsteht insbesondere in Anbetracht dessen, dass seine zeitlichen Angaben zum Auftreten erster Symptome mit fortschreitender Zeit immer spezifischer wurden und immer näher an den 2. Januar 2010 rückten, der Eindruck, der Privatkläger 1 habe dadurch versucht, zu verdeutlichen, dass zwischen dem fraglichen Vorfall und seinen psychischen Problemen ein Zusammenhang besteht. Parallel zum Straf-</w:t>
      </w:r>
    </w:p>
    <w:p>
      <w:r>
        <w:t>- 63 - verfahren prozessierte der Privatkläger 1 im Laufe der Jahre 2011 und 2012 auch gegen die SUVA. Seitens der SUVA wurde ihm erstmals mit Verfügung vom 31. August 2011 mitgeteilt, dass sie zum Schluss gekommen seien, dass seine psychischen Beschwerden nicht mit Wahrscheinlichkeit auf den Unfall vom 2. Januar 2010 zurückzuführen seien bzw. dass diese in keinem Zusammenhang mit dem Unfall stehen würden (Urk. 89/3/58). Zum selben Ergebnis kam die SUVA sodann auch nach durchgeführtem Einspracheverfahren in ihrem Ent- scheid vom 12. Dezember 2011 (Urk. 89/3/67 S. 8). Schliesslich wurde ein adä- quater Kausalzusammenhang zwischen dem Vorfall vom 2. Januar 2010 und den psychischen Beschwerden des Privatklägers 1 mit Urteil des Versicherungsge- richts des Kantons Aargau vom 4. Dezember 2012 abschliessend verneint (Urk. 89/3/85 S. 16). Auf eine Beschwerde dagegen an das Bundesgericht wurde mit Urteil vom 28. Februar 2013 nicht eingetreten (Urk. 89/3/100). Gerade auch vor diesem Hintergrund - in der Zwischenzeit wurde ein Anspruch des Privatklä- gers 1 auf Leistungen der SUVA aufgrund eines fehlenden Kausalzusammen- hangs seiner psychischen Beschwerden und dem Vorfall vom 2. Januar 2010 verneint - ist vorstellbar, dass er sich ab der Einvernahme vom 5. August 2014 erhoffte, sich durch sein Aussageverhalten im Hinblick auf die gestellten Zivilfor- derungen eine günstige Ausgangslage verschaffen zu können. Dieser Eindruck wird schliesslich auch dadurch verstärkt, dass der Privatkläger 1 gegenüber den durch die SVA Aargau beauftragten Gutachtern gar angab, die ersten Symptome seiner psychischen Erkrankung seien bereits einige Tage nach dem Vorfall aufge- treten (Urk. 161/1 S. 19, 26). Hinsichtlich eines Zusammenhangs zwischen den Schlägen des Beschuldigten 1 vom 2. Januar 2010 und der Angststörung des Pri- vatklägers 1 bestehen damit von vornherein zu grundsätzliche und starke, durch eine weitere Begutachtung nicht mehr auszuräumende Zweifel. Zugunsten des Beschuldigten 1 sind seine Schläge in dubio pro reo daher weder als Ursache ei- ner posttraumatischen Belastungsstörung noch als auslösender Faktor für die Angststörung des Privatklägers 1 und einer daraus allfällig folgenden Arbeitsunfä- higkeit zu betrachten.</w:t>
      </w:r>
    </w:p>
    <w:p>
      <w:r>
        <w:rPr>
          <w:b/>
        </w:rPr>
        <w:t>E. 13</w:t>
      </w:r>
    </w:p>
    <w:p>
      <w:r>
        <w:t>Der anklagegegenständliche Sachverhalt erweist sich somit dahinge- hend als erstellt, dass der Beschuldigte 1 dem Privatkläger 1 am frühen Morgen</w:t>
      </w:r>
    </w:p>
    <w:p>
      <w:r>
        <w:t>- 64 - des 2. Januars 2010 mehrere Schläge gegen den Kopf versetzte und dieser dadurch mehrere Prellmarken am Kopf links sowie am Schädel und an der Stirn sowie eine Verletzung am Zahn 12 erlitt. Im Übrigen ist der Anklagesachverhalt nicht rechtsgenügend nachgewiesen. IV. Rechtliche Würdigung 1. Die Vorinstanz würdigte die Faustschläge des Beschuldigten 1 gegen den Privatkläger 1 als einfache Körperverletzung im Sinne von Art. 123 Ziff. 1 StGB. Demgegenüber verlangt der Privatkläger 1 mit seiner Berufung eine Verurteilung des Beschuldigten 1 wegen Angriffs im Sinne von Art. 134 StGB (Urk. 214 S. 1). 2. Eine Beteiligung der Beschuldigten 2 und 3 an der tätlichen Auseinander- setzung zwischen dem Beschuldigten 1 und dem Privatkläger 1 durch Faust- schläge an den Kopf des Letzteren ist nicht erstellt. Eine andere Mitwirkung am Geschehen zugunsten des Beschuldigten 1 wird den Beschuldigten 2 und 3 von der Anklage nicht vorgeworfen. Da der Tatbestand des Angriffs im Sinne von Art. 134 StGB in objektiver Hinsicht die gewaltsame tätliche Einwirkung mindes- tens zweier Personen auf einen oder mehrere Menschen voraussetzt (DO- NATSCH, in: Donatsch/Heimgartner/Isenring/ Weder [Hrsg.], StGB Kommentar, 20. Aufl. 2018, Art. 134 N 1), kommt eine entsprechende Verurteilung der Be- schuldigten, wie dies bereits die Vorinstanz zu Recht erwog (Urk. 212 S. 34), nicht in Frage. 3. Hinsichtlich der theoretischen Ausführungen zu den Tatbestandsvoraus- setzungen einer einfachen Körperverletzung im Sinne von Art. 123 Ziff. 1 StGB kann auf die entsprechenden Erwägungen der Vorinstanz verwiesen werden (Urk. 212 S. 35; Art. 82 Abs. 4 StPO). Dass es sich, wie die Vorinstanz erwog (Urk. 212 S. 35), bei den vier Faustschlägen, welche der Beschuldigte 1 gegen das Gesicht des Privatklägers 1 ausübte, angesichts der Prellmarken am Kopf links, am Schädel und an der Stirn sowie der Beschädigung am Zahn [12], welche diese zur Folge hatten, um eine einfache Körperverletzung im Sinne von Art. 123 Ziff. 1 StGB handelt, ist zutreffend. Zwar bestreitet der Beschuldigte 1, dass seine</w:t>
      </w:r>
    </w:p>
    <w:p>
      <w:r>
        <w:t>- 65 - Schläge auch eine Zahnverletzung zur Folge hatten, dass er sich aufgrund seines Verhaltens einer einfachen Körperverletzung schuldig gemacht hat, wird hingegen auch durch ihn nicht in Abrede gestellt (Urk. 189 S. 2; Urk. 216 S. 3; Urk. 307 S. 3). 4. Zusätzlich zu den unangefochten gebliebenen Schuldsprüchen (Sachbe- schädigung im Sinne von Art. 144 Abs. 1 StGB, falscher Anschuldigung im Sinne von Art. 303 Ziff. 2 StGB sowie Fahrens trotz Entzug im Sinne von Art. 95 Ziff. 2 aSVG) ist der Beschuldigte 1 demnach in Bestätigung des angefochtenen Urteils auch der einfachen Körperverletzung (Prellmarken am Kopf links sowie am Schä- del und an der Stirn, Beschädigung des Zahns 12) im Sinne von Art. 123 Ziff. 1 StGB schuldig zu sprechen. Vom Vorwurf, dem Privatkläger 1 ferner eine Verlet- zung an der Nase zugefügt und bei ihm eine posttraumatische Belastungsstörung sowie eine komplexe Angststörung mit Agrophobie und Panikattacken ausgelöst zu haben, ist er dagegen freizusprechen. Die Beschuldigten 2 und 3 sind freizu- sprechen. V. Strafzumessung 1. Am 1. Januar 2018 sind die neuen Bestimmungen des Allgemeinen Teils des Strafgesetzbuches (Änderung des Sanktionenrechts) gemäss der Änderung vom 19. Juni 2015 in Kraft getreten (AS 2016 1249). Der Beschuldigte 1 hat die zu beurteilenden Straftaten vor Inkrafttreten des neuen Rechts verübt. Das gel- tende (neue) Recht ist daher auf diese nur anzuwenden, sofern es für den Be- schuldigten 1 im konkreten Fall zu einem günstigeren Ergebnis führt (Art. 2 Abs. 2 StGB; DONATSCH, a.a.O., Art. 2 N 10). Das ist nicht der Fall, da das geltende (neue) Sanktionenrecht grundsätzlich keine mildere Bestrafung vorsieht und eine Gesamtstrafenbildung gemäss Art. 46 Abs. 1 StGB, welche zu einem für den Tä- ter günstigeren Ergebnis führt, wie zu zeigen sein wird (vgl. E. V.10), vorliegend nicht zur Diskussion steht. 2. Der Beschuldigte 1 wurde mit Strafbefehl der Staatsanwaltschaft Win- terthur/Unterland vom 3. Mai 2010 wegen grober Verletzung der Verkehrsregeln</w:t>
      </w:r>
    </w:p>
    <w:p>
      <w:r>
        <w:t>- 66 - zu einer bedingten Geldstrafe von 20 Tagessätzen zu Fr. 80.– sowie zu einer Busse von Fr. 300.– verurteilt (Urk. 296). Die einfache Körperverletzung sowie die Sachbeschädigung beging der Beschuldigte 1 vor dieser Verurteilung, das mehr- fache Fahren trotz Entzug sowie die falsche Anschuldigung danach. Wie zu zei- gen sein wird, bleibt es auch für die vorliegend zu beurteilenden Delikte bei einer Geldstrafe. Bei dieser Ausgangslage ist die Strafe für diese neuen Delikte teilwei- se als Zusatzstrafe zum Strafbefehl vom 3. Mai 2010 auszufällen. Dabei ist die neueste Rechtsprechung des Bundesgerichts zur Methodik der Zusatzstrafenbil- dung zu berücksichtigen, wie sie aus BGE 142 IV 265 hervorgeht. Da die vor der Verurteilung begangenen Taten schwerer wiegen als die danach begangenen, ist bei der Strafzumessung zunächst eine Gesamtstrafe für die vor der Verurteilung begangenen Taten (einfache Körperverletzung und Sachbeschädigung) zusam- men mit der bereits ausgefällten Strafe zu bilden. Dabei beschränkt sich das Er- messen des Gerichts auf die von ihm gemäss Art. 49 Abs. 2 StGB vorzunehmen- de Asperation zwischen rechtskräftiger Strafe und der für die noch nicht beurteil- ten Taten auszusprechenden Strafe (BGE 142 IV 265 E. 2.4.2). Die für die vor der Verurteilung begangenen Delikte auszufällende Zusatzstrafe ergibt sich danach aus der Differenz der hypothetischen Gesamtstrafe und der bereits ausgefällten Strafe. Sie bildet gemäss bisheriger Rechtsprechung (statt vieler BGE 6B_151/2011 E. 5.4; vgl. aber BGE 142 IV 265 E. 2.4.7) die Einsatzstrafe für die neue Strafe, welche sodann unter Berücksichtigung der für die nach der Verurtei- lung begangenen Taten (Fahren trotz Entzug und falsche Anschuldigung) gebilde- ten hypothetischen Gesamtstrafe angemessen zu erhöhen ist. 3.1 Bei der Bildung der Gesamtstrafe für die vor der Verurteilung vom 3. Mai 2010 begangenen Delikte zusammen mit der bereits ausgefällten Strafe ist grundsätzlich in Anwendung von Art. 49 Abs. 1 StGB vom Strafrahmen auszuge- hen, der für die schwerste Tat vorgesehen ist. In diesem Fall werden sowohl die einfache Körperverletzung im Sinne von Art. 123 Ziff. 1 StGB als auch die Sach- beschädigung im Sinne von Art. 144 StGB mit Freiheitsstrafe bis zu 3 Jahren oder Geldstrafe bedroht. Von diesem Strafrahmen ist daher auszugehen. Ausserge- wöhnliche Umstände, die es angezeigt erscheinen lassen, diesen Strafrahmen im vorliegenden Fall zu verlassen, bestehen auch unter Berücksichtigung der Tat-</w:t>
      </w:r>
    </w:p>
    <w:p>
      <w:r>
        <w:t>- 67 - mehrheit sowie des zur Anwendung kommenden Strafmilderungsgrundes im Sin- ne von Art. 48 lit. e StGB nicht (vgl. BGE 136 IV 55 E. 5.8). 3.2 Innerhalb des Strafrahmens bemisst das Gericht die Strafe nach dem Verschulden des Täters, wobei das Vorleben und die persönlichen Verhältnisse des Täters sowie die Wirkung der Strafe auf dessen Leben zu berücksichtigen sind (Art. 47 Abs. 1 StGB). Das Verschulden wird dabei nach der Schwere der Verletzung oder Gefährdung des betroffenen Rechtsguts, nach der Verwerflichkeit des Handelns, den Beweggründen und Zielen des Täters sowie danach bestimmt, wie weit dieser nach den gesamten Umständen in der Lage war, die Gefährdung oder Verletzung zu vermeiden (Art. 47 Abs. 2 StGB). Für die Zumessung der Stra- fe ist zwischen der Tat- und der Täterkomponente zu unterscheiden. Bei der Tat- komponente ist als Ausgangspunkt die objektive Schwere des Delikts festzulegen und zu bewerten. Dabei ist anhand des Ausmasses des Erfolgs sowie aufgrund der Art und Weise des Vorgehens zu beurteilen, wie stark das strafrechtlich ge- schützte Rechtsgut beeinträchtigt wurde. Ebenfalls von Bedeutung ist die krimi- nelle Energie sowie ein allfälliger Versuch, wobei ein solcher nur dann verschul- densrelativierend wirkt, wenn der Täter aus eigenem Antrieb zurückgetreten ist. Ansonsten ist ein Versuch als verschuldensunabhängige Tatkomponente strafre- duzierend zu berücksichtigen. Hinsichtlich des subjektiven Verschuldens sind ins- besondere das Motiv, die Beweggründe, die Willensrichtung sowie das Mass an Entscheidungsfreiheit des Täters zu beurteilen. Dabei ist gegebenenfalls insbe- sondere auch einer verminderten Schuldfähigkeit und dem Handeln in Notwehr- exzess verschuldensmindernd Rechnung zu tragen. Die Täterkomponente um- fasst die persönlichen Verhältnisse und das Vorleben, insbesondere frühere Stra- fen oder Wohlverhalten, sowie das Verhalten nach der Tat und im Strafverfahren, insbesondere Reue und Einsicht oder ein Geständnis (BGE 123 IV 49 E. 2; BGE 136 IV 55). 3.3 Ist der Täter wegen einer Mehrzahl von Delikten zu bestrafen, hat das Gericht zunächst die Einsatzstrafe für die schwerste Tat festzulegen. Die schwerste Tat ist dabei nach der abstrakten Strafdrohung zu bestimmen. Liegen mehrere gleichartige Delikte vor, ist der Strafzumessung das verschuldensmässig</w:t>
      </w:r>
    </w:p>
    <w:p>
      <w:r>
        <w:t>- 68 - schwerste Delikt zugrundezulegen (OGer ZH SB110667 E. A.3.2 und A.3.3). In einem weiteren Schritt sind die übrigen Delikte - wiederum basierend auf der Tat- komponente - zu beurteilen, und es ist dafür unter Berücksichtigung der jeweiligen Umstände die hypothetische Strafe zu ermitteln. Sodann ist unter Berücksichti- gung des Asperationsprinzips die hypothetische Gesamtstrafe für sämtliche Delik- te festzulegen. Dabei sind namentlich das Verhältnis der einzelnen Taten unterei- nander, ihr Zusammenhang, ihre grössere oder geringere Selbständigkeit sowie die Gleichheit oder Verschiedenheit der verletzten Rechtsgüter und Begehungs- weisen zu berücksichtigen. Der Gesamtschuldbeitrag des einzelnen Delikts ist dabei in der Regel geringer zu veranschlagen, wenn die Delikte zeitlich, sachlich und situativ in einem engen Zusammenhang stehen (BGer 6B_323/2010 E 3.2). Nach der Festlegung der hypothetischen Gesamtstrafe für sämtliche Delikte ist schliesslich die Täterkomponente zu berücksichtigen (BGer 6B_865/2009 E 1.6.1; BGer 6B_496/2011 E 2 und E 4.2). 4.1 Da die einfache Körperverletzung und die Sachbeschädigung eine iden- tische abstrakte Strafandrohung aufweisen, ist zunächst eine Einsatzstrafe für die einfache Körperverletzung festzusetzen, da diese das verschuldensmässig schwerste Delikt darstellt. Dabei ist betreffend das Verschulden des Beschuldig- ten 1 hinsichtlich der einfachen Körperverletzung in objektiver Hinsicht festzuhal- ten, dass er mehrere Schläge gegen den Kopf des Privatklägers 1 ausführte. Die Verletzungen, welche der Privatkläger 1 dadurch erlitt, waren zwar nicht mit derar- tigen Schmerzen verbunden, dass eine umgehende ärztliche Behandlung nötig geworden wäre, allerdings führten die Schläge des Beschuldigten 1 immerhin zur Verschiebung eines Zahns des Privatklägers 1. Ausserdem lässt vor allem die Entschlossenheit, mit welcher der Beschuldigte 1 auf den Privatkläger 1 zuging und gezielt auf ihn einschlug, auf eine gewisse kriminelle Energie schliessen. Das objektive Tatverschulden wiegt daher nicht mehr leicht. In subjektiver Hinsicht ist zu berücksichtigen, dass der Beschuldigte 1 in Bezug auf die hervorgerufenen Verletzungen zumindest eventualvorsätzlich handelte. Trotz des lediglich eventu- alvorsätzlichen Handelns erfährt das objektive Tatverschulden dennoch keine Re- lativierung durch das subjektive Tatverschulden, da sich das Motiv des Beschul- digten 1 als umso verwerflicher erweist. Er ging auf den Privatkläger 1 los, weil er</w:t>
      </w:r>
    </w:p>
    <w:p>
      <w:r>
        <w:t>- 69 - zuvor erfahren hatte, dass dieser neu mit seiner Ex-Freundin zusammen war. Sein Handeln war mithin von Eifersucht und Rache geprägt. Er gab denn auch von sich aus zu, dem Privatkläger 1 gesagt zu haben, dass er als Kamerad ein Arschloch sei (Urk. 11 S. 2). Die tätliche Auseinandersetzung zwischen dem Be- schuldigten 1 und dem Privatkläger 1 ergab sich denn auch nicht spontan, son- dern wurde durch den Beschuldigten 1 bewusst herbeigeführt. Der Beschuldigte 1 begab sich absichtlich an jenen Ort, wo er den Privatkläger 1 vermutete und ver- suchte zunächst über längere Zeit, sich überhaupt Zugang zum Raum zu ver- schaffen, in welchem sich dieser aufhielt. Statt von seinen Plänen abzurücken und einem Aufeinandertreffen mit dem Privatkläger 1 aus dem Weg zu gehen, er- zwang er die Angriffssituation geradezu. Es ist daher auch in subjektiver Hinsicht von einem nicht mehr leichten Verschulden auszugehen, womit das Verschulden insgesamt als nicht mehr leicht zu qualifizieren ist. Es rechtfertigt sich somit, für die einfache Körperverletzung eine Einsatzstrafe von rund 180 Tagessätzen Geldstrafe festzusetzen. 4.2.1 Was die Sachbeschädigung betrifft, gilt es hinsichtlich des objektiven Tatverschuldens zu berücksichtigen, dass die Beschädigung der beiden Seiten- spiegel des Autos der Schwester des Privatklägers 1, wie bereits die Vorinstanz zurecht erwog, durch eine Reparatur leicht zu beheben war. Jedoch ist zu beach- ten, dass eine Beschädigung der für die Fahrsicherheit bedeutsamen Seitenspie- gel für den Privatkläger 1 je nach Zustand der Seitenspiegel eine Erschwerung oder gar eine Verunmöglichung des Fortkommens zur Folge hätte haben können. Das diesbezügliche Handeln des Beschuldigten 1 weist zudem auf eine gewisse Impulsivität und Unberechenbarkeit seinerseits hin, da dieser Gewalteinwirkung keine direkte Provokation durch den Privatkläger 1 und schon gar keine solche durch die eigentliche Halterin des Fahrzeugs vorausging. In objektiver Hinsicht wiegt das Tatverschulden dennoch leicht. Betreffend das subjektive Tatverschul- den fällt ins Gewicht, dass der Beschuldigte 1 mit direktem Vorsatz handelte. Zu- dem handelte der Beschuldigte 1 auch hinsichtlich dieses Delikts einzig aus Eifer- sucht und Rache wegen der neu eingegangenen Beziehung des Privatklägers 1 mit der Ex-Freundin des Beschuldigten 1. Die subjektive Tatschwere vermag die objektive daher nicht zu relativieren. Die Tatschwere ist somit insgesamt als leicht</w:t>
      </w:r>
    </w:p>
    <w:p>
      <w:r>
        <w:t>- 70 - zu qualifizieren. Eine Einsatzstrafe von 30 Tagessätzen Geldstrafe erscheint vor diesem Hintergrund und unter Berücksichtigung des Strafrahmens von Art. 144 StGB angemessen. 4.2.2 In Anwendung des Asperationsprinzips ist vor diesem Hintergrund eine Einsatzstrafe für die vor der Verurteilung begangenen Delikte von um die 200 Ta- gessätze Geldstrafe angemessen. 4.3.1 Der Beschuldigte 1 kam am tt. April 1990 in …, Bosnien und Herzego- wina, zur Welt. Nach dem Bürgerkrieg in Jugoslawien sei er im Jahre 1992 oder 1993 mit seiner Familie in die Schweiz gekommen. Er habe im Jahre 2007 oder 2008 das Schweizerische Bürgerrecht erlangt. Weiter erklärte der Beschuldigte 1, dass er mittlerweile verheiratet sei. In der Schweiz habe er die Schulen bis zum Abschluss der Sekundarschule besucht und in der Folge eine Lehre als Autome- chaniker absolviert. Auch habe er in der Schweiz Militärdienst geleistet. Nach Ab- schluss der Lehre habe er rund eineinhalb Jahre als Automechaniker gearbeitet. Im April 2014 habe er jedoch einen Unfall erlitten, bei welchem er sich einen Schlüsselbeinbruch zugezogen habe. Da er dies nicht sogleich bemerkt habe, habe er trotzdem weitergearbeitet, wobei sich die Verletzung verschlimmert habe. Er erklärte diesbezüglich sodann, dass es bei der anschliessenden Operation Komplikationen gegeben habe und weitere Operationen erforderlich geworden seien. Die letzte Operation habe im März 2018 stattgefunden. Es habe ihm als Folge dieses Unfalls auch eine Rippe entfernt werden müssen, da Gefässe und anderes zuvor durch diese eingeklemmt worden seien und er aus diesem Grund teilweise kein Gefühl mehr gehabt habe im Arm. Nach dem Unfall sei er zu 100 % arbeitsunfähig gewesen und habe zunächst Taggelder der SUVA erhalten. Nach einer Umschulung, welche durch die IV finanziert worden sei, könne er nun seit April 2018 wieder zu 100 % als Automechaniker arbeiten. Dabei verdiene er Fr. 3'800.– netto pro Monat. Die Miete betrage Fr. 1'500.– pro Monat und für die Krankenkassenprämien müsse er Fr. 500.– pro Monat bezahlen (Urk. 43/1; Urk. 153 S. 1 ff.; Urk. 189 S. 70 ff.; Urk. 256; Prot. II S. 17 ff.). Aus der Biografie und den Lebensumständen des Beschuldigten ergibt sich nichts für die Strafzu- messung Relevantes.</w:t>
      </w:r>
    </w:p>
    <w:p>
      <w:r>
        <w:t>- 71 - 4.3.2 Gemäss aktuellem Auszug aus dem Schweizerischen Strafregister wurde der Beschuldigte mit Strafbefehl der Staatsanwaltschaft Winterthur/Unter- land vom 3. Mai 2010 wegen grober Verletzung der Verkehrsregeln zu einer be- dingten Geldstrafe von 20 Tagessätzen zu Fr. 80.–, bei einer Probezeit von zwei Jahren, und mit Fr. 300.– Busse bestraft (Urk. 296). Da diese Verurteilung jedoch erfolgte, nachdem der Beschuldigte 1 die vorliegend zu beurteilende einfache Körperverletzung sowie die Sachbeschädigung beging, stellt sie in Bezug auf die- se Delikte keine Vorstrafe dar und ist daher auch nicht straferhöhend zu berück- sichtigen. 4.3.3 Der Beschuldigte 1 zeigte sich seit Beginn des Vorverfahrens gestän- dig, den Privatkläger 1 ins Gesicht geschlagen und die Seitenspiegel des Fahr- zeuges, welches dieser am fraglichen Abend lenkte, beschädigt zu haben. Ledig- lich die Verschiebung des Zahns 12 als Folge seiner Schläge gegen den Privat- kläger 1 stellte er stets in Abrede. Sein aber dennoch weitgehendes und frühes Geständnis wirkt sich daher merklich strafmindernd aus. 4.3.4 Angesichts des weitgehenden Geständnisses rechtfertigt es sich dem- nach, die Einsatzstrafe für die vor der Verurteilung begangenen Taten aufgrund der Täterkomponente um insgesamt 60 Tagessätze Geldstrafe auf neu 140 Ta- gessätze Geldstrafe zu reduzieren. 4.4.1 Ausserdem ist eine Strafminderung aufgrund des langen Zeitablaufs seit der Taten im Sinne von Art. 48 lit. e StGB zu prüfen. Gemäss dieser Bestim- mung mildert das Gericht die Strafe, wenn das Strafbedürfnis in Anbetracht der seit der Tat verstrichenen Zeit deutlich vermindert ist und der Täter sich seither wohl verhalten hat. Langer Zeitablauf im Sinne dieser Bestimmung liegt dann vor, wenn zwei Drittel der Verjährungsfrist verstrichen sind (TRECHSEL/PIETH, Schweizerisches Strafgesetzbuch, Praxiskommentar, 3. Aufl., Zürich/St. Gallen 2018, Art. 48 N 24; BGE 132 IV 1 E. 6.2 f.; BGE 140 IV 145 E. 3.1). Die vor In- krafttreten des revidierten Verjährungsrechts am 1. Januar 2014 begangene ein- fache Körperverletzung sowie die Sachbeschädigung unterliegen einer Verfol- gungsverjährung von 7 Jahren (Art. 97 Abs. 1 lit. c aStGB). Betreffend beide De- likte ist bereits eine Zeit verstrichen, welche über derjenigen der Verfolgungsver-</w:t>
      </w:r>
    </w:p>
    <w:p>
      <w:r>
        <w:t>- 72 - jährungsfrist von 7 Jahren liegt. Lediglich ergänzend ist darauf hinzuweisen, dass das Verstreichen dieser Dauer einer Verurteilung wegen dieser Delikte in Anbe- tracht dessen, dass am 13. Juni 2016 bereits ein erstinstanzliches Urteil erging, nicht entgegensteht (Art. 97 Abs. 3 aStGB). Zwar machte sich der Beschuldigte 1 kurz nach der Begehung dieser Delikte weiterer Vergehen schuldig (Fahren trotz Entzug und falsche Anschuldigung). Da aber seit der Begehung jener Straftaten nunmehr fast 8 Jahre vergangen und dem Gericht keine Umstände bekannt sind, welche darauf schliessen liessen, dass sich der Beschuldigte 1 seit der zeitlich letzten Tatbegehung nicht wohl verhalten hätte, erscheint aufgrund des langen Zeitablaufs und der mit der langen Dauer des Strafverfahrens verbundenen er- heblichen Belastung für den Beschuldigten 1 eine deutliche Strafminderung im Umfang von 40 Tagessätzen Geldstrafe als angemessen. 4.4.2 Schliesslich stellt sich die Frage einer zusätzlichen Reduktion der Stra- fe aufgrund einer Verletzung des Beschleunigungsgebots, wie dies die Verteidi- gung des Beschuldigten 1 geltend macht (Urk. 189 S. 76). Vorweg ist in diesem Zusammenhang darauf hinzuweisen, dass grundsätzlich eine Strafminderung we- gen einer Verletzung des Beschleunigungsgebots neben einer solchen aufgrund von Art. 48 lit. e StGB anwendbar ist, sofern die jeweiligen Voraussetzungen er- füllt sind (BSK Strafrecht I – WIPRÄCHTIGER/KELLER, 3. Aufl., Basel 2013, Art. 48 N 43). In Bezug auf das Vorverfahren fällt auf, dass zwischen dem Tat- zeitpunkt bzw. der ersten Einvernahme des Privatklägers 1 am 2. Januar 2010 und der ersten Einvernahme des Beschuldigten 1 am 6. April 2010 bereits 4 Mo- nate vergingen, ohne dass in der Zwischenzeit weitere wesentlichen Untersu- chungshandlungen stattgefunden haben (Urk. 9; Urk. 11). Weitere Bearbeitungs- lücken von je rund einem halben Jahr entstanden zudem zwischen den polizeili- chen Befragungen der am 2. Januar 2010 anwesenden Personen, welche bis im August 2010 durchgeführt wurden, und den staatsanwaltschaftlichen Einvernah- men der Beschuldigten 2 und 3 im Februar 2011 (Urk. 11 ff.; Urk. 20 ff.) sowie zwischen der staatsanwaltschaftlichen Einvernahme des Beschuldigten 1 am</w:t>
      </w:r>
    </w:p>
    <w:p>
      <w:r>
        <w:rPr>
          <w:b/>
        </w:rPr>
        <w:t>E. 14</w:t>
      </w:r>
    </w:p>
    <w:p>
      <w:r>
        <w:t>Rechtsmittel: Gegen diesen Entscheid kann bundesrechtliche Beschwerde in Straf- sachen erhoben werden. Die Beschwerde ist innert 30 Tagen, von der Zustellung der vollständi- gen, begründeten Ausfertigung an gerechnet, bei der Strafrechtlichen Ab- teilung des Bundesgerichtes (1000 Lausanne 14) in der in Art. 42 des Bundesgerichtsgesetzes vorgeschriebenen Weise schriftlich einzu- reichen. Die Beschwerdelegitimation und die weiteren Beschwerdevoraussetzun- gen richten sich nach den massgeblichen Bestimmungen des Bundesge- richtsgesetzes.</w:t>
      </w:r>
    </w:p>
    <w:p>
      <w:r>
        <w:t>- 90 - Obergericht des Kantons Zürich II. Strafkammer Zürich, 25. April 2019 Der Präsident: Die Gerichtsschreiberin: Oberrichter Dr. Bussmann MLaw Höchli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