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SB160463 vom 3. April 2017</w:t>
      </w:r>
    </w:p>
    <w:p>
      <w:r>
        <w:t>ZH Obergericht, 2017-04-03, DE</w:t>
      </w:r>
    </w:p>
    <w:p>
      <w:r>
        <w:rPr>
          <w:b/>
        </w:rPr>
        <w:t xml:space="preserve">Quelle: </w:t>
      </w:r>
      <w:r>
        <w:t>https://mcp.opencaselaw.ch/entscheid/zh_obergericht_SB160463</w:t>
      </w:r>
    </w:p>
    <w:p>
      <w:r>
        <w:t>FR: ZH_OBERGERICHT SB160463 du 3 avril 2017</w:t>
      </w:r>
    </w:p>
    <w:p>
      <w:r>
        <w:t>IT: ZH_OBERGERICHT SB160463 del 3 aprile 2017</w:t>
      </w:r>
    </w:p>
    <w:p>
      <w:pPr>
        <w:pStyle w:val="Heading2"/>
      </w:pPr>
      <w:r>
        <w:t>Erwägungen</w:t>
      </w:r>
    </w:p>
    <w:p>
      <w:r>
        <w:rPr>
          <w:b/>
        </w:rPr>
        <w:t>E. 1</w:t>
      </w:r>
    </w:p>
    <w:p>
      <w:r>
        <w:t>Mit dem eingangs im Dispositiv wiedergegebenen Urteil der Vorinstanz vom</w:t>
      </w:r>
    </w:p>
    <w:p>
      <w:r>
        <w:rPr>
          <w:b/>
        </w:rPr>
        <w:t>E. 1.1</w:t>
      </w:r>
    </w:p>
    <w:p>
      <w:r>
        <w:t>Die Vorinstanz hat den Beschuldigten bei Schuldsprüchen im Sinne der An- klage mit einer (Gesamt-)Freiheitsstrafe von 4 Jahren und einer Busse bestraft, teilweise als Zusatzstrafe zum Strafbefehl der Staatsanwaltschaft See-Oberland vom 6. Februar 2014 (Urk. 91 S. 133).</w:t>
      </w:r>
    </w:p>
    <w:p>
      <w:r>
        <w:rPr>
          <w:b/>
        </w:rPr>
        <w:t>E. 1.2</w:t>
      </w:r>
    </w:p>
    <w:p>
      <w:r>
        <w:t>Die Verteidigung beantragt im Berufungsverfahren wie bereits im Hauptver- fahren, der Beschuldigte sei mit einer Gesamtstrafe von einem Jahr zu bestrafen (Urk. 60 S. 2; Urk. 92 S. 2). Für den Fall einer anklagegemässen Verurteilung sei die Gewichtung der Gefährdung des Lebens mit 27 Monaten sehr hoch veran- schlagt und dem Verschulden nicht angemessen. Angemessen wären gemäss Vorbringen der Verteidigung höchstens 15 Monate (Urk. 92; Urk. 125 S. 27).</w:t>
      </w:r>
    </w:p>
    <w:p>
      <w:r>
        <w:rPr>
          <w:b/>
        </w:rPr>
        <w:t>E. 1.3</w:t>
      </w:r>
    </w:p>
    <w:p>
      <w:r>
        <w:t>Die Vorinstanz hat äusserst umfangreiche theoretische Erwägungen zur Strafzumessung angestellt, auf welche zur Vermeidung von Wiederholungen zu</w:t>
      </w:r>
    </w:p>
    <w:p>
      <w:r>
        <w:t>- 41 - verweisen ist (Urk. 91 S. 87-95; Art. 82 Abs. 4 StPO). Ferner wurde der anwend- bare obere Strafrahmen korrekt mit 5 Jahre Freiheitsstrafe bestimmt.</w:t>
      </w:r>
    </w:p>
    <w:p>
      <w:r>
        <w:rPr>
          <w:b/>
        </w:rPr>
        <w:t>E. 1.4</w:t>
      </w:r>
    </w:p>
    <w:p>
      <w:r>
        <w:t>Zur Glaubwürdigkeit der Aussagenden hat die Vorinstanz zutreffend erwo- gen, dass einzig die Zeugin L._____ als unbeteiligt und daher objektiv gelten kann und die Aussagen aller übrigen Einvernommenen – aus unterschiedlichen Grün-</w:t>
      </w:r>
    </w:p>
    <w:p>
      <w:r>
        <w:t>- 12 - den – allesamt mit Vorsicht zu würdigen seien (Urk. 91 S. 38-40). Gemäss kon- stanter Praxis zur Beweiswürdigung steht jedoch ohnehin die Glaubhaftigkeit der Aussagen im Vordergrund und nicht die Glaubwürdigkeit der Aussagenden (BGE 133 I 33 E. 4.3.).</w:t>
      </w:r>
    </w:p>
    <w:p>
      <w:r>
        <w:rPr>
          <w:b/>
        </w:rPr>
        <w:t>E. 1.5</w:t>
      </w:r>
    </w:p>
    <w:p>
      <w:r>
        <w:t>Die Vorinstanz teilt einerseits bei der Erstellung des massgeblichen Sach- verhalts chronologisch in die folgenden Tatphasen ein (Urk. 91 S. 41 ff.) - verbale Drohung gegenüber der Privatklägerin 7 - Ohrfeigen der Privatklägerin 7 - mehrfaches Schlagen der Privatklägerin 7 mit Verletzungsfolge - An-den-Haaren-Reissen der Privatklägerin 8 und Versuch, diese zu schla- gen - Würgen der Privatklägerin 7 bis zur Bewusstlosigkeit und dem Eintritt einer Lebensgefahr - verbale Drohung gegenüber der Privatklägerin 8 - erneutes Schlagen der Privatklägerin 7 mit abschliessender verbaler Dro- hung. Andererseits hält sie fest, die Privatklägerinnen 7 und 8 hätten den inkriminierten Übergriff als einheitliches Geschehen beschrieben. Werde ihre Darstellung eines Teils als glaubhaft oder unglaubhaft taxiert, müsse sich dies auch auf die übrigen Teile auswirken (Urk. 91 S. 40).</w:t>
      </w:r>
    </w:p>
    <w:p>
      <w:r>
        <w:rPr>
          <w:b/>
        </w:rPr>
        <w:t>E. 1.6</w:t>
      </w:r>
    </w:p>
    <w:p>
      <w:r>
        <w:t>Die Vorinstanz erwägt zusammengefasst (Urk. 91 S. 41-60), die Privatklä- gerin 7 habe die zu Beginn der Auseinandersetzung ausgestossene Drohung des Beschuldigten jeweils spontan sowohl bei ihrer ersten Einvernahme bei der Poli- zei, als auch im Rahmen ihrer staatsanwaltschaftlichen Einvernahme geschildert. Eingestandene Erinnerungslücken abseits des Kerngehalt würden die Aussagen der Privatklägerinnen 7 und 8 um so glaubhafter machen. Dass die Privatkläge-</w:t>
      </w:r>
    </w:p>
    <w:p>
      <w:r>
        <w:t>- 13 - rin 8 den Wortlaut der Drohung nicht exakt wiedergegeben habe, lasse entgegen der Verteidigung nicht auf mangelnde Glaubhaftigkeit schliessen. Im Gegenteil: Gerade die Differenz zwischen den Aussagen der Privatklägerinnen 7 und 8 wür- den gegen eine Absprache sprechen. Zudem seien die Aussagen der Privatkläge- rin 8 interaktiv. Die von den Privatklägerinnen 7 und 8 geschilderten Details wür- den sich sodann teilweise mit den Aussagen des Beschuldigten decken und diese seien für den Beschuldigten durchaus persönlichkeitsadäquat. Die Bestreitungen des Beschuldigten hingegen seien gänzlich unglaubhaft bzw. stereotype Schutz- behauptungen (Urk. 91 S. 41 f.). Eine Ohrfeige des Beschuldigten gegen die Privatklägerin 7 werde nicht nur von der Privatklägerin 7 geschildert, sondern sei auch vom Beschuldigten eingestan- den. Dass er im Vorfeld der Auseinandersetzung von der Privatklägerin 8 (recte: Privatklägerin 7) selbst geohrfeigt worden sei, sei aufgrund seiner inkonstanten Aussagen wenig glaubhaft. Eine Ohrfeige der Privatklägerin 7 gegen den Be- schuldigten ergäbe sich auch nicht aus den Schilderungen der Zeugen. Die Pri- vatklägerin 8 habe sodann den Vorfall sehr detailreich und ohne Übertreibungen und unnötige Belastungen geschildert. Insgesamt seien die Aussagen der Privat- klägerinnen 7 und 8 glaubhaft und entsprechend dem Anklagesachverhalt sei da- von auszugehen, dass der Beschuldigte der Privatklägerin 7 eine Ohrfeige ver- passt habe (Urk. 91 S. 42 f.). Die Liste der Verletzungen der Privatklägerin 7 gemäss Anklage ergäbe sich aus den Befunden der rechtsmedizinischen Untersuchung der Privatklägerin 7, die circa 1 ½ Stunden nach dem geltend gemachten Vorfall durchgeführt worden sei, sowie aus der Fotodokumentation und der Auswertung der Verletzungen im Gut- achten des Instituts für Rechtsmedizin der Universität Zürich vom 22. April 2014, gemäss welchem die entsprechenden Verletzungen frisch seien und sehr wohl Folge einer körperlichen Auseinandersetzung sein könnten. Die Aussagen des Beschuldigten zu seinem wie zum Verhalten der Privatklägerin 7 enthielten Wi- dersprüchlichkeiten und Übertreibungen, was klare Lügensignale seien. Anstelle detailreicher Schilderungen zum Geschehensablauf habe er zudem allgemeine Begründungen deponiert, die dann aber im Widerspruch zu seinen eigenen Aus-</w:t>
      </w:r>
    </w:p>
    <w:p>
      <w:r>
        <w:t>- 14 - sagen stünden. Gegen eine – wie vom Beschuldigten behauptet – einseitige Aus- einandersetzung, bei welcher die Privatklägerin 7 wild um sich geschlagen bzw. getreten haben soll, während der Beschuldigte bloss versucht habe, sie festzuhal- ten, spreche neben den Aussagen der Privatklägerinnen 7 und 8 sowie weiterer Zeugen der Bericht zur rechtsmedizinischen Untersuchung des Beschuldigten, wonach der Beschuldigte einzig kratzartige Hautabschürfungen an den Unterar- men und Händen aufwies, während die Privatklägerin 7 etliche, mit ihrer Schilde- rung der tätlichen Auseinandersetzung im Einklang stehende Verletzungen davon getragen habe. Mit Blick auf die rechtsmedizinischen Sachbeweise erschienen die Aussagen der Privatklägerinnen 7 und 8 betreffend die körperliche Auseinander- setzung weitaus glaubhafter als diejenigen des Beschuldigten. Erinnerungslücken der Privatklägerinnen 7 und 8 seien eine normale Folge der begrenzten Wahr- nehmungsfähigkeit und würden ihre Aussagen zur körperlichen Auseinanderset- zung nicht weniger klar bzw. glaubhaft erscheinen lassen. Die Schilderungen der Privatklägerinnen 7 und 8 seien detailreich, lebensnah, im Kerngeschehen kon- stant sowie plastisch und wirkten selbsterlebt. Sie hätten sich in ihren Aussagen auch selbst belastet und nicht gegenseitig geschützt. Die Schilderungen der Zeu- gen vermöchten die Glaubhaftigkeit der Aussagen der Privatklägerinnen 7 und 8 nicht zu erschüttern bzw. könnten die Darstellung des Beschuldigten nicht stüt- zen. Gewisse, den Beschuldigten entlastende Aussagen der Zeugen seien so- dann völlig unglaubhaft und sollten lediglich den Beschuldigten schützen. Insge- samt sei davon auszugehen, dass der Beschuldigte die Privatklägerin 7 geschla- gen und getreten und ihr dadurch die in der Anklageschrift aufgelisteten Ver- letzungen zugefügt habe (Urk. 91 S. 44-49). Die Aussagen der direkt betroffenen Privatklägerin 8 zum Haare-Reissen und versuchten Schlagen des Beschuldigten reihten sich nahtlos in ihre detailreichen und lebensnahen Schilderungen der gesamten verbalen und tätlichen Auseinan- dersetzung ein, seien insbesondere nicht übertrieben und dadurch glaubhaft. Die Bestreitungen des Beschuldigten zu diesem Punkt seien hingegen pauschal, nichtssagend und daher unglaubhaft. Der angeklagte Sachverhalt sei erstellt (Urk. 91 S. 49-51).</w:t>
      </w:r>
    </w:p>
    <w:p>
      <w:r>
        <w:t>- 15 - Zum Tatvorwurf des Würgens der Privatklägerin 7 werde im Gutachten des Insti- tuts für Rechtsmedizin der Universität Zürich vom 22. April 2014 eine konkrete Lebensgefahr für die Privatklägerin 7 bejaht. Gemäss Gutachten liege der Ur- sprung der Stauungsblutung im linken Oberlid der Privatklägerin 7 in einer Blut- zirkulationsstörung. Aufgrund der Stauungsblutung müsse von einer vorüberge- henden Sauerstoffunterversorgung des Gehirns der Privatklägerin 7 ausgegangen werden, was einen unmittelbar lebensbedrohlichen Zustand darstelle. Eine solche Sauerstoffunterversorgung des Gehirns könne sich infolge eines Würgens erge- ben. Die von der Privatklägerin 7 geschilderte kurze Bewusstseinsstörung könne als Zeichen einer Sauerstoffunterversorgung des Gehirns interpretiert werden. Entgegen der Verteidigung sei gemäss dem klaren, schlüssigen und überzeugen- den Gutachten klarerweise nicht eine (krankhafte) Blutzirkulationsstörung Ursa- che der Stauungsblutung. Die Stauungsblutung sei auf eine lebensgefährliche Sauerstoffunterversorgung des Gehirns zurückführen, welche einerseits bei Würgevorgängen typischerweise auftrete und andererseits auch die geltend ge- machte Bewusstlosigkeit der Privatklägerin 7 erkläre. Die Verteidigung könne auch keine anderen möglichen Entstehungsgründe für die lebensgefährliche Stauungsblutung bei der jungen und gesunden Privatklägerin 7 aufzeigen. Die Gutachterin bejahe eine konkrete Lebensgefahr in einer nachvollziehbaren "Ge- samtschau der Befunde". Zu diesen Befunden zählten neben der Stauungs- blutung sowohl die äusserlich erkennbaren, frischen und im Rahmen einer körper- lichen Auseinandersetzung entstandenen Verletzungen am Hals und Rumpf der Privatklägerin 7, als auch die subjektiven Befunde in Form von Bewusstlosigkeit, Schluckbeschwerden, Atembeschwerden und Heiserkeit, welche die Privatkläge- rin 7 noch am Abend des Vorfalls geschildert habe und sich gemäss Gutachten klar mit einem Würgevorgang vereinbaren liessen. Der Würgevorgang werde zu- dem auch vom Zeugen F._____ erwähnt. Die Schilderungen der Privatklägerin 7 zum Tatvorgehen des Beschuldigten und ihrem kurzzeitigen Verlust des Be- wusstseins, den Schluck- und Atembeschwerden sowie der Heiserkeit wirkten le- bensnah und nicht angelernt, nicht übertrieben und daher glaubhaft. Aus dem Kurzbericht des Forensischen Institutes Zürich vom 13. April 2014 ergäbe sich ein unkontrollierter Urinabgang, was ein weiteres Würgeindiz darstelle. Die Aussagen</w:t>
      </w:r>
    </w:p>
    <w:p>
      <w:r>
        <w:t>- 16 - der Privatklägerin 7 würden gestützt durch die Aussagen der Privatklägerin 8, die jedoch nicht deckungsgleich seien, was eine Absprache widerlege. Die Aussagen der Privatklägerinnen 7 und 8 würden sodann gestützt durch die Aussagen der Zeugin L._____. Die detailarmen Ausführungen des Beschuldigen liessen sich nicht in Einklang mit den Aussagen der Anwesenden bringen und seien reine Schutzbehauptungen. Der Anklagesachverhalt, wonach der Beschuldigte die Pri- vatklägerin 7 durch ein festes Würgen mit beiden Händen in unmittelbare Le- bensgefahr gebracht habe, sei erstellt (Urk. 91 S. 51-55). Der Anklagevorwurf der verbalen Drohung gegen die Privatklägerin 8 sei aufgrund deren überzeugenden Schilderung erstellt. Der Beschuldigte selber habe aus- gesagt, die Privatklägerin 8 habe mit der Polizei gedroht, was nur Sinn mache, wenn er vorher tatsächlich die Privatklägerin 7 attackiert gehabt habe. Die von der Privatklägerin 8 behauptete Äusserung bzw. Drohung erscheine sodann durchaus als persönlichkeitsadäquat. Der entsprechende Anklagesachverhalt sei erstellt (Urk. 91 S. 55-57). Der Tatvorwurf des erneuten Schlagens und Bedrohens der Privatklägerin 7 durch den Beschuldigten nach deren Erwachen aus der Bewusstlosigkeit stütze sich auf die überzeugenden Angaben der Privatklägerin 7. Dass die Privatklägerin</w:t>
      </w:r>
    </w:p>
    <w:p>
      <w:r>
        <w:rPr>
          <w:b/>
        </w:rPr>
        <w:t>E. 1.7</w:t>
      </w:r>
    </w:p>
    <w:p>
      <w:r>
        <w:t>Die Verteidigung rügt die vorinstanzliche Beweiswürdigung im Wesentli- chen wie folgt: Es habe eine Absprache zwischen den Privatklägerinnen und den drei Zeugen I._____, J._____ und K._____ stattgefunden, wobei vereinbart wor- den sei, dass die genannten Zeugen nicht bzw. aussagen würden, dass sie nicht</w:t>
      </w:r>
    </w:p>
    <w:p>
      <w:r>
        <w:t>- 17 - am Tatort gewesen seien, obwohl sie den ganzen Vorfall miterlebt hätten. Die Pri- vatklägerin 7 habe in Bezug auf diese drei Personen gelogen und wahrheitswidrig angegeben, es hätte niemand ausser F._____, G._____ und H._____ etwas be- obachten können, welche Aussagen offenkundig im Widerspruch zur Aussagen ihrer Schwester stünden. Es stelle sich deshalb die Frage, weshalb die Pri- vatklägerinnen auf so wichtige Zeugen verzichten würden, wenn zumindest die Privatklägerin 7 ausdrücklich davon ausgehe, dass die Kollegen des Beschuldig- ten – namentlich F._____, G._____ und H._____ – auf der Seite des Beschuldig- ten stehen würden. Weiter lege auch die Aussage des Zeugen N._____ betref- fend Abspracheversuch der Privatklägerin 7 nahe, dass es den Schwestern nicht darum gegangen sei, die genannten Zeugen vor der Polizei zu verschonen, son- dern dass diese nicht ihren Ungunsten aussagen würden. Es könne deshalb der Vorinstanz nicht beigepflichtet werden, wenn sie die Aussagen dieser Zeugen ge- nerell als unglaubhaft qualifiziere, da einerseits die Zeugen mit den Schwestern und nicht mit dem Beschuldigten eine Absprache getroffen hätten und anderer- seits in der Urteilsbegründung nichts zu lesen und auch das Aussageverhalten der Privatklägerin 7 nicht in die Betrachtung mit einbezogen worden sei. Unter diesen Umständen müsse die Glaubhaftigkeit der Aussagen der Privatklägerinnen generell in Abrede gestellt werden und die Aussagen der Zeugen I._____, J._____ und K._____ könnten nur zugunsten des Beschuldigten verwendet wer- den (Urk. 125 S. 4 ff.). Ferner hätten sich die Privatklägerinnen untereinander ab- gesprochen und gegenseitig in ihrem Aussageverhalten erheblich beeinflusst bzw. ihre Aussagen aufeinander abgestimmt, wobei das Einmischen der Mutter zeige, dass die ganze Sache auch innerhalb der Familie ausführlich besprochen worden sei. Insgesamt würden diese Absprachen bzw. der Versuch der Privatklä- gerin 7, den Zeugen N._____ zu einer für sie vorteilhaften Aussage zu bewegen, vollends gegen die Glaubwürdigkeit der Privatklägerinnen und die Glaubhaftigkeit ihrer Aussagen sprechen (Urk. 125 S. 7 f.). Sodann brachte die Verteidigung betreffend den Beginn der Auseinandersetzung vor, es gehe aus den Aussagen der Zeugen bzw. der Auskunftspersonen F._____, G._____, K._____ und N._____ hervor, dass die Privatklägerin 7 den Streit provoziert habe, indem sie sich schreiend, aggressiv und provozierend mit</w:t>
      </w:r>
    </w:p>
    <w:p>
      <w:r>
        <w:t>- 18 - ordinärer Wortwahl an die Personen gewandt habe, was sich auch mit der Dar- stellung des Beschuldigten decke und von der Privatklägerin 8 nicht ausgeschlos- sen worden sei (Urk. 125 S. 9 f.). Was die erste anklagegegenständliche und gegenüber der Privatklägerin 7 aus- gesprochene Drohung anbelangt, wendete die Verteidigung ein, der Sachverhalt stütze sich einzig auf die Aussagen der Privatklägerin 7. Die Privatklägerin 8 habe diese Drohung noch bei der Polizei mit keinem Wort, sondern erst anlässlich der zwei Monate später stattfindenden Einvernahme durch die Staatsanwaltschaft er- wähnt, was auf eine Absprache zwischen den Schwestern hinweise. Auch H._____, G._____, K._____ und F._____ hätten eine Drohung verneint bzw. nichts von einer solchen gewusst, wobei F._____ bestätigt habe, dass die Privat- klägerin 7 einmal gesagt habe, sie werde die Polizei rufen. Der Beschuldigte habe die Drohung verneint und angegeben, er habe den Vater der Privatklägerinnen zu diesem Zeitpunkt nicht gekannt und die Privatklägerin 7 hätte erst später, nach- dem er die Ohrfeige gegeben habe, der Polizei telefoniert, was mit der Aussage der Privatklägerin 8 übereinstimme. Die Aussagen des Beschuldigten, wonach er den Vater gar nicht kenne, die Privatklägerin 7 eine Schlampe sei und er auf ihren Vater "scheisse", könnten gemäss Ausführungen der Verteidigung in Abweichung zur Würdigung der Vorinstanz genauso gut dahingehend gedeutet werden, dass sich der Beschuldigte vor der Polizei bzw. der Staatsanwaltschaft nicht in dieser Form negativ geäussert hätte, wenn er die Todesdrohung ausgesprochen hätte (Urk. 125 S. 10-12). Sodann sei hinsichtlich des weiteren Tatgeschehens aufgrund der Aussage von G._____, dessen Aussage eine Stütze in der Aussage des Zeugen N._____ finde, zugunsten des Beschuldigten davon auszugehen, dass die von ihm anerkannte Ohrfeige als Retorsion auf eine Ohrfeige der Privatklägerin 7 erfolgt sei (Urk. 125 S. 12). Weiter stütze sich auch der Anklagesachverhalt betreffend mehrere Schläge ge- gen den Kopf, das Gesicht, den Oberkörper und die Arme der Privatklägerin 7 im Wesentlichen auf deren Aussagen ab, wobei sich die Privatklägerin 7 zwei Mona- te nach dem Vorfall weit besser an die Schläge und den Ablauf habe erinnern</w:t>
      </w:r>
    </w:p>
    <w:p>
      <w:r>
        <w:t>- 19 - können, als einen Tag nach dem Vorfall, was zeige, dass sich die Schwestern abgesprochen hätten. Zudem habe die Privatklägerin 7 ihre Depositionen bei der Polizei, wobei sie pauschal von Schlagen, Reissen und Würgen gesprochen ha- be, mit aggravierenden Aussagen bei der Staatsanwaltschaft erheblich erweitert. Eine eigentliche Schilderung des Geschehens habe sie weder bei der Polizei noch bei der Staatsanwaltschaft zustande gebracht, weshalb nicht zu verstehen sei, wie die Vorinstanz diese Aussagen als plastische und selbsterlebte Schil- derung gewertet habe. Auch die diesbezüglichen Aussagen der Privatklägerin 8 seien wenig konkret, pauschal und aggravierend, wobei sie sich zum angeblich tätlichen Übergriff des Beschuldigten selbst widerspreche, wenn sie aussage, der Beschuldigte habe die ganze Zeit die Arme der Privatklägerin 7 festgehalten. Zu- dem wären – so die Verteidigung – wohl auch die Verletzungen anders ausge- fallen und es hätten auch die anderen Personen, so G._____, F._____, I._____ und H._____, den Sachverhalt nicht bzw. anders wahrgenommen. Damit habe keine der Zeugen oder Auskunftspersonen die Schilderung der Privatklägerinnen bestätigt (Urk. 125 S. 12-16). Sodann stütze sich die Anklage gemäss Ausführungen der Verteidigung auch be- treffend das Würgen und die Bewusstlosigkeit der Privatklägerin 7 auf die Aus- sagen der Privatklägerinnen 7 und 8 ab. In der polizeilichen Befragung der Privat- klägerin 7 finde sich von Frage 1 bis 27 keine einzige Aussage zum Würgen, gleichwohl lasse sich dem Protokoll ohne jeden Anlass eine Frage betreffend Würgen entnehmen. Es sei zu vermuten, dass sich die befragende Polizistin be- reits vor der eigentlichen Befragung mit der Privatklägerin 7 unterhalten habe, weshalb eine Beeinflussung seitens der befragenden Polizistin nicht ausge- schlossen sei, was die Ausführungen der Privatklägerin 7 unglaubhaft machen würde. Weiter habe die Privatklägerin 8 weder von sich aus, noch auf die eindeu- tige Frage nach der Bewusstlosigkeit die Aussage gemacht, die Privatklägerin 7 sei bewusstlos gewesen. Zur Frage des Würgens bzw. dessen Folgen würden zwei Gutachten vorliegen, wobei das Gutachten des IRM vom 22. April 2014 in Kombination mit der Stauungsblutung und der subjektiv von der Privatklägerin 7 geltend gemachten, nicht objektiv nachgewiesenen Bewusstlosigkeit davon aus- gehe, dass eine Lebensgefahr bestanden haben könne. Nach dem Kurzbericht</w:t>
      </w:r>
    </w:p>
    <w:p>
      <w:r>
        <w:t>- 20 - des FOR vom 29. April 2014 seien konkrete Urinspuren an der Jeanshose der Privatklägerin nachgewiesen worden, welche je – so die Verteidigung – älteren Datums und nicht aussergewöhnlich seien, da die Hose nach den Feststellungen im Kurzbericht allgemein schmutzig seien. Damit sei eine Bewusstlosigkeit der Privatklägerin 7 objektiv nicht erwiesen, welche auch aufgrund der Kann- Schlussfolgerung im Gutachten nicht mit an Sicherheit grenzender Wahrschein- lichkeit angenommen werden könne (Urk. 125 S. 16-19). Die Verteidigung beanstandete betreffend die Drohung gegenüber der Privatklä- gerin 8 weiter, diese Anschuldigung sei aufgrund suggestiver Fragen zustande gekommen, wobei sowohl die widersprüchlichen bzw. verallgemeinernden Ant- worten der Privatklägerinnen, als auch der Umstand, dass keine der anderen Per- sonen die Drohung gehört habe, gegen diese Drohung sprechen würden. Eben so wenig könne der Sachverhalt betreffend die weiteren, angeblich nach dem Wür- gen gegen die Privatklägerin 7 verübten Schläge als erstellt gelten, da sich die Privatklägerinnen gegenseitig widersprechen würden und die Privatklägerin 7 auch sich selbst widerspreche. Betreffend den Vorwurf der Drohung mit weiteren Schlägen wendete die Verteidigung sodann ein, dass nicht einmal die Privat- klägerin 7 die dem Beschuldigten angelastete Aussage habe wiederholen können und auch die anderen Personen und ihre Schwester diese Drohung nicht gehört hätten (Urk. 125 S. 19-22). Schliesslich hat die Verteidigung bereits an der Hauptverhandlung vor Vorinstanz und sodann erneut im Rahmen der Berufungsverhandlung geltend gemacht, es sei nicht erstellt, dass die bei der Privatklägerin 7 festgestellten Verletzungen ein Resultat der Auseinandersetzung mit dem Beschuldigten seien; so habe die Pri- vatklägerin 7 gleichentags auch eine tätliche Auseinandersetzung mit dem Zeu- gen F._____ gehabt. Folglich sei die Kausalität der Handlungen, die dem Be- schuldigten vorgeworfen würden, in Bezug auf die in der Anklageschrift aufgeführ- ten Verletzungen nicht dargetan (Urk. 60 S. 23 f.; Urk. 125 S. 22-24).</w:t>
      </w:r>
    </w:p>
    <w:p>
      <w:r>
        <w:rPr>
          <w:b/>
        </w:rPr>
        <w:t>E. 1.8</w:t>
      </w:r>
    </w:p>
    <w:p>
      <w:r>
        <w:t>Betreffend die genannten Vorbringen der Verteidigung ist zunächst festzu- halten, dass gestützt auf die Aussagen der Privatklägerin 8 sowie diejenigen der drei Zeugen J._____, K._____ und I._____ eine allfällige, von der Verteidigung</w:t>
      </w:r>
    </w:p>
    <w:p>
      <w:r>
        <w:t>- 21 - behauptete Absprache zwischen den genannten Personen nicht von der Hand zu weisen ist. Allerdings kann die von der Verteidigung in den Raum gestellte Frage nach dem Grund einer solchen Absprache offengelassen werden, zumal für die Erstellung des Anklagevorwurfs gemäss ND 1 ohnehin nicht auf die Depositionen der Zeugen I._____, J._____ und K._____ abzustellen ist. Denn wie auch den von der Verteidigung zitierten Aussagen der Zeugen entnommen werden kann, haben die Zeugen angeblich nichts beobachten oder sich nicht mehr erinnern können (ND 1 Urk. 19 S. 6 ff.; Urk. 20 S. 4 ff.; Urk. 21 S. 4 ff.). Damit steht einzig fest, dass diese offensichtlich keine Aussagen zum relevanten Vorfall machen wollten. Darüber hinaus lässt sich aus den von ihnen deponierten Aussagen für die Erstellung des Anklagesachverhaltes nichts ableiten, haben sie doch weder zu Gunsten noch zu Lasten des Beschuldigten und der Privatklägerin 7 ausgesagt. Sodann entspricht es der allgemeinen Lebenserfahrung, dass sich die Privatklä- gerinnen untereinander und wohl auch innerhalb der Familie namentlich mit ihrer Mutter betreffend den angeklagten Vorfall ausgetauscht haben. So haben beide Privatklägerinnen auf entsprechende Nachfrage auch ohne Weiteres zugegeben, über den Vorfall mit anderen Personen gesprochen zu haben, allerdings glaubhaft dargetan, ihre Aussagen nicht gegenseitig abgesprochen zu haben (ND 1 Urk. 8.2 S. 21 f.; Urk. 10 S. 21 f.). Es kann der Verteidigung deshalb nicht gefolgt werden, wenn sie vorbringt, dieser Umstand spreche sozusagen per se gegen die Glaub- würdigkeit ihrer Personen und die Glaubhaftigkeit ihrer Aussagen. Was den Beginn der Auseinandersetzung anbelangt, so lässt sich gestützt auf die Aussagen der Privatklägerin 7 einzig erstellen, dass diese nach wie vor zornig gewesen ist und den herannahenden Jungs (F._____, H._____, G._____, Be- schuldigter) zugerufen hat, was das solle. Die Privatklägerin 7 hat weiter angege- ben, sei habe den Jungs ihre Meinung gesagt, diese aber nicht beleidigt (ND 1 Urk. 8.1 S. 3). Übereinstimmend mit diesen Angaben gab auch die Privatklägerin</w:t>
      </w:r>
    </w:p>
    <w:p>
      <w:r>
        <w:rPr>
          <w:b/>
        </w:rPr>
        <w:t>E. 1.9</w:t>
      </w:r>
    </w:p>
    <w:p>
      <w:r>
        <w:t>In ihrer rechtlichen Würdigung des vorstehend erstellten Anklagesachver- halts gemäss Anklageziffer ND 1 hat die Vorinstanz den Beschuldigten anklage- gemäss schuldig erkannt (Urk. 91 S. 71-78): - der Gefährdung des Lebens im Sinne von Art. 129 StGB, - der mehrfachen, teilweise versuchten einfachen Körperverletzung im Sinne von Art. 123 Ziff. 1 Abs. 1 StGB, teilweise in Verbindung mit Art. 22 Abs. 1 StGB,</w:t>
      </w:r>
    </w:p>
    <w:p>
      <w:r>
        <w:t>- 37 - - der mehrfachen versuchten Nötigung im Sinne von Art. 181 StGB in Verbin- dung mit Art. 22 Abs. 1 StGB, - der mehrfachen Drohung im Sinne von Art. 180 Abs. 1 StGB sowie - der mehrfachen Tätlichkeiten im Sinne von Art. 126 Abs. 1 StGB. Die Verteidigung hat sich sowohl im Hauptverfahren, als auch im Berufungsver- fahren lediglich zur Beweiswürdigung geäussert und die rechtliche Würdigung des inkriminierten Tatvorgehens des Beschuldigten durch die Anklagebehörde nicht gerügt (Urk. 60; Urk. 125). Zurecht: Die rechtliche Würdigung des wie erwogen strittigen aber rechtsgenügend erstellten Anklagesachverhalts durch die Anklage- behörde und die Vorinstanz ist in allen Teilen zutreffend und ohne Weiteres zu übernehmen. Folglich sind die Schuldsprüche betreffend Anklageziffer ND 1 zu bestätigen. 2. Zum Vorwurf gemäss ND 11 und ND 13</w:t>
      </w:r>
    </w:p>
    <w:p>
      <w:r>
        <w:rPr>
          <w:b/>
        </w:rPr>
        <w:t>E. 2</w:t>
      </w:r>
    </w:p>
    <w:p>
      <w:r>
        <w:t>Am 3. April 2017 fand die Berufungsverhandlung statt, zu welcher der Be- schuldigte in Begleitung seines amtlichen Verteidigers Rechtsanwalt Dr. iur. X._____ erschienen sind (Prot. II S. 6 ff.).</w:t>
      </w:r>
    </w:p>
    <w:p>
      <w:r>
        <w:rPr>
          <w:b/>
        </w:rPr>
        <w:t>E. 2.1</w:t>
      </w:r>
    </w:p>
    <w:p>
      <w:r>
        <w:t>Delikte begangen nach der Verurteilung vom 6. Februar 2014: Zur Tatkomponente der Gefährdung des Lebens der Privatklägerin 7 und dort zur objektiven Tatschwere hat die Vorinstanz erwogen, das Verhalten des Beschul- digten zeuge von grosser Hemmungslosigkeit, erheblicher Brutalität und Gewalt- bereitschaft sowie einer hohen kriminellen Energie. Der körperlich überlegene Beschuldigte sei gegen die zur Gegenwehr praktisch chancenlose Privatklägerin 7 auf rücksichtslose Art und Weise vorgegangen, ohne selber Gewalt ausgesetzt gewesen zu sein. Die Tatschwere sei in objektiver Hinsicht erheblich (Urk. 91 S. 96). Dies ist vollumfänglich zutreffend, auch wenn man berücksichtigt, dass das Würgen – wie die Verteidigung vorbringt – angeblich nur 5 Sekunden gedau- ert hat (Urk. 125 S. 27). Zu ergänzen ist, dass vorliegend nicht aktenkundig ist, ob und allenfalls inwieweit die Privatklägerin 7 psychische und/oder physische Nachwirkungen oder Folgeschäden erlitten hat. Subjektiv habe der Beschuldigte die Tat nicht von langer Hand geplant, sondern aus einem Impuls bzw. aus einer spontanen Reaktion heraus begangen. Der Be- schuldigte möge sich zwar provoziert gefühlt haben, von einem Strafmilderungs- grund im Sinne einer entschuldbaren heftigen Gemütsbewegung nach Art. 48 lit. c StGB könne allerdings keine Rede sein. Die Privatklägerin 7 sei nach dem Vorfall mit F._____ mit Grund aufgewühlt und wütend gewesen, wodurch der Beschuldig- te sich nicht entschuldbar derart stark habe provozieren lassen dürfen. Er sei ge- mäss dem forensisch-psychiatrischen Gutachten ferner vollständig schuldfähig gewesen. Die subjektive Tatschwere wiege ebenfalls erheblich (Urk. 91 S. 96). Auch dies ist vollumfänglich zutreffend. Der Beschuldigte handelte ohne nachvoll- ziehbares Motiv; der vorausgegangene Disput zwischen F._____ und der Privat- klägerin 7 ging ihn gar nichts an. Sodann kann auch der Umstand, dass die Pri- vatklägerin 7 dem Beschuldigten und den weiteren Beteiligten zugerufen habe, was los sei, nicht als "Herausforderung zu einer Auseinandersetzung" aufgefasst werden, wie dies die Verteidigung vorbringt (Urk. 125 S. 27). Und selbst wenn der Beschuldigte tatsächlich verbal beleidigt worden wäre, wäre dies in keiner Weise</w:t>
      </w:r>
    </w:p>
    <w:p>
      <w:r>
        <w:t>- 42 - eine Rechtfertigung für seinen Gewaltausbruch und liesse die Tat nicht in einem milderen Licht erscheinen. Es ist auch nicht einsichtig, weshalb sich der zum Tat- zeitpunkt bereits 23 Jahre alte Beschuldigte in die eher kindische Schulhof- Auseinandersetzung der genannten Schüler einmischte. Sein Verhalten zeigt ein unreifes und unkontrolliertes Imponiergehabe und war damit rein egoistisch moti- viert. Wenn die Vorinstanz das Tatverschulden als erheblich einstufte und eine hypothetische Einsatzstrafe von 2 ¼ Jahren (27 Monaten) bemessen hat, ist dies überzeugend.</w:t>
      </w:r>
    </w:p>
    <w:p>
      <w:r>
        <w:rPr>
          <w:b/>
        </w:rPr>
        <w:t>E. 2.2</w:t>
      </w:r>
    </w:p>
    <w:p>
      <w:r>
        <w:t>In der Folge hat die Vorinstanz die für das schwerste Delikt bemessene Ein- satzstrafe in Abgeltung weiterer Delikte erhöht (Urk. 91 S. 97-102): Die mehrfache einfache Körperverletzung gegenüber der Privatklägerin 7 wiege insgesamt erheblich. Der Beschuldigte sei mit direktem Vorsatz und äusserst aggressiv auf die Privatklägerin 7 losgegangen, wodurch die völlig unterlegene Privatklägerin 7 eine Vielzahl von Verletzungen erlitten habe. Daraus resultiere eine Erhöhung der Einsatzstrafe um 4 Monate. Die bloss versuchte einfache Körperverletzung gegenüber der Privatklägerin 8 wiege nur geringfügig und falle verschuldensmässig praktisch nicht ins Gewicht. Die versuchte Nötigung gegenüber der Privatklägerin 7 wiege noch leicht; der Be- schuldigte habe spontan und nur mit einer Tätlichkeit, wenn auch mit einem egoistischen Motiv, gedroht. Erheblich wiege jedoch die versuchte Nötigung ge- genüber der Privatklägerin 8. Der Beschuldigte habe mit einer ernst zu nehmen- den Androhung des Todes aus egoistischem Motiv versucht, sie unter enormen psychischen Druck zu setzen. Aus der mehrfachen versuchten Nötigung resultiere eine Erhörung der hypothetischen Einsatzstrafe um 2 Monate. Die beiden zu beurteilenden Drohungen wertete die Vorinstanz als erheblich und erhöhte die Einsatzstrafe dafür um 3 Monate. Die Begründung ist allerdings nicht konzis: Zuerst wird korrekt erwogen, die Drohungen hätten sich gegen die Privat- klägerin 7 gerichtet (1. Drohung des Beschuldigen, er werde sie – die Privatkläge- rin 7 – auch vor der Polizei umbringen und er könne auch ihren Vater umbringen;</w:t>
      </w:r>
    </w:p>
    <w:p>
      <w:r>
        <w:t>- 43 - 2. Drohung, sie müsse wieder damit rechnen, zusammengeschlagen zu werden). Anschliessend wird dann aber fälschlicherweise die Drohung gegenüber der Pri- vatklägerin 8 angeführt, welche durch die sie betreffende versuchte Nötigung konsumiert ist. Möglicherweise handelt ist aber auch lediglich um einen Ver- schrieb der Vorinstanz (Privatklägerin 8 statt 7). Zutreffend handelte der Beschul- digte spontan und aus egoistischen Beweggründen. Die Sanktionierung der mehrfachen Einbruchdiebstähle durch die Vorinstanz ist fraglos allzu wohlwollend ausgefallen: Richtig ist, dass aufgrund der Häufigkeit der Einzelakte und des geradezu gewohnheitsmässigen Vorgehens innerhalb ei- nes Zeitraums von nur gerade drei Wochen eine nicht unerhebliche kriminelle Energie gezeigt wurde. Die entstandene Deliktssumme wird jedoch allzu sehr be- schönigt, ein angerichteter Schaden in der Höhe von CHF 17'929.90 ist nicht mehr "relativ tief", insbesondere wenn die Vorinstanz dem Beschuldigten teilweise "reinen Vandalismus" vorwirft. Weiter wiegt die objektive Tatschwere nicht ge- ringer, weil der Beschuldigte nicht in Privatwohnungen eingebrochen ist; vielmehr würde Gegenteiliges massiv schwerer wiegen. Gleiches gilt für ein wenig pro- fessionelles Vorgehen; dieser Umstand entlastet den Beschuldigten nicht; ein pro- fessionelles Vorgehen würde zusätzlich belastend wirken. Mit der Vorinstanz handelte der Beschuldigte mit direktem Vorsatz und finanziell, also egoistisch mo- tiviert. Wenn die Vorinstanz die Einsatzstrafe in Abgeltung der Einbruchdiebstähle um lediglich 4 Monate erhöht, profitiert der Beschuldigte von einer unangemessen hohen Asperation. Die Sachbeschädigung zu Lasten des Privatklägers 3 wurde als von geringem (Tat-)Verschulden taxiert und die Einsatzstrafe um – lediglich – 2 Wochen erhöht. Das Verschulden der Widerhandlung gegen das AuG schliesslich wurde als er- heblich eingestuft und die Einsatzstrafe um weitere 2 Wochen erhöht. Ausgehend von einer Einsatzstrafe von 27 Monaten Freiheitsstrafe für das schwerste Delikt der Gefährdung des Lebens rechtfertige sich für die weiteren Ta- ten eine (asperierte) Erhöhung im Umfang von 14 Monaten (Urk. 91 S. 102). Dies</w:t>
      </w:r>
    </w:p>
    <w:p>
      <w:r>
        <w:t>- 44 - erweist sich wie erwogen als tendenziell zu tief, mit Sicherheit jedoch nicht als überzogen.</w:t>
      </w:r>
    </w:p>
    <w:p>
      <w:r>
        <w:rPr>
          <w:b/>
        </w:rPr>
        <w:t>E. 2.3</w:t>
      </w:r>
    </w:p>
    <w:p>
      <w:r>
        <w:t>Zur Täterkomponente hat die Vorinstanz den Werdegang und die persön- lichen Verhältnisse des Beschuldigten angeführt, worauf zu verweisen ist (Urk. 91 S. 103 f.). An der Berufungsverhandlung aktualisierte der Beschuldigte, er würde im Strafvollzug im Rahmen der ambulanten Massnahme eine Therapie machen, die ihn weiterbringe würde. Es sei nun sein Ziel, deliktfrei zu leben und für seine Familie da zu sein. Zudem wolle er einen Job finden und betreffend Ausschaffung versuchen, nochmals eine Chance zu bekommen (Urk. 124 S. 6 ff.). Wenn dem Beschuldigten in Berücksichtigung seiner Vita eine geringe Strafminderung zuer- kannt wird, ist dies wohlwollend, jedoch zu übernehmen. Eine besondere Straf- empfindlichkeit liegt nicht vor. Zurecht hat die Vorinstanz die mehreren Vorstrafen als "markant straferhöhend" taxiert. Der Beschuldigte futiert sich offensichtlich komplett um die hiesige Rechtsordnung. Zum Nachtatverhalten liegt ein sehr re- duziertes Geständnis vor. Weitgehend ist der Beschuldigte nach wie vor und hart- näckig ungeständig. Überzeugende Reue oder Einsicht lässt er vermissen. Die Täterkomponente wirkt sich auf die nach der Beurteilung der Tatkomponente be- messene Einsatzstrafe klar erhöhend aus. Wenn die Vorinstanz dies – entgegen der Formulierung ihrer vorstehend zitierten Erwägung – mit lediglich 4 Monaten getan hat, ist dies eigentlich zu milde.</w:t>
      </w:r>
    </w:p>
    <w:p>
      <w:r>
        <w:rPr>
          <w:b/>
        </w:rPr>
        <w:t>E. 2.4</w:t>
      </w:r>
    </w:p>
    <w:p>
      <w:r>
        <w:t>Delikte begangen vor der Verurteilung vom 6. Februar 2014: Die Vorinstanz hat betreffend die Hehlerei (Kauf eines Laptops im Wert von Fr. 1'100.– für Fr. 100.–) ein leichtes Verschulden erkannt und diese mit 1 ½ Mo- naten Freiheitsstrafe sanktioniert. Dies ist gerade noch zu übernehmen. Wiede- rum mehrfache Einbruchdiebstähle mit "nicht unerheblicher krimineller Energie" und "egoistischer Motivation" wurden als "leicht" gewichtet und die Einsatzstrafe dafür um lediglich 1 ½ Monate erhöht (Urk. 91 S. 108 f.). Damit werden die vom Beschuldigten begangenen Einbruchdiebstähle erneut eigentlich unzulässig ba- gatellisiert. Das Vorgehen des Beschuldigten war schlicht dreist; ein verursachter Sachschaden von über Fr. 3'580.– ist nicht mehr "eher unbedeutend". Für die Entwendung eines Fahrzeugs zum Gebrauch und den Verkauf von 8 Gramm</w:t>
      </w:r>
    </w:p>
    <w:p>
      <w:r>
        <w:t>- 45 - Marihuana wurde die Einsatzstrafe um je 2 Wochen erhöht. Insgesamt wurde un- ter Einbezug der Strafe gemäss Verurteilung vom 6. Februar 2014 ein Strafmass von 8 Monaten Freiheitsstrafe respektive nach deren Abzug eine Erhöhung der eingangs bestimmten Einsatzstrafe von – lediglich – 3 Monaten bemessen (Urk. 91 S. 109). Sämtliches erscheint wie erwogen als tendenziell zu milde, ist jedoch zu übernehmen. Immerhin noch das Folgende: Gemäss Art. 84 Abs. 4 StPO ist das gefällte und eröffnete Urteil innert 60, ausnahmsweise innert 90 Tagen zu begründen. Dabei handelt es sich zwar einerseits – lediglich – um Ordnungsvorschriften (ARQUINT, in: Niggli/Heer/Wiprächtiger [Hrsg.], BSK StPO I, 2. Auflage, Basel 2014, Art. 84 N 9), die bei umfangreichen Verfahren in der Praxis regelmässig nicht eingehalten werden können. Angesichts des Umfangs der vorinstanzlichen Erwägungen von ca. 130 Seiten ist auch sofort offensichtlich, dass es sich in concreto um ein um- fangreiches Verfahren gehandelt hat (Urk. 91). Dennoch ist die Dauer von über</w:t>
      </w:r>
    </w:p>
    <w:p>
      <w:r>
        <w:rPr>
          <w:b/>
        </w:rPr>
        <w:t>E. 2.5</w:t>
      </w:r>
    </w:p>
    <w:p>
      <w:r>
        <w:t>Das letztendlich resultierende vorinstanzliche Strafmasse von 4 Jahren ist somit keinesfalls übersetzt und zu bestätigen. Eine Erhöhung ist bereits aus pro- zessualen Gründen ausgeschlossen (Verbot der reformatio in peius, Art. 391 Abs. 2 StPO).</w:t>
      </w:r>
    </w:p>
    <w:p>
      <w:r>
        <w:t>- 46 -</w:t>
      </w:r>
    </w:p>
    <w:p>
      <w:r>
        <w:rPr>
          <w:b/>
        </w:rPr>
        <w:t>E. 2.6</w:t>
      </w:r>
    </w:p>
    <w:p>
      <w:r>
        <w:t>Der Beschuldigte hat bis heute 1085 Tage Haft sowie vorzeitigen Strafvoll- zug verbüsst. Diese sind ihm auf die auszufällende Strafe anzurechnen (Art. 51 StGB).</w:t>
      </w:r>
    </w:p>
    <w:p>
      <w:r>
        <w:rPr>
          <w:b/>
        </w:rPr>
        <w:t>E. 2.7</w:t>
      </w:r>
    </w:p>
    <w:p>
      <w:r>
        <w:t>Bei dieser Strafhöhe stellt sich die Frage des (teil-)bedingten Strafvollzugs nicht (Art. 42 Abs. 1 und Art. 43 Abs. 1 StGB).</w:t>
      </w:r>
    </w:p>
    <w:p>
      <w:r>
        <w:rPr>
          <w:b/>
        </w:rPr>
        <w:t>E. 2.8</w:t>
      </w:r>
    </w:p>
    <w:p>
      <w:r>
        <w:t>Schliesslich hat die Vorinstanz für die mehrfachen Tätlichkeiten mit zu- treffenden Erwägungen eine Busse von Fr. 300.– und entsprechend eine Ersatz- freiheitsstrafe von 3 Tagen bemessen (Urk. 91 S. 112 ff.), was ohne Weiteres zu bestätigen ist. 3. Die Vorinstanz hat für den Beschuldigten mit Verweis auf das über ihn ein- geholte fachärztliche Gutachten, wonach die Massnahmebedürftigkeit des Be- schuldigten eindeutig gegeben sei (Urk. 9/16 S. 93), eine ambulante Massnahme angeordnet (Urk. 91 S. 134). Wie bereits erwähnt, hat der Beschuldigte die am- bulante Massnahme bereits angetreten. Er besucht wöchentlich eine Therapie- sitzung und ist auch gewillt, die ambulante Therapie in Zukunft weiterzuführen (Urk. 124 S. 3), womit auch die Massnahmewilligkeit unbestritten ist. Die Ausführungen der Gutachter, wonach eine ambulante Massnahme indiziert sei, sind schlüssig und nachvollziehbar begründet. Demnach ist gestützt auf die Einschätzung der Gutachter und dem Antrag des Beschuldigten entsprechend ei- ne ambulante Behandlung im Sinne von Art. 63 StGB (Behandlung psychischer Störungen) anzuordnen. Die Gutachter führen weiter aus, die empfohlene ambulante Massnahme nach Art. 63 StGB könne strafvollzugsbegleitend mit knapp ausreichenden Erfolgsaus- sichten durchgeführt werden. Eine ambulante Behandlung in Freiheit sei hingegen in Anbetracht der bisherigen Erfahrungen mit Therapien beim Beschuldigten kei- nesfalls erfolgsversprechend durchführbar (Urk. 9/16 S. 94). Angesichts dieser Einschätzung erscheint ein Strafaufschub im Sinne von Art. 63 Abs. 2 StGB nicht angezeigt, da ein solcher gemäss bundesgerichtlicher Rechtsprechung nur dann gerechtfertigt ist, wenn u.a. die ambulante Therapie (ausserhalb des Vollzugs) im</w:t>
      </w:r>
    </w:p>
    <w:p>
      <w:r>
        <w:t>- 47 - konkreten Einzelfall vordringlich ist, d.h. aktuelle und günstige Bewährungsaus- sichten eröffnet, die durch den Strafvollzug zunichte gemacht oder erheblich ver- mindert würden (Urteil des Bundesgerichts 6B_1250/2014 vom 29. September 2015 mit Verweis auf BGE 129 IV 161 E. 4.1 ff.; HEER, in: Niggli/Wiprächtiger [Hrsg.], BSK Strafrecht I, 3. Auflage, Basel 2013, Art. 63 N 48), was hier nicht der Fall ist. Somit ist der Vollzug der Freiheitsstrafe nicht zugunsten der anzuordnen- den Massnahme aufzuschieben. IV. Zivilansprüche 1. Die Verteidigung verlangt im Berufungsverfahren, die Zivilforderung der Pri- vatklägerin 1 sei auf den Zivilweg zu verweisen, soweit sie vom Beschuldigten nicht anerkannt werde; der Betrag sei nicht ausgewiesen (Urk. 92 S. 2 und 4). Zudem wird geltend gemacht, auf die Schadenersatzforderung der Privatklägerin 1 sei kein Schadenszins verlangt worden, wie aus Urk. 6/3 hervorgehe, wobei trotz adhäsionsweiser Geltendmachung die Dispositionsmaxime gelte (Urk. 125 S. 29). Die Vorinstanz hat sich ausführlich mit dem geltend gemachten Schadenersatz- anspruch der Privatklägerin 1 auseinandergesetzt (Urk. 91 S. 120-124). Sie hat zutreffend erwogen, dass der bezifferte Reparatur- und Organisationsaufwand qualitativ und quantitativ eine belegte Folge des deliktischen Verhaltens des Be- schuldigten darstellt. Wohl wird der Beschuldigte schliesslich nicht auch der Sachbeschädigung am entwendeten Fahrzeug Renault schuldig gesprochen, da Solches nicht eingeklagt wurde (Urk. 40 S. 5). Mit der Vorinstanz wurde die am Fahrzeug festgestellte Beschädigung jedoch im Rahmen dessen Entwendung zum Gebrauch verursacht, steht damit mit dem Delikt des Beschuldigten in direk- tem Zusammenhang und ist durch diesen zu ersetzen. Ferner geht entgegen den Vorbringen der Verteidigung aus ND 6 Urk. 12.2 klar hervor, dass die Privatkläge- rin 1 Schadenersatz zuzüglich Zins von 5% verlangt hat. Folglich ist Ziffer 8 des vorinstanzlichen Urteilsdispositivs zu bestätigen.</w:t>
      </w:r>
    </w:p>
    <w:p>
      <w:r>
        <w:t>- 48 - 2. Die Verteidigung verlangt ferner die Aufhebung der vorinstanzlichen Rege- lung der Zivilansprüche der Privatkläger 4 (Dispositiv-Ziff. 10), 7 und 8 (Dispositiv- Ziff. 12, 13 und 14) und begründet dies zunächst mit dem verlangten Freispruch des Beschuldigten in den massgeblichen Anklagepunkten. Eventualiter seien die von den Privatklägerinnen 7 und 8 geltend gemachten Genugtuungsforderungen zu hoch veranschlagt (Urk. 92 S. 4; Urk. 125 S. 29). 3. Wie erwogen sind die fraglichen Schuldsprüche zu bestätigen. Damit ist auch die vorinstanzliche Regelung der Zivilansprüche der Privatklägerin 4 zu be- stätigen und die Schadenersatzforderung der Privatklägerin 4 – mangels Beziffe- rung oder Substantiierung derselben – auf den Zivilweg zu verweisen. Die Privatklägerin 7 fordert Schadenersatz sowie eine Genugtuung in der Höhe von CHF 4'000.– bis CHF 5'000.– zuzüglich Zins von 5% seit Ereignisdatum (ND 1 Urk. 30.4). Bereits die Vorinstanz hat darauf hingewiesen, dass die von der Privatklägerin 7 geltend gemachte Schadenersatzforderung unbeziffert und unbe- gründet geblieben ist, weshalb auch diese vorinstanzliche Regelung ohne weite- res zu bestätigen ist. Demnach ist festzustellen, dass der Beschuldigte gegenüber der Privatklägerin 7 dem Grundsatze nach vollumfänglich schadenersatzpflichtig ist. Zur genauen Feststellung des Umfanges des Schadenersatzanspruches ist die Privatklägerin 7 auf den Zivilweg zu verwiesen. Entgegen der Anordnung durch die Vorinstanz ist der Privatklägerin 7 jedoch aufgrund der Dispositions- maxime lediglich eine Genugtuung in der Höhe von CHF 4'000.– zuzusprechen, welcher Betrag vorliegend im Hinblick auf die Bemessungskriterien (Art und Schwere der Verletzung, Intensität und Dauer der Auswirkungen auf die Per- sönlichkeit der betroffenen Person, Grad des Verschuldens des Beschuldigten) angemessen erscheint. Entsprechend ist der Beschuldigte zu verpflichten, der Privatklägerin 7 CHF 4'000.– zuzüglich Zins zu 5 % seit dem 13. April 2014 als Genugtuung zu bezahlen. Schliesslich erscheint auch die von der Privatklägerin 8 geltend gemachte Genug- tuungsforderung angemessen, weshalb auch diese vorinstanzliche Regelung – entgegen den Vorbringen der Verteidigung – zu bestätigen ist. Folglich ist der</w:t>
      </w:r>
    </w:p>
    <w:p>
      <w:r>
        <w:t>- 49 - Beschuldigte zu verpflichten, der Privatklägerin 8 CHF 700.– zuzüglich Zins zu 5 % seit dem 13. April 2014 als Genugtuung zu bezahlen. V. Kosten 1. Ausgangsgemäss ist die erstinstanzliche Kostenauflage (Urteilsdispositiv- Ziff. 17) zu bestätigen (Art. 426 StPO). 2. Die Gerichtsgebühr für das Berufungsverfahren ist auf Fr. 4'000.– festzu- setzen. 3. Der appellierende Beschuldigte unterliegt im Berufungsverfahren voll- umfänglich. Die vorstehend vorgenommene Korrektur betreffend den vorinstanz- lichen Schuldspruch wegen Sachbeschädigung ist nicht als teilweises Obsiegen zu qualifizieren. Demnach sind ihm auch die Kosten des Berufungsverfahrens, mit Ausnahme der Kosten der amtlichen Verteidigung, vollumfänglich aufzuerlegen (Art. 428 StPO). Die Kosten der amtlichen Verteidigung sind einstweilen – unter Vorbehalt einer Rückforderung gemäss Art. 135 Abs. 4 StPO – auf die Gerichts- kasse zu nehmen. 4. Die amtliche Verteidigung des Beschuldigten, Rechtsanwalt Dr. iur. X._____, reichte eine Honorarnote vom 3. April 2017 für seinen Aufwand im Berufungsver- fahren ins Recht. Der geltend gemachte Aufwand in der Höhe von CHF 7'972.89 ist ausgewiesen und erscheint angemessen. Zusätzlich ist ihm der Aufwand für die Berufungsverhandlung (4 ½ Stunden) sowie die Nachbesprechung mit dem Beschuldigten (1 ½ Stunden) zu entschädigen, weshalb Rechtsanwalt Dr. iur. X._____ insgesamt mit CHF 9'398.50 (CHF 7'972.89 + [6h à 220.– = CHF 1'425.60.– inkl. 8% Mwst.]) zu entschädigen ist.</w:t>
      </w:r>
    </w:p>
    <w:p>
      <w:r>
        <w:t>- 50 - Es wird beschlossen: 1. Es wird festgestellt, dass das Urteil des Bezirksgerichts Meilen vom 2. September 2015 wie folgt in Rechtskraft erwachsen ist: "Es wird erkannt: 1. Der Beschuldigte A._____ ist schuldig − (…) − (…) − (…) − (…) − (…) − der Hehlerei im Sinne von Art. 160 Ziff. 1 Abs. 1 StGB [ND 8]; − des mehrfachen, teilweise versuchten Diebstahls im Sinne von Art. 139 Ziff. 1 StGB, teilweise in Verbindung mit Art. 22 Abs. 1 StGB [HD (teil- weise), ND 4, 5/6, 9, …]; − der mehrfachen Sachbeschädigung im Sinne von Art. 144 Abs. 1 StGB [HD, ND 4, 5/6 (teilweise), 7, 9, …]; − des mehrfachen Hausfriedensbruchs im Sinne von Art. 186 StGB [HD, ND 4, 5, 6, 9, …]; − der Entwendung eines Fahrzeugs zum Gebrauch im Sinne von Art. 94 Abs. 1 lit. a SVG [ND 5]; − des Fahrens ohne Berechtigung im Sinne von Art. 95 Abs. 1 lit. a SVG [ND 5]); − der Widerhandlung gegen das Bundesgesetz über die Betäubungsmittel und psychotropen Stoffe (BetmG) im Sinne von Art. 19 Abs. 1 lit. c BetmG [ND 2]</w:t>
      </w:r>
    </w:p>
    <w:p>
      <w:r>
        <w:t>- 51 - − der Widerhandlung gegen das Bundesgesetz über die Ausländerinnen und Ausländer (AuG) im Sinne von Art. 115 Abs. 1 lit. b AuG [ND 3]. 2. (…) 3. (...) 4. (...) 5. (...) 6. Die mit Verfügung der Staatsanwaltschaft See/Oberland vom 3. Februar 2015 (ND 2/4/5) beschlagnahmten Betäubungsmittel und Betäubungsmittel- utensilien (2 Minigrip Marihuana und 1 Marihuana-Mühle, Asservat- Nr. A007'094'260, Lagernummer B01492-2014; 1 Minigrip Kokain, Asservat- Nr. A007'094'271, Lagernummer B1492-2014) werden eingezogen und der Lagerbehörde zur Vernichtung überlassen. 7. Die mit Verfügung der Staatsanwaltschaft See/Oberland vom 30. April 2015 (ND 1/27/6) beschlagnahmten Gegenstände werden den daran berechtigten Eigentümern herausgegeben: a) Privatklägerin 7 1 T-Shirt, 1 Strickjacke, 1 Paar Jeans b) Beschuldigter 1 Paar Turnschuhe der Marke Nike free 5.0 8. (...) 9. Der Beschuldigte wird verpflichtet, der Privatklägerin 2 Schadenersatz in der Höhe von CHF 932.10 zu bezahlen. Im Mehrbetrag wird die Schadenersatz- forderung der Privatklägerin 2 auf den Zivilweg verwiesen. 10. Die Schadenersatz- und Genugtuungsforderung des Privatklägers 3 … wer- den auf den Zivilweg verwiesen. 11. Es wird vorgemerkt, dass der Beschuldigte die Schadenersatzforderung der Privatklägerin 6 in der Höhe von CHF 500.– anerkannt hat.</w:t>
      </w:r>
    </w:p>
    <w:p>
      <w:r>
        <w:rPr>
          <w:b/>
        </w:rPr>
        <w:t>E. 3</w:t>
      </w:r>
    </w:p>
    <w:p>
      <w:r>
        <w:t>Anlässlich der Berufungsverhandlung schränkte die amtliche Verteidigung auf entsprechende Nachfrage die Berufung zudem insofern ein, als sie zu Pro- tokoll erklärte, die Anordnung einer ambulanten Massnahme (Urteilsdispositiv- Ziff. 4) sowie die Regelung betreffend die Zivilansprüche der Privatklägerin 2 (Ur- teilsdispositiv-Ziff. 9) durch die Vorinstanz würden nicht angefochten (Prot. II S. 11). Die Anordnung einer ambulanten Massnahme gemäss Dispositiv-Ziff. 4 wird aufgrund der Konnexität von Strafe und Massnahme jedoch nachfolgend überprüft und gilt folglich als angefochten. Zudem gab die Verteidigung im Rah- men ihres Plädoyers auf entsprechende Nachfrage an, der Diebstahl betreffend die Getränkedose Guarana Antarctica in Anklagepunkt 5/6 werde anerkannt (Prot. II S. 11 f.).</w:t>
      </w:r>
    </w:p>
    <w:p>
      <w:r>
        <w:rPr>
          <w:b/>
        </w:rPr>
        <w:t>E. 4</w:t>
      </w:r>
    </w:p>
    <w:p>
      <w:r>
        <w:t>Demnach sind im Berufungsverfahren nicht mehr angefochten - der vorinstanzliche Schuldspruch betreffend Hehlerei (Urteilsdispositiv-Ziff. 1 lemma 6)</w:t>
      </w:r>
    </w:p>
    <w:p>
      <w:r>
        <w:t>- 9 - - der vorinstanzliche Schuldspruch betreffend mehrfachen, teilweise versuch- ten Diebstahls (Urteilsdispositiv-Ziff. 1 lemma 7) in den Anklagepunkten HD (teilweise), ND 4, 5/6 und 9 - der vorinstanzliche Schuldspruch betreffend mehrfache Sachbeschädigung (Urteilsdispositiv-Ziff. 1 lemma 8) in den Anklagepunkten HD, ND 4, 5/6 (teilweise), 7 und 9 - der vorinstanzliche Schuldspruch betreffend mehrfachen Hausfriedensbruch (Urteilsdispositiv-Ziff. 1 lemma 9) in den Anklagepunkten HD, ND 4, 5/6 und 9 - der vorinstanzliche Schuldspruch betreffend Entwendung eines Fahrzeugs zum Gebrauch (Urteilsdispositiv-Ziff. 1 lemma 10) in Anklagepunkt ND 5 - der vorinstanzliche Schuldspruch betreffend Fahren ohne Berechtigung (Urteilsdispositiv-Ziff. 1 lemma 11) in Anklagepunkt ND 5 - der vorinstanzliche Schuldspruch betreffend BetmG-Widerhandlung (Urteils- dispositiv-Ziff. 1 lemma 12) in Anklagepunkt ND 2 - der vorinstanzliche Schuldspruch betreffend AuG-Widerhandlung (Urteils- dispositiv-Ziff. 1 lemma 13) in Anklagepunkt ND 3 - die vorinstanzliche Regelung betreffend in der Untersuchung beschlagnahm- te Gegenstände (Urteilsdispositiv-Ziff. 6 und 7) - die vorinstanzliche Regelung der Zivilforderung der Privatklägerin 2 (Urteils- dispositiv-Ziff. 9) - die vorinstanzliche Regelung der Zivilforderungen des Privatklägers 3 (Urteilsdispositiv-Ziff. 10) - die vorinstanzliche Regelung der Zivilforderung der Privatklägerin 6 (Urteils- dispositiv-Ziff. 11) - die vorinstanzliche Kostenfestsetzung (Urteilsdispositiv-Ziff. 15) sowie</w:t>
      </w:r>
    </w:p>
    <w:p>
      <w:r>
        <w:t>- 10 - - die vorinstanzliche Entschädigung des amtlichen Verteidigers (Urteils- dispositiv-Ziff. 16). Vom Eintritt der Rechtskraft dieser Anordnungen ist vorab Vormerk zu nehmen (Art. 404 StPO). II. Schuldpunkt 1. Zum Vorwurf gemäss ND 1</w:t>
      </w:r>
    </w:p>
    <w:p>
      <w:r>
        <w:rPr>
          <w:b/>
        </w:rPr>
        <w:t>E. 4.1</w:t>
      </w:r>
    </w:p>
    <w:p>
      <w:r>
        <w:t>In Anklagepunkt HD wird dem Beschuldigten zusammengefasst vorgewor- fen, in der Nacht vom 22. auf den 23. Januar 2014 in C._____ in die Räumlichkei- ten der Firma P._____ GmbH eingebrochen, Bargeld und diverse Wertgegen- stände gestohlen sowie Sachschaden angerichtet zu haben (Urk. 40 S. 4).</w:t>
      </w:r>
    </w:p>
    <w:p>
      <w:r>
        <w:rPr>
          <w:b/>
        </w:rPr>
        <w:t>E. 4.2</w:t>
      </w:r>
    </w:p>
    <w:p>
      <w:r>
        <w:t>Der Beschuldigte anerkennt den Einbruchdiebstahl grundsätzlich, bestreitet aber den Diebstahl eines Geldbetrages von Fr. 670.–, einer Fotokamera und dreier Packungen Gummibärchen (Urk. 92 S. 3; Prot. I S. 21).</w:t>
      </w:r>
    </w:p>
    <w:p>
      <w:r>
        <w:rPr>
          <w:b/>
        </w:rPr>
        <w:t>E. 4.3</w:t>
      </w:r>
    </w:p>
    <w:p>
      <w:r>
        <w:t>Zur Begründung wird durch die Verteidigung einzig geltend gemacht, der inkriminierte Deliktsumfang stütze sich auf die Aussagen des Geschädigten, was kein hinreichender Beweis sei (Urk. 60 S. 4; Urk. 125 S. 26).</w:t>
      </w:r>
    </w:p>
    <w:p>
      <w:r>
        <w:rPr>
          <w:b/>
        </w:rPr>
        <w:t>E. 4.4</w:t>
      </w:r>
    </w:p>
    <w:p>
      <w:r>
        <w:t>Die Vorinstanz hat dazu erwogen, die Aussagen des Beschuldigten er- schienen angesichts seines generellen Aussageverhaltens, zuerst alles abzustrei- ten und dann abhängig vom Ermittlungsresultat sukzessive Eingeständnisse zu machen, als wenig glaubhaft. Es sei nicht nachvollziehbar, dass sich der Be- schuldigte zum heutigen Zeitpunkt offenbar genau an das Deliktsgut erinnern wol- le, obwohl er in der Untersuchung wiederholt aussagte, nicht mehr zu wissen, was er jeweils mitgenommen habe. Es sei zudem kein Grund ersichtlich, weshalb der Vertreter der Privatklägerin zu viel Deliktsgut als gestohlen gemeldet haben sollte; dies nicht nur im Hinblick auf den Bagatellsachschaden der Gummibärchen. Es</w:t>
      </w:r>
    </w:p>
    <w:p>
      <w:r>
        <w:t>- 40 - sei daher auf die glaubhafte Umschreibung des Deliktsguts durch die Privatkläge- rin 6 abzustellen; der Anklagesachverhalt sei erstellt (Urk. 91 S. 65 f.).</w:t>
      </w:r>
    </w:p>
    <w:p>
      <w:r>
        <w:rPr>
          <w:b/>
        </w:rPr>
        <w:t>E. 4.5</w:t>
      </w:r>
    </w:p>
    <w:p>
      <w:r>
        <w:t>Dieses Beweisergebnis ist ohne Weiteres zu übernehmen. Nach anfäng- lichem Abstreiten rang sich der Beschuldigte in der Untersuchung zu einem Ge- ständnis durch, um aber rund einen Monat nach dem Einbruch selber einzugeste- hen, er könne sich nicht mehr an das Deliktsgut erinnern, er habe kurz vor dem Einbruch auch noch gekifft (HD Urk. 5/2 S. 2). Anlässlich der persönlichen Befra- gung im Rahmen der Berufungsverhandlung will der Beschuldigte nun wieder mit Sicherheit wissen, dass er die Gummibärchen nicht mitgenommen habe, denn er habe keinen Hunger gehabt. Das Geld habe er genommen, aber es seien nicht CHF 600.– gewesen, sondern nur ca. CHF 200.– (Urk. 124 S. 13).</w:t>
      </w:r>
    </w:p>
    <w:p>
      <w:r>
        <w:rPr>
          <w:b/>
        </w:rPr>
        <w:t>E. 4.6</w:t>
      </w:r>
    </w:p>
    <w:p>
      <w:r>
        <w:t>Gestützt auf diese unglaubhaften Aussagen besteht in der Tat kein Grund, an der Aufstellung des Deliktsguts durch die Privatklägerin zu zweifeln. Der ange- fochtene Schuldspruch ist in vollem Umfang zu bestätigen. III. Sanktion</w:t>
      </w:r>
    </w:p>
    <w:p>
      <w:r>
        <w:rPr>
          <w:b/>
        </w:rPr>
        <w:t>E. 8</w:t>
      </w:r>
    </w:p>
    <w:p>
      <w:r>
        <w:t>ihre Schwester nicht unnötig geschützt habe (ND 1 Urk. 8.2 S. 12; Urk. 9 S. 11), wobei auf diese zutreffenden vorinstanzlichen Erwägungen verwiesen werden kann (Urk. 91 S. 48; Art. 82 Abs. 4 StPO).</w:t>
      </w:r>
    </w:p>
    <w:p>
      <w:r>
        <w:t>- 28 - Wie die Vorinstanz ebenfalls richtig erkannt hat, führte die Privatklägerin 8 im Rahmen ihrer Schilderung der verbalen und tätlichen Auseinandersetzung bei der Polizei aus, sie hätte versucht, den Beschuldigten von hinten von ihrer Schwester wegzuziehen, wobei er dann auch sie selber geschlagen und weggestossen ha- be. Dazu präzisierte sie, der Beschuldigte habe sie an den Haaren gepackt und versucht, sie ihn das Gesicht zu schlagen, was ihm aber nicht gelungen sei (ND 1 Urk. 9 S. 3). Anlässlich der Einvernahme bei der Staatsanwaltschaft vom 16. Juni 2014 wiederholte die Privatklägerin 8, der Beschuldigte habe sie mehrmals weg- geschupft und mit der Hand im Gesicht getroffen, wobei sie nicht verletzt worden sei und was ihr nicht so weg getan hätte. Es sei ihm mehr darum gegangen, dass sie ihn nicht störe und er habe "verpiss dich" zu ihr gesagt (ND 1 Urk. 10 S. 15 f.), was eine plausible Interaktionsschilderung darstellt und sich ohne Weiteres mit dem von ihr geschilderten Tatablauf verflechten lässt. Dabei fällt auch auf, dass sie den Beschuldigten nicht unnötig bzw. übermässig belastet und von sich aus angibt, der Beschuldigte habe sie nur einmal geschlagen bzw. versucht sie zu schlagen (vgl. ND 1 Urk. 10 S. 15). Mit der Vorinstanz vermögen die vom Be- schuldigten dazu deponierten Aussagen keine erheblichen und nicht zu unter- drückende Zweifel an dieser Darstellung zu wecken, weshalb auf die glaubhaften Schilderungen der Privatklägerin 8 abzustellen ist. Die Privatklägerin 7 hat sodann anlässlich der polizeilichen Einvernahme vom 14. April 2014 ausgesagt, der Beschuldigte habe sie, nachdem er auf sie zuge- stürmt sei und sie geschlagen und an den Haaren gerissen habe, gewürgt (ND 1 Urk. 8.1 S. 4). Dass sie dies erst auf Vorhalt der entsprechenden Frage der Poli- zei zu Protokoll gab, lässt wie die Verteidigung vorbringt, in Kontext der Befra- gung klar darauf schliessen, dass sich die Polizei bereits vor der eigentlichen Be- fragung mit der Privatklägerin 7 unterhalten hat. Dies könnte jedoch durchaus im Rahmen einer – zulässigen – formlosen informellen Befragung, z.B. am Tag zuvor am Tatort, erfolgt sein, wobei es in der Regel primär darum geht, die Rolle der Anwesenden beim verfahrensrelevanten Geschehen zu klären. Auch hier kann deshalb der Verteidigung nicht gefolgt werden, wenn sie vorbringt, eine Beeinflus- sung seitens der befragenden Person sei somit nicht ausgeschlossen und mache die Ausführungen der Privatklägerin 7 unglaubhaft. Sodann gab die Privatklägerin</w:t>
      </w:r>
    </w:p>
    <w:p>
      <w:r>
        <w:t>- 29 - 7 von sich aus weiter zu Protokoll, sie sei auch bewusstlos gewesen, was sie auf entsprechende Nachfrage wiederholte (ND 1 Urk. 8.1 S. 4). Auch im Rahmen der Einvernahme durch die Staatsanwaltschaft vom 13. Juni 2014 hat die Privatkläge- rin 7 nach Aussagen zu den vorstehend erwähnten Schlägen von sich aus ausge- sagt, der Beschuldigte habe sie gewürgt, welche Abfolge sie daraufhin auf ent- sprechende Nachfrage bestätigte (ND Urk. 8.2 S. 13). Plausibel erscheinen auch die darauffolgenden Angaben der Privatklägerin 7, wonach sie keine Luft mehr bekommen habe und dann bewusstlos geworden sei. Sie sei wie weg gewesen und als sie wieder da gewesen sei, habe sie keine Luft mehr bekommen. Sie ha- be auch Schmerzen gehabt und ihre Stimme sei danach anders gewesen bzw. habe "ruch" getönt (ND 1 Urk. 8.2 S. 14). Dabei wirken diese Schilderungen der- art authentisch, dass sich ein nicht erlebnisbasierter Hintergrund als nicht vor- stellbar erweist. Auch der von der Verteidigung kritisierte Verweis der Privat- klägerin 7 auf die Wahrnehmung ihrer Schwester bzw. auf ihre Aussage, ihre Schwester E._____ habe ihr mitgeteilt, dass sie bewusstlos gewesen sei, sie könne sich nicht mehr genau erinnern (Urk. 125 S. 16 f.), ist nicht zu beanstanden und erscheint verständlich, zumal die Privatklägerin 7 ihre eigene Bewusstlosig- keit ja effektiv nicht selber wahrnehmen konnte. Die Privatklägerin 8 gab zum Anklagevorwurf des Würgens anlässlich der polizei- lichen Einvernahme vom 14. April 2014 an, der Beschuldigte habe den Hals ihrer Schwester von vorne mit beiden Händen umklammert und fest zugedrückt, wobei er mit seinem Gewicht auf ihr gelegen sei. Im Rahmen der Einvernahme bei der Staatsanwaltschaft vom 16. Juni 2014 relativierte sie diese Aussage insofern, als dass sie ausführte, sie wisse nicht mehr, ob er ihre Schwester mit beiden Händen oder mit einer Hand gewürgt habe. Wie bereits die Vorinstanz zutreffend ange- führt hat (Urk. 91 S. 53), schilderte die Privatklägerin 8 sodann in beiden Einver- nahmen konstant, die Augen der Privatklägerin 7 seien oben gewesen (ND 1 Urk. 9 S. 3) bzw. die Pupillen seien nach oben gegangen (ND 1 Urk. 10 S. 17). Nach der Bewusstlosigkeit ihrer Schwester befragt, führte die Privatklägerin 8 aus, "Als er sie erwürgt hat, hat sie fast keine Luft mehr bekommen, man hat ihr das schon angemerkt, an den Augen angemerkt" (ND 1 Urk. 10 S. 16). Ob sie sich bei dieser Aussage ("das") auf den Umstand der Atemnot bezogen hat, wie</w:t>
      </w:r>
    </w:p>
    <w:p>
      <w:r>
        <w:t>- 30 - dies die Verteidigung geltend macht (Urk. 125 S. 17), oder versucht hat, die Be- wusstlosigkeit ihrer Schwester zu beschreiben, kann offen gelassen werden. Es erhellt daraus immerhin, dass sich die Privatklägerin 8 bemüht hat, ihre subjektive Wahrnehmung der Geschehnisse zu schildern. Betreffend die anklagegegen- ständliche Bewusstlosigkeit ist vielmehr auf die vorgenannten plausiblen und an- schaulichen Aussagen der Privatklägerin 7 abzustellen, wonach sie für eine kurze Zeit bewusstlos gewesen sei. Die belastenden Aussagen der Privatklägerinnen 7 und 8 werden jedoch nicht nur durch die objektiven Beweismittel der forensischen und rechtsmedizinischen Un- tersuchungsbelege gestützt, sie sind insgesamt auch in sich nachvollziehbar, de- tailliert und wirken nicht einstudiert oder abgesprochen, sondern vielmehr erlebt. Essentiell sind ferner die Aussagen der einzigen wirklich unabhängigen Zeugin L._____, einer Anwohnerin des Tatorts: Sie habe ein schlimmes, atemloses Schreien gehört. Bei ihrer Nachschau habe sie die Privatklägerin 7 angetroffen, die Atemprobleme gehabt und hyperventiliert habe, worauf sie diese beim Atmen unterstützt habe. Die Privatklägerin habe am Hals rote Würge- oder Druckmale aufgewiesen (ND 1 Urk. 22 S. 3 f.). Diese Schilderung deckt sich betreffend Ver- halten der Privatklägerin 7, Tatablauf und Tatfolgen exakt mit den belastenden Darstellungen der Privatklägerinnen 7 und 8 und widerlegt entgegenstehende Be- hauptungen des Beschuldigten und seiner Begleiter. Demnach ist entgegen den Vorbringen der Verteidigung (Urk. 125 S. 22 ff.) mit der Vorinstanz erstellt, dass die Privatklägerin 7 die obzitierten, zahlreichen Ver- letzungen im Rahmen der inkriminierten Auseinandersetzung mit dem Beschul- digten erlitten hat. Diesbezüglich ist im Hinblick auf den Einwand der Verteidigung (Urk. 125 S. 22) ergänzend festzuhalten, dass bei Hämatomen die Symptome nicht unmittelbar nach der Verletzung auftreten und sich gerade charakteristische Verfärbungen erst nach ein paar Stunden bilden, weshalb die auf den Fotos er- kennbaren Verletzungen (ND 1 Urk. 4.3) zu einem späteren Zeitpunkt durchaus hätten gravierender erscheinen können. Aufgrund des Gesagten ist damit die Darstellung des Beschuldigten, er habe die Privatklägerin 7 nur einmal geohrfeigt und im übrigen lediglich beruhigt und zurückgehalten, klar widerlegt. Die übrigen</w:t>
      </w:r>
    </w:p>
    <w:p>
      <w:r>
        <w:t>- 31 - vom Beschuldigten deponierten Aussagen wurden bereits von der Vorinstanz ausführlich zitiert, auf welche Erwägungen vollumfänglich verwiesen werden kann (Urk. 91 S. 54 f.). Ebenso widerlegt sind damit die offensichtlich aus Gefälligkeit erfolgten entlastenden Aussagen der Zeugen/Auskunftspersonen, soweit sich diese überhaupt mit den Schutzbehauptungen des Beschuldigten decken (vgl. Urk. 91 S. 30-35 mit den entsprechenden Verweisen, im Kern: F._____ "Es war eine Kleinigkeit; es ist kein Würgen gewesen; es ist gar nichts gewesen"; G._____ "Der Beschuldigte hat die Privatklägerin 7 nur geschubst"; H._____ "ich habe ei- gentlich nichts gesehen und gehört"; I._____, J._____ und K._____ "ich kam spä- ter dazu, ich habe nichts gesehen, ich weiss es nicht/nicht mehr, ich habe wegge- schaut"). Wie auch die Verteidigung einräumt, ist betreffend F._____ immerhin festzuhalten, dass dieser anfänglich auf entsprechende Nachfrage bestätigte, ge- sehen zu haben, dass der Beschuldigte den Hals der Privatklägerin 7 von vorne mit beiden Händen umklammert und fest zugedrückt habe (ND 1 Urk. 7.3 S. 19). Schliesslich wird der Beschuldigte durch ein weiteres, objektives Beweismittel be- lastet: Aktenkundig ist ein Kurzbericht des FOR vom 29. April 2014 über die Prü- fung der zum Tatzeitpunkt durch die Privatklägerin 7 getragene Jeanshose auf Urinspuren (ND 1 Urk. 24.8). Gemäss diesem Bericht wurden an der Hose der Privatklägerin 7 Urinspuren nachgewiesen. Zur Quantität des festgestellten Urins äusserst sich der Bericht nicht, da dies nicht möglich sei. Entsprechend wurde der Beweisergänzungsantrag der Verteidigung, es sei der Bericht des FOR zur Frage der Quantität zu ergänzen, ohne weiteres abgewiesen (Urk. 120). Wie die Vertei- digung in ihrer Berufungserklärung richtig zitiert, hat die Vorinstanz aus der Urin- anhaftung an der Hose der Privatklägerin 7 einen unkontrollierten Urinabgang und daraus ein Würgeindiz abgeleitet (Urk. 92 S. 4; Urk. 91 S. 53). Dies zurecht: Un- kontrollierter Urinabgang (Einnässen) ist eine notorische Folge einer Hirndurch- blutungsstörung, welche ihrerseits einen Würgevorgang indiziert (MAEDER, in: Niggli/Wiprächtiger [Hrsg.], BSK StGB II, 3. Auflage, Basel 2013, Art. 129 N 16 mit Verweis). Die dagegen geführte Argumentation der Verteidigung ist unbehelflich. Ein Urinabgang müsse eine gewisse Quantität aufweisen, um als Würgeindiz zu gelten (Art. 92 S. 4). Dabei verweist die Verteidigung auf einen anonymisierten FOR-Bericht aus einem anderen, unbekannten Fall (Urk. 92/A). Der Vergleich ist</w:t>
      </w:r>
    </w:p>
    <w:p>
      <w:r>
        <w:t>- 32 - untauglich: Der eingereichte Bericht bezieht sich auf die Untersuchung eines Da- menslips mit der Bemerkung, die festgestellte Urintröpfchenspur unterscheide sich deutlich "von einem Urinabgang, wie er bei Würgen vorkommt". Dass ein- zelne Urintröpfchen in einem Damenslip, der unmittelbar an der Körperöffnung getragen wird, nachweisbar sind, dürfte üblich sein und lässt tatsächlich für sich allein – noch – nicht auf einen unkontrollierten Urinabgang schliessen lassen. Vor- liegend wurde jedoch nicht der Slip der Privatklägerin 7, sondern ihre Jeanshose, die über dem Slip getragen wird, untersucht. Dort zeigten beide Proben ein positi- ves Testresultat, was zwingend darauf schliessen lässt, dass die Privatklägerin einen quantitativ intensiveren Urinabgang als nur in Tropfenform hatte, drang der Urin doch durch den Slip und kontaminierte die Jeanshose immerhin feststellbar. Wohl trifft es zu, dass Urinspuren bei über längere Zeit getragenen "allgemein schmutzigen" Hosen grundsätzlich – so die Verteidigung im Rahmen der Beru- fungsverhandlung (Urk. 125 S. 19) – nicht aussergewöhnlich wären und theore- tisch auch älteren Datums sein könnten, ginge man davon aus, dass die Privat- klägerin 7 nie Unterhosen getragen hätte. Nichtsdestotrotz indiziert dies mit der Vorinstanz in der Tat ein erlittenes Würgen respektive stützt die diversen übrigen, zu diesem Resultat führenden Beweismittel. Gemäss Anklagevorwurf führte das vorstehend rechtsgenügend erstellte Tatvor- gehen des Beschuldigten bei der Privatklägerin 7 zum Eintritt einer Lebensgefahr (Urk. 40 S. 10). Die Verteidigung macht geltend, das ärztliche Gutachten vermöge nicht mit an Sicherheit grenzender Wahrscheinlichkeit eine durch den Beschuldig- ten hervorgerufene Lebensgefahr der Privatklägerin 7 zu beweisen (Urk. 60 S. 19 f. und S. 29; Urk. 125 S. 18 und S. 22 ff.). Die Vorinstanz hat ausführlich und zutreffend erwogen (Urk. 91 S. 51 f. und S. 74 f.), das Gutachten des Instituts für Rechtsmedizin der Universität Zürich vom 22. April 2014 habe eine konkrete Lebensgefahr für die Privatklägerin 7 klar bejaht. Gemäss Gutachten liege der Ursprung der Stauungsblutung im linken Oberlid der Privatklägerin 7 in einer Blutzirkulationsstörung. Aufgrund dieser Stauungsblutung müsse von einer vorübergehenden Sauerstoffunterversorgung des Gehirns der Privatklägerin 7 ausgegangen werden. Auch die von der Privat-</w:t>
      </w:r>
    </w:p>
    <w:p>
      <w:r>
        <w:t>- 33 - klägerin 7 geschilderte kurze Bewusstlosigkeit könne als Zeichen einer Sauer- stoffunterversorgung des Gehirns interpretiert werden. Dies stelle einen unmittel- bar lebensbedrohlichen Zustand dar, da die Beeinträchtigung der Blutzufuhr und der Sauerstoffversorgung zum Hirn jederzeit zu tödlichen Hirnschädigungen hätte führen können. Eine Blutzirkulationsstörung als Ursache der Stauungsblutung komme nicht in Frage. Das Gutachten bejahe eine konkrete Lebensgefahr in einer nachvollziehbaren "Gesamtschau der Befunde". Zu diesen Befunden zählten ne- ben der Stauungsblutung sowohl die äusserlich erkennbaren, frischen und im Rahmen einer körperlichen Auseinandersetzung entstandenen Verletzungen am Hals und Rumpf der Privatklägerin 7, wie auch die subjektiven Befunde in Form von Bewusstlosigkeit, Schluckbeschwerden, Atembeschwerden und Heiserkeit, welche die Privatklägerin 7 – überzeugend – geschildert hatte. Es bestehe kein Anlass, an der gutachterlichen Ausführung zu zweifeln. Die Verteidigung ver- möchte auch keine anderen möglichen Entstehungsgründe für die lebensgefährli- che Stauungsblutung bei der jungen und gesunden Privatklägerin 7 aufzuzeigen. Als weiteres Indiz für eine lebensbedrohende Hirndurchblutungsstörung sei ein Einnässen der Privatklägerin 7 durch die an ihren Jeans festgestellten Urinspuren belegt. Dies ist korrekt und zwingend zu übernehmen: Die rechtsmedizinisch festgestellte Stauungsblutung, das forensisch festgestellte Einnässen und die durch die Privat- klägerin 7 überzeugend dargestellte Atemnot mit daraus resultierender kurzer Bewusstlosigkeit belegen ohne Zweifel eine Unterbrechung der Blutzirkulation mit einer Sauerstoffunterversorgung des Gehirns, die zu einer konkreten Todesgefahr durch sauerstoffmangelbedingten Hirnschaden geführt hat. Dem Beschuldigten wird sodann vorgeworfen, er habe nach dem Hinweis der Pri- vatklägerin 8, dass sie die Polizei rufen werde, den Hals der Privatklägerin 7 los- gelassen und habe zur Privatklägerin 8 gesagt: "Ich schwöre auf Gott, wenn du die Polizei rufst, dann bringe ich dich um!", wobei sich die Anklage dabei auf die von der Privatklägerin 8 anlässlich ihrer ersten polizeilichen Einvernahme vom 14. April 2014 deponierten Aussagen stützt.</w:t>
      </w:r>
    </w:p>
    <w:p>
      <w:r>
        <w:t>- 34 - Im Rahmen der staatsanwaltschaftlichen Einvernahme vom 16. Juni 2014 bestä- tigte die Privatklägerin 8 diese Aussage zwar – wie dies von der Verteidigung be- anstandet wird (Urk. 125 S. 19) – erst auf entsprechenden Vorhalt und führte wei- ter aus, er habe die ganze Zeit solche Sachen gesagt (ND 1 Urk. 10 S. 18). Die von der Verteidigung vorgebrachten Einwände sind jedoch nicht zu hören, zumal aus diesen Aussagen einzig abzuleiten ist, dass der Beschuldigte offenbar mehre- re Drohungen ausgesprochen hat. Die von der Verteidigung kritisierte Aussage der Privatklägerin 8, der Beschuldigte habe das zu ihrer Schwester gesagt, bevor er gegangen sei, zeigt sodann, dass sie die ihm Rahmen eines dynamischen Ge- schehens ausgesprochenen Drohungen seitens des Beschuldigten miteinander verknüpft und gleichzeitig auf eine weitere, vom Wortlaut her ähnliche Drohung hingewiesen hat, was als indirekt handlungsbezogene Schilderung die qualitative Verlässlichkeit ihrer Aussagen indiziert. Auch der von der Verteidigung genannte angebliche Widerspruch in ihren Aussagen, wonach der Beschuldigte gemäss ih- ren Angaben bei der Staatsanwaltschaft mit dem Würgen aufgehört habe, als eine Frau hinzugekommen sei und nicht als die Privatklägerin 8 ihm mit einem Anruf bei der Polizei gedroht habe, lässt sich ohne Weiteres dadurch erklären, dass die Privatklägerin 8 die relevante Äusserung des Beschuldigten zeitlich in unmittelba- ren Zusammenhang mit dem Würgen stellte und es naturgemäss schwierig ist, den Ablauf einzelner Vorgänge, welche ohnehin teilweise gleichzeitig erfolgt sind, in einem dynamischen Geschehen zweimal exakt gleich zu schildern. Denn wie es die Privatklägerin 8 bereits bei der ersten polizeilichen Einvernahme ausge- führt hat, lagen die einzelnen Ereignisse (namentlich ihre Bemerkung, sie werde die Polizei rufen, das Ablassen des Beschuldigten von ihrer Schwester, die ankla- gegegenständliche Drohung und das Eintreffen der Dame) zeitlich offenbar sehr nahe beieinander. Dass sie den Handlungsablauf dabei teilweise sprunghaft und nicht streng chronologisch geschildert hat, spricht als Realkennzeichen gerade für die Glaubhaftigkeit ihrer Aussagen. Damit erscheint die vorgenannte, von der Ver- teidigung kritisierte Aussage der Privatklägerin 8 weder falsch noch widersprüch- lich. Mit der Vorinstanz findet die Darstellung der Privatklägerin 8 sodann auch ei- ne Stütze in den Aussagen des Beschuldigten selbst, wobei auf diese zutreffen- den vorinstanzlichen Erwägungen zu verweisen ist (Urk. 91 S. 56 f.; Art. 82 Abs. 4</w:t>
      </w:r>
    </w:p>
    <w:p>
      <w:r>
        <w:t>- 35 - StPO). Somit ist auch der Vorwurf, wonach der Beschuldigte der Privatklägerin 8 mit dem Tod gedroht habe, erstellt. Schliesslich kann auch betreffend die in der Anklage umschriebenen weiteren Schläge und die angeblich vom Beschuldigten gegen die Privatklägerin 7 ge- äusserte Drohung vorab auf die korrekten Erwägungen der Vorinstanz verwiesen werden (Urk. 91 S. 57 ff.; Art. 82 Abs. 4 StPO). So hat bereits die Vorinstanz zu- treffend angeführt, die Privatklägerin 7 habe anlässlich der ersten polizeilichen Einvernahme vom 14. April 2014 angegeben, der Beschuldigte habe sie auch nach dem Würgen weiter geschlagen und ihr gesagt, dass er sie umbringen wer- de bzw. sie damit rechnen müsse, nochmals zusammengeschlagen zu werden, wenn er sie wiedersehen würde (ND 1 Urk. 8.1 S. 4 f.). Dies bestätigte sie sodann bei der Staatsanwaltschaft im Rahmen der Einvernahme vom 13. Juni 2014 und gab weiter zu Protokoll, der Beschuldigte habe sie immer mehr geschlagen, als sie geschrien habe, er habe gesagt, sie solle ruhig sein und er sei wieder auf sie losgegangen. Ferner führte sie aus, er habe auch "drein geboxt", was mehrmals passiert sei (ND 1 Urk. 8.2 S. 14 f.). Der Umstand, dass sie sich betreffend die Schläge anlässlich der Befragung durch die Staatsanwaltschaft besser erinnern konnte, diese detaillierter beschrieben hat und sie ihre Schilderung mit einer Aus- sage des Beschuldigten ("sei ruhig") verknüpft, spricht entgegen der Verteidigung (Urk. 125 S. 20) auch hier für die Qualität ihrer Depositionen. Es lässt nämlich insbesondere den Schluss zu, dass ihr aufgrund der viel eingehenderen Frage- bzw. Nachfragetechnik der Staatsanwaltschaft neue Einzelheiten eingefallen sind, welche sie sodann glaubhaft zu Protokoll gegeben hat. Allerdings ist mit der Verteidigung zu konstatieren, dass die Privatklägerin 7 die anklagegegenständliche Drohung bei der Staatsanwaltschaft erst auf Vorhalt be- stätigt und nicht wörtlich genau gleich wie in der ersten polizeilichen Einvernahme angegeben hat (Urk. 125 S. 22; ND 1 Urk. 8.2 S. 15 f.). Immerhin hat sie die in der Anklage festgehaltene Drohung, welche sich auf ihre bei der Polizei zu Proto- koll gegebene Aussage stützt, aber sinngemäss wiedergegeben. So geht doch auch aus ihren später bei der Staatsanwaltschaft deponierten Aussagen zweifels- frei hervor, dass der Beschuldigte ihr angedroht habe, dass das ihr soeben wider-</w:t>
      </w:r>
    </w:p>
    <w:p>
      <w:r>
        <w:t>- 36 - fahrene Übel erneut geschehen könnte, wenn sie sich wiedersehen (vgl. ND 1 Urk. 8.2 S. 15 f.: "wir werden uns noch sehen […] ich bin noch nicht fertig mit dir"; "dass es mich nochmals sehen und mich schlagen oder sonst was mit mir ma- chen wird"). Im Sinne der vorinstanzlichen Erwägungen (Urk. 91 S. 58) kann zudem auch aus dem Aussageverhalten der Privatklägerin 8 nichts zulasten der unmittelbar be- troffenen Privatklägerin 7 abgeleitet werden. Dass sich die Privatklägerin 8 nicht daran erinnern konnte, ob der Beschuldigte die Privatklägerin 7 nach dem Wür- gen erneut geschlagen und ihr gedroht hat, erscheint vor dem Hintergrund ihrer in dieser Situation begrenzten Wahrnehmungsfähigkeit nachvollziehbar und ist na- mentlich ihrer Aufregung und Angst um ihre Schwester im Nachgang des Angriffs geschuldet. So gab sie selbst zu Protokoll, sie sei unter Schock gewesen, als sie daraufhin die Polizei gerufen habe (ND 1 Urk. 10 S.19). Sodann hat die Vor- instanz die relevanten Aussagen des Beschuldigten zitiert und sich eingehend mit diesen – im Ergebnis unglaubhaften – Äusserungen auseinandergesetzt. Auf die- se Erwägungen ist vollumfänglich zu verweisen (Urk. 91 S. 58 f.; Art. 82 Abs. 4 StPO). Folglich ist mit der Vorinstanz auch betreffend die letzten Anklagevorwürfe gemäss ND1 auf die glaubhafteren Aussagen der Privatklägerinnen abzustellen. Insgesamt ist mit der Vorinstanz und entgegen den Bestreitungen des Beschul- digten und der Verteidigung der Anklagesachverhalt betreffend das Tatverhalten des Beschuldigten rechtsgenügend erstellt.</w:t>
      </w:r>
    </w:p>
    <w:p>
      <w:r>
        <w:rPr>
          <w:b/>
        </w:rPr>
        <w:t>E. 12</w:t>
      </w:r>
    </w:p>
    <w:p>
      <w:r>
        <w:t>(...)</w:t>
      </w:r>
    </w:p>
    <w:p>
      <w:r>
        <w:rPr>
          <w:b/>
        </w:rPr>
        <w:t>E. 13</w:t>
      </w:r>
    </w:p>
    <w:p>
      <w:r>
        <w:t>(...)</w:t>
      </w:r>
    </w:p>
    <w:p>
      <w:r>
        <w:t>- 52 -</w:t>
      </w:r>
    </w:p>
    <w:p>
      <w:r>
        <w:rPr>
          <w:b/>
        </w:rPr>
        <w:t>E. 14</w:t>
      </w:r>
    </w:p>
    <w:p>
      <w:r>
        <w:t>(...)</w:t>
      </w:r>
    </w:p>
    <w:p>
      <w:r>
        <w:rPr>
          <w:b/>
        </w:rPr>
        <w:t>E. 15</w:t>
      </w:r>
    </w:p>
    <w:p>
      <w:r>
        <w:t>Die Gerichtsgebühr wird festgesetzt auf: CHF 4'500.– ; die weiteren Kosten betragen: CHF 5'000.– Gebühr für das Vorverfahren CHF 6'829.15 Auslagen Vorverfahren CHF 2'120.– Auslagen Kantonspolizei CHF 17'241.00 Gutachterkosten CHF 35'690.15 Total</w:t>
      </w:r>
    </w:p>
    <w:p>
      <w:r>
        <w:rPr>
          <w:b/>
        </w:rPr>
        <w:t>E. 16</w:t>
      </w:r>
    </w:p>
    <w:p>
      <w:r>
        <w:t>Rechtsanwalt Dr. iur. X._____ wird für seine Bemühungen als amtlicher Ver- teidiger des Beschuldigten in der Zeit vom 27. März 2014 bis 7. September 2015 mit total CHF 24'925.75 (inkl. 8 % MwSt.) entschädigt. Die Kasse des Bezirksgerichts Meilen wird angewiesen, diesen Betrag an Rechtsanwalt Dr. iur. X._____ auszubezahlen.</w:t>
      </w:r>
    </w:p>
    <w:p>
      <w:r>
        <w:rPr>
          <w:b/>
        </w:rPr>
        <w:t>E. 17</w:t>
      </w:r>
    </w:p>
    <w:p>
      <w:r>
        <w:t>(...)</w:t>
      </w:r>
    </w:p>
    <w:p>
      <w:r>
        <w:rPr>
          <w:b/>
        </w:rPr>
        <w:t>E. 18</w:t>
      </w:r>
    </w:p>
    <w:p>
      <w:r>
        <w:t>(Mitteilungen)</w:t>
      </w:r>
    </w:p>
    <w:p>
      <w:r>
        <w:rPr>
          <w:b/>
        </w:rPr>
        <w:t>E. 19</w:t>
      </w:r>
    </w:p>
    <w:p>
      <w:r>
        <w:t>(Rechtsmittel)." 2. Mündliche Eröffnung und schriftliche Mitteilung mit nachfolgendem Urteil. Es wird erkannt: 1. Der Beschuldigte A._____ ist zudem schuldig − der Gefährdung des Lebens im Sinne von Art. 129 StGB [ND 1], − der mehrfachen, teilweise versuchten einfachen Körperverletzung im Sinne von Art. 123 Ziff. 1 Abs. 1 StGB, teilweise in Verbindung mit Art. 22 Abs. 1 StGB [ND 1], − der mehrfachen versuchten Nötigung im Sinne von Art. 181 StGB in Verbindung mit Art. 22 Abs. 1 StGB [ND 1],</w:t>
      </w:r>
    </w:p>
    <w:p>
      <w:r>
        <w:t>- 53 - − der mehrfachen Drohung im Sinne von Art. 180 Abs. 1 StGB [ND 1], − der mehrfachen Tätlichkeit im Sinne von Art. 126 Abs. 1 StGB [ND 1], − des mehrfachen, teilweise versuchten Diebstahls im Sinne von Art. 139 Ziff. 1 StGB, teilweise in Verbindung mit Art. 22 Abs. 1 StGB [HD (teil- weise), 11, 13], − der mehrfachen Sachbeschädigung im Sinne von Art. 144 Abs. 1 StGB [ND 11, 13], − des mehrfachen Hausfriedensbruchs im Sinne von Art. 186 StGB [ND 11, 13]. 2. Der Beschuldigte wird bestraft mit einer Gesamtstrafe von 4 Jahren Frei- heitsstrafe, teilweise als Zusatzstrafe zum Strafbefehl der Staatsanwalt- schaft See/Oberland vom 6. Februar 2014, wovon bis und mit heute 1086 Tage durch Haft sowie durch vorzeitigen Strafantritt erstanden sind, und mit einer Busse von CHF 300.–. 3. Die Busse ist zu bezahlen. Bezahlt der Beschuldigte die Busse schuldhaft nicht, so tritt an deren Stelle eine Ersatzfreiheitsstrafe von 3 Tagen. 4. Es wird eine ambulante Behandlung im Sinne von Art. 63 StGB (Behandlung psychischer Störungen) angeordnet. 5. Der Vollzug der Freiheitsstrafe wird zu diesem Zweck nicht aufgeschoben. 6. Es wird vorgemerkt, dass der Beschuldigte die Schadenersatzforderung der Privatklägerin 1 (Q._____ AG) im Betrag von CHF 422.60 anerkannt hat. Der Beschuldigte wird darüber hinaus verpflichtet, der Privatklägerin 1 Schadenersatz in der Höhe von CHF 3'070.40 zuzüglich Zins zu 5 % seit dem 22. Januar 2014 auf dem Betrag von CHF 3'493.– zu bezahlen. 7. Die Schadenersatzforderung der Privatklägerin 4 (Schule C._____) wird auf den Zivilweg verwiesen.</w:t>
      </w:r>
    </w:p>
    <w:p>
      <w:r>
        <w:t>- 54 - 8. Es wird festgestellt, dass der Beschuldigte gegenüber der Privatklägerin 7 (D._____) dem Grundsatze nach vollumfänglich schadenersatzpflichtig ist. Zur genauen Feststellung des Umfanges des Schadenersatzanspruches wird die Privatklägerin 7 auf den Zivilweg verwiesen. 9. Der Beschuldigte wird verpflichtet, der Privatklägerin 7 (D._____) CHF 4'000.– zuzüglich Zins zu 5 % seit dem 13. April 2014 als Genugtuung zu bezahlen. 10. Der Beschuldigte wird verpflichtet, der Privatklägerin 8 (E._____) CHF 700.– zuzüglich Zins zu 5 % seit dem 13. April 2014 als Genugtuung zu bezahlen. 11. Die erstinstanzliche Kostenauflage (Ziff. 17) wird bestätigt. 12. Die zweitinstanzliche Gerichtsgebühr wird festgesetzt auf: Fr. 4'000.– ; die weiteren Kosten betragen: Fr. 9'398.50 amtliche Verteidigung. 13. Die Kosten des Berufungsverfahrens, mit Ausnahme der Kosten der amtlichen Verteidigung werden dem Beschuldigten auferlegt. Die Kosten der amtlichen Verteidigung werden einstweilen auf die Gerichtskasse genom- men. Die Rückzahlungspflicht des Beschuldigten bleibt gemäss Art. 135 Abs. 4 StPO vorbehalten. 14. Mündliche Eröffnung und schriftliche Mitteilung im Dispositiv an − die amtliche Verteidigung im Doppel für sich und zuhanden des Beschuldigten (übergeben) − die Staatsanwaltschaft See/Oberland (versandt) − die Privatklägerin 1, Q._____ AG (versandt) − die Privatklägerin 2, R._____ (versandt) − den Privatkläger 3, S._____ (auszugsweise) − die Privatklägerin 4, Schule C._____ (versandt) − die Privatklägerin 6, P._____ … GmbH (auszugsweise)</w:t>
      </w:r>
    </w:p>
    <w:p>
      <w:r>
        <w:t>- 55 - − die Privatklägerin 7, D._____ (versandt) − die Privatklägerin 8, E._____ (versandt) (Eine begründete Urteilsausfertigung gemäss Art. 84 Abs. 4 StPO wird den Privatklägern nur zugestellt, sofern sie dies innert 10 Tagen nach Erhalt des Dispositivs verlangen.) − die T._____ AG, … [Adresse], Dossier-Nr. … (versandt) − den Justizvollzug des Kantons Zürich, Abteilung Bewährungs- und Vollzugsdienste (versandt) sowie in vollständiger Ausfertigung an − die amtliche Verteidigung im Doppel für sich und zuhanden des Beschuldigten − die Staatsanwaltschaft See/Oberland − das Staatssekretariat für Migration, Postfach, 3003 Bern und nach unbenütztem Ablauf der Rechtsmittelfrist bzw. Erledigung allfälliger Rechtsmittel an − die Vorinstanz − den Justizvollzug des Kantons Zürich, Abteilung Bewährungs- und Vollzugsdienste − das Migrationsamt des Kantons Zürich − die Kantonspolizei Zürich − das Strassenverkehrsamt des Kantons Zürich, Abteilung Administrativ- massnahmen, Richterliche Fahrverbote, 8090 Zürich − die Koordinationsstelle VOSTRA mit Formular A − die KOST Zürich mit dem Formular "Löschung des DNA-Profils und Vernichtung des ED-Materials" zwecks Bestimmung der Vernichtungs- und Löschungsdaten. 15. Gegen diesen Entscheid kann bundesrechtliche Beschwerde in Straf- sachen erhoben werden. Die Beschwerde ist innert 30 Tagen, von der Zustellung der vollständigen, begründeten Ausfertigung an gerechnet, bei der Strafrechtlichen Abteilung</w:t>
      </w:r>
    </w:p>
    <w:p>
      <w:r>
        <w:t>- 56 -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April 2017 Der Präsident: Die Gerichtsschreiberin: Dr. iur. F. Bollinger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