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SB140239 vom 8. Februar 2017</w:t>
      </w:r>
    </w:p>
    <w:p>
      <w:r>
        <w:t>ZH Obergericht, 2017-02-08, DE</w:t>
      </w:r>
    </w:p>
    <w:p>
      <w:r>
        <w:rPr>
          <w:b/>
        </w:rPr>
        <w:t xml:space="preserve">Quelle: </w:t>
      </w:r>
      <w:r>
        <w:t>https://mcp.opencaselaw.ch/entscheid/zh_obergericht_SB140239</w:t>
      </w:r>
    </w:p>
    <w:p>
      <w:r>
        <w:t>FR: ZH_OBERGERICHT SB140239 du 8 février 2017</w:t>
      </w:r>
    </w:p>
    <w:p>
      <w:r>
        <w:t>IT: ZH_OBERGERICHT SB140239 del 8 febbraio 2017</w:t>
      </w:r>
    </w:p>
    <w:p>
      <w:pPr>
        <w:pStyle w:val="Heading2"/>
      </w:pPr>
      <w:r>
        <w:t>Erwägungen</w:t>
      </w:r>
    </w:p>
    <w:p>
      <w:r>
        <w:rPr>
          <w:b/>
        </w:rPr>
        <w:t>E. 1</w:t>
      </w:r>
    </w:p>
    <w:p>
      <w:r>
        <w:t>Bestätigung des erstinstanzlichen Urteils des Bezirksgerichtes Zürich vom 31. März 2014 mit Ausnahme von Ziffer 2 (Strafe), Ziffer 4 (ambulante Massnahme) und Ziffer 7 (Genugtuung für Beschuldigte).</w:t>
      </w:r>
    </w:p>
    <w:p>
      <w:r>
        <w:rPr>
          <w:b/>
        </w:rPr>
        <w:t>E. 1.1</w:t>
      </w:r>
    </w:p>
    <w:p>
      <w:r>
        <w:t>Kostenfestsetzung und - auflage der Vorinstanz</w:t>
      </w:r>
    </w:p>
    <w:p>
      <w:r>
        <w:rPr>
          <w:b/>
        </w:rPr>
        <w:t>E. 1.1.1</w:t>
      </w:r>
    </w:p>
    <w:p>
      <w:r>
        <w:t>Die Kostenfestsetzung der Vorinstanz (Dispositiv-Ziffer 5) ist nicht ange- fochten und damit rechtskräftig (siehe oben).</w:t>
      </w:r>
    </w:p>
    <w:p>
      <w:r>
        <w:rPr>
          <w:b/>
        </w:rPr>
        <w:t>E. 1.1.2</w:t>
      </w:r>
    </w:p>
    <w:p>
      <w:r>
        <w:t>Die Vorinstanz auferlegte der Beschuldigten die Kosten der Untersuchung und des gerichtlichen Verfahrens. Auch die Kosten der amtlichen Verteidigung auferlegte sie der Beschuldigten, nahm diese aber einstweilen unter dem Vor- behalt von Art. 135 Abs. 4 StPO auf die Staatskasse (Dispositiv Ziffer 6). Diese</w:t>
      </w:r>
    </w:p>
    <w:p>
      <w:r>
        <w:t>- 58 - Kostenauflage entspricht der gesetzlichen Regelung und wäre – auch im Hinblick darauf, dass der Schuldspruch wegen Drohung, der im Berufungsverfahren ohne- hin allein wegen einer von der Vorinstanz abweichenden Qualifikation wegfällt, keine zusätzlichen Kosten verursachte – zu bestätigen (vgl. Art. 426 StPO).</w:t>
      </w:r>
    </w:p>
    <w:p>
      <w:r>
        <w:rPr>
          <w:b/>
        </w:rPr>
        <w:t>E. 1.1.3</w:t>
      </w:r>
    </w:p>
    <w:p>
      <w:r>
        <w:t>Der frühere Verteidiger berief sich anlässlich der Berufungsverhandlung vom 8. April 2015 auf die Art. 417, 419, 431 Abs. 2 StPO und ersuchte, die Kos- ten weitestgehend auf die Staatskasse zu nehmen. Soweit der Beschuldigten Kosten auferlegt würden, seien diese ihr im Sinne von Art. 425 StPO zu erlassen bzw. weitestgehend herabzusetzen (vgl. Urk. 408 S. 1 und S. 13 ff.). Vorliegend sind keine fehlerhaften Verfahrenshandlungen ersichtlich, auch liegt bei der Be- schuldigten keine Schuldunfähigkeit vor, weswegen die angerufenen Gesetzes- bestimmungen von Art. 417 und 419 StPO nicht zur Anwendung gelangen. Art. 431 Abs. 2 StPO regelt die Entschädigungsfolgen bei rechtswidrig angewand- ten Zwangsmassnahmen, damit nicht die Kostenfolge. Es ist daher einzig noch zu entscheiden, ob ein teilweiser Verzicht der Kostenerhebung in Anwendung von Art. 425 StPO in Frage kommt. Stundung und Erlass setzen begrifflich voraus, dass zunächst eine Kostenauflage erfolgte. Ein Verzicht auf eine Kostenauflage in diesem Verfahrensstadium ist daher nicht angebracht. Die Kostenauflage der Vor- instanz ist damit zu bestätigen.</w:t>
      </w:r>
    </w:p>
    <w:p>
      <w:r>
        <w:rPr>
          <w:b/>
        </w:rPr>
        <w:t>E. 1.2</w:t>
      </w:r>
    </w:p>
    <w:p>
      <w:r>
        <w:t>Kosten des Berufungsverfahrens</w:t>
      </w:r>
    </w:p>
    <w:p>
      <w:r>
        <w:rPr>
          <w:b/>
        </w:rPr>
        <w:t>E. 1.2.1</w:t>
      </w:r>
    </w:p>
    <w:p>
      <w:r>
        <w:t>Die Gerichtsgebühr für das Berufungsverfahren ist auf Fr. 6'000.-- festzule- gen. Im Berufungsverfahren entstanden zusätzlich Gutachterkosten im Umfang von Fr. 15'382.--.</w:t>
      </w:r>
    </w:p>
    <w:p>
      <w:r>
        <w:rPr>
          <w:b/>
        </w:rPr>
        <w:t>E. 1.2.2</w:t>
      </w:r>
    </w:p>
    <w:p>
      <w:r>
        <w:t>Die Kosten im Rechtsmittelverfahren tragen die Parteien nach Massgabe ihres Obsiegens oder Unterliegens (Art. 428 Abs. 1 StPO). Die im Berufungs- verfahren entstandenen Gutachterkosten sind – nachdem eine Überprüfung des bestehenden Gutachtens nicht zuletzt aufgrund der an der Hauptverhandlung durch den Erstgutachter selbst erfolgten Relativierungen eine erneute Begutach- tung nötig machten – vorweg definitiv auf die Gerichtskasse zu nehmen. Im Übri- gen ist folgendes festzuhalten: Die Beschuldigte unterliegt mit Bezug auf den</w:t>
      </w:r>
    </w:p>
    <w:p>
      <w:r>
        <w:t>- 59 - Schuldpunkt und die Sanktion (der Freispruch wegen Drohung geht auf eine von der Vorinstanz abweichende rechtliche Qualifikation zurück). Weiter unterliegt sie teilweise mit Bezug auf die gestellten Entschädigungsforderungen (vgl. weiter un- ten). Mit Bezug auf die Frage der Massnahme unterliegt die Staatsanwaltschaft, welche eine stationäre Massnahme beantragte. Insgesamt rechtfertigt es sich somit, der Beschuldigten die Hälfte der Kosten des Berufungsverfahrens aufzuer- legen und die Hälfte der Kosten auf die Gerichtskasse zu nehmen. Die Kosten für die amtlichen Verteidigungen der Beschuldigten sind entsprechend zur Hälfte de- finitiv und zur Hälfte einstweilen auf die Gerichtskasse zu nehmen. Betreffend die einstweilen auf die Gerichtskasse genommenen Kosten ist der Rückzahlungs- vorbehalt von Art. 135 Abs. 4 lit. a StPO vorzusehen. 2. Entschädigung für die amtliche Verteidigung</w:t>
      </w:r>
    </w:p>
    <w:p>
      <w:r>
        <w:rPr>
          <w:b/>
        </w:rPr>
        <w:t>E. 1.2.3</w:t>
      </w:r>
    </w:p>
    <w:p>
      <w:r>
        <w:t>Bei der Kantonspolizei und den zwei namentlich erwähnten Personen han- delt es sich um eine Behörde bzw. um Beamten im Sinne von Art. 285 StGB und bei der Aufnahme eines Protokolls bzw. der Entgegennahme einer Anzeige um Amtshandlungen. Fraglos muss das in Aussichtstellen von Gewalt, Selbstjustiz und Menschen zu töten als Androhung ernstlicher Nachteile qualifiziert werden, die einzig vom Willen der Beschuldigten abhingen und geeignet waren die Be- troffenen, insbesondere die Polizeibeamten C._____ und B._____ in ihrer Ent- scheidungsfreiheit einzuschränken (vgl. so auch die Vorinstanz in Urk. 288 S. 31 mit Bezug auf C._____). Es wurde schon oben darauf hingewiesen, dass selbst wenn die Amtsperson zur Vornahme der verlangten Amtshandlung verpflichtet gewesen wäre, eine diesbezügliche Nötigung grundsätzlich tatbestandsmässig ist. Irrelevant ist also, ob die Anliegen der Beschuldigten (Aufnahme der Anzeige und Inhalt des Protokolls) gerechtfertigt waren, denn der Beschuldigten wird nicht vorgeworfen, unberechtigt ein Tätigwerden der Polizei verlangt, sondern dies auf unzulässige Weise getan zu haben. Damit kann sich die Beschuldigte auch nicht darauf berufen, sie habe nur versucht, "mit schriller verbaler Wucht diesen desola- ten Polizeiapparat" "am Kragen zu packen und kräftig durchzuschütteln und sie aufzufordern, doch endlich ihre gottverdammte Pflicht zu tun» (vgl. Verteidigung in Urk. 727 S. 293). Korrekt ist sodann, dass in der Folge die verlangten Amtshand- lungen (Entgegennahme der Anzeige bzw. die Befragung der Beschuldigten) nicht vorgenommen wurden, weswegen vorliegend – mit der Vorinstanz – beim Versuch blieb. Nachdem beide E-Mails innerhalb von 5 Minuten bei der Polizei eingingen, sind diese als Einheit zu betrachten.</w:t>
      </w:r>
    </w:p>
    <w:p>
      <w:r>
        <w:rPr>
          <w:b/>
        </w:rPr>
        <w:t>E. 1.3</w:t>
      </w:r>
    </w:p>
    <w:p>
      <w:r>
        <w:t>Zur subjektiven Tatschwere erwähnte die Vorinstanz die Tatbegehung mit direktem Vorsatz. Die Beschuldigte wusste um das massiv widerrechtliche Mittel, das sie bewusst einsetzte, um ein Ziel zu erreichen, das auf legale Weise hätte herbeigeführt werden können. Sie hatte zu jenem Zeitpunkt mit dem Polizei- beamten C._____ bereits einen Einvernahmetermin vereinbart, so dass nicht nachvollziehbar ist, dass sie diesen nicht abwartete. Die Vorinstanz wies sodann zu Gunsten der Beschuldigten auf die von ihr negativ empfundenen Erlebnisse mit der Polizei hin (Telefongespräch von B._____ vom 4. April 2013, ihre geschei- terten Versuche, später von ihm eine Antwort zu erhalten, vgl. Urk. 288 S. 44) und hielt in diesem Zusammenhang zutreffend fest, dass diese Umstände weitgehend bereits bei der Beurteilung der Schuldfähigkeit Berücksichtigung finden. Nicht auszuschliessen ist sodann, dass die die Beschuldigte belastenden Rücken- schmerzen, welche diese seit dem Vorfall von 2011 begleiten und wofür sie die Polizei verantwortlich macht, die gezeigte Reaktion zusätzlich begünstigten, wel- cher Umstand ihr – dies in wohlwollender Übereinstimmung mit der Vorinstanz – zugute zu halten ist. Die erwähnten subjektiven Aspekte der Tat vermögen damit das objektive Verschulden insgesamt leicht zu relativieren. Unter Berück- sichtigung der oben diskutierten und der Beschuldigten zuzubilligenden schwer- gradigen Verminderung der Schuldfähigkeit erfährt das subjektive Verschulden indessen zusätzlich einer starken Relativierung.</w:t>
      </w:r>
    </w:p>
    <w:p>
      <w:r>
        <w:rPr>
          <w:b/>
        </w:rPr>
        <w:t>E. 1.4</w:t>
      </w:r>
    </w:p>
    <w:p>
      <w:r>
        <w:t>Gestützt auf diese Erwägungen ist das Verschulden insgesamt als eher leicht zu qualifizieren. Die von der Vorinstanz bezeichnete hypothetische Einsatz- strafe im Bereich einer Geldstrafe von 150 Tagessätzen ist angemessen und zu übernehmen. Der Vorinstanz ist sodann zuzustimmen, dass die versuchte Tatbe- gehung aufgrund der Tatsache, dass es nicht auf das Verhalten der Beschuldig- ten zurückzuführen ist, dass der von ihr angestrebte Erfolg nicht eintrat, sondern</w:t>
      </w:r>
    </w:p>
    <w:p>
      <w:r>
        <w:t>- 47 - an der Reaktion der involvierten Beamten, die die Befragung absetzten, kaum strafmindernd zu berücksichtigen ist.</w:t>
      </w:r>
    </w:p>
    <w:p>
      <w:r>
        <w:rPr>
          <w:b/>
        </w:rPr>
        <w:t>E. 1.5</w:t>
      </w:r>
    </w:p>
    <w:p>
      <w:r>
        <w:t>Zur Täterkomponente und dort zum persönlichen Werdegang, zum Vorleben und den persönlichen Verhältnissen der Beschuldigten kann auf die diesbezügli- chen Ausführungen im psychiatrischen Gutachten, ihre Befragungen zur Person und auf die Zusammenfassung im vorinstanzlichen Urteil verwiesen werden (vgl. Urk. 288 S. 46). An der Berufungsverhandlung vom 8. April 2015 ergänzte die Beschuldigte, sie führe nach wie vor ihr B&amp;B, mit welchem sie Einnahmen von Fr. 200.-- bis Fr. 3'000.-- monatlich erziele (Urk. 405 S. 5). Sie lebe im Moment von einer Erwerbsausfallrente von Fr. 2'500.-- und dem B&amp;B, sie sei nach wie vor 100% arbeitsunfähig. Zu ihrer Schuldensituation verwies sie auf ihre Angaben in Urk. 310/1 (vgl. Urk. 405 S. 5). An der Fortsetzung der Berufungsverhandlung vom 8. Februar 2017 war sie nicht bereit, Fragen zu ihrer Person zu beantworten (vgl. Urk. 724). Insgesamt wirken sich die persönlichen Verhältnisse der nicht vor- bestraften Beschuldigten neutral aus.</w:t>
      </w:r>
    </w:p>
    <w:p>
      <w:r>
        <w:rPr>
          <w:b/>
        </w:rPr>
        <w:t>E. 1.6</w:t>
      </w:r>
    </w:p>
    <w:p>
      <w:r>
        <w:t>Zum Nachtatverhalten berücksichtigte die Vorinstanz, dass die Beschuldigte von Beginn weg geständig war, die inkriminierten E-Mails geschrieben zu haben, was ihr jedoch ohnehin mühelos hätte nachgewiesen werden können. Sie habe – so die Vorinstanz weiter (Urk. 288 S. 47) – die mögliche Folge ihrer E-Mails, sowie den subjektiven Sachverhalt grösstenteils bestritten, keine Reue und Ein- sicht gezeigt, weshalb sich das Nachtatverhalten nur ganz leicht strafmindernd auswirke. Es bestehen keine Gründe, von dieser zutreffenden Bewertung abzu- weichen.</w:t>
      </w:r>
    </w:p>
    <w:p>
      <w:r>
        <w:rPr>
          <w:b/>
        </w:rPr>
        <w:t>E. 1.7</w:t>
      </w:r>
    </w:p>
    <w:p>
      <w:r>
        <w:t>Zusammenfassend setzte die Vorinstanz die Sanktion in Würdigung sämt- licher Strafzumessungsgründe auf 120 Tagessätze Geldstrafe, was hier als an- gemessen erscheint und zu übernehmen ist. Die Festsetzung des Tagessatzes auf Fr. 30.-- nimmt auf die im vorinstanzlichen Urteil dargelegten wirtschaftlichen Verhältnisse der Beschuldigten Rücksicht – die aktuellen Verhältnisse konnten zufolge Aussageverweigerung nicht eruiert werden – und ist daher ebenso zu be- stätigen.</w:t>
      </w:r>
    </w:p>
    <w:p>
      <w:r>
        <w:t>- 48 - VII. Massnahme 1. Allgemeines</w:t>
      </w:r>
    </w:p>
    <w:p>
      <w:r>
        <w:rPr>
          <w:b/>
        </w:rPr>
        <w:t>E. 2</w:t>
      </w:r>
    </w:p>
    <w:p>
      <w:r>
        <w:t>Es sei ein zweites psychiatrisches Gutachten in Auftrag zu geben.</w:t>
      </w:r>
    </w:p>
    <w:p>
      <w:r>
        <w:rPr>
          <w:b/>
        </w:rPr>
        <w:t>E. 2.1</w:t>
      </w:r>
    </w:p>
    <w:p>
      <w:r>
        <w:t>Der frühere amtliche Verteidiger, Rechtsanwalt lic. iur. X4._____, reichte mit Eingabe vom 9. Dezember 2016 die Honorarnote für seine Aufwendungen im Be- rufungsverfahren vom 21. Mai 2014 bis zum 14. August 2015 ein (vgl. Urk. 705/1- 3). Der geltend gemachte Betrag von Fr. 18'370.65 inklusiv Barauslagen und Mehrwertsteuern erscheint angemessen und ist ihm daher zuzusprechen.</w:t>
      </w:r>
    </w:p>
    <w:p>
      <w:r>
        <w:rPr>
          <w:b/>
        </w:rPr>
        <w:t>E. 2.2</w:t>
      </w:r>
    </w:p>
    <w:p>
      <w:r>
        <w:t>Rechtsanwalt Dr. X1._____, der mit Wirkung ab 5. August 2015 neu als amt- licher Verteidiger amtete (vgl. Urk. 457, vgl. auch 652 S. 5 Ziff. 3.16), reichte mit Eingabe vom 13. Dezember 2016 die Honorarnote für seine Aufwendungen im Berufungsverfahren bis zum 10. Dezember 2016 ein, welche er auf Fr. 28‘419.30 bezifferte (vgl. Urk. 704/1-2). An der Fortsetzung der Berufungsverhandlung reich- te er eine Honorarnote ein, mit welcher er für seine Bemühungen eine Entschädi- gung von Fr. 69'825.85 beantragte (vgl. Urk. 731). Insgesamt macht der Ver- teidiger 282.15 Stunden (inklusive einen geschätzten Aufwand von 1 Stunde Weg und 6 Stunden für die Verhandlung vom 8. Februar 2017) à Fr. 220.-- sowie Fr. 2'580.55 Barauslagen geltend.</w:t>
      </w:r>
    </w:p>
    <w:p>
      <w:r>
        <w:rPr>
          <w:b/>
        </w:rPr>
        <w:t>E. 2.2.1</w:t>
      </w:r>
    </w:p>
    <w:p>
      <w:r>
        <w:t>Der amtliche Anwalt kann aus Art. 29 Abs. 3 BV einen Anspruch auf Ent- schädigung und Rückerstattung seiner Auslagen herleiten. Dieser umfasst aber nicht alles, was für die Wahrnehmung der Interessen des Mandanten von Bedeu-</w:t>
      </w:r>
    </w:p>
    <w:p>
      <w:r>
        <w:t>- 60 - tung ist. Ein verfassungsrechtlicher Anspruch besteht nur, "soweit es zur Wahrung der Rechte notwendig ist" (vgl. BGE 141 I 124 S. 3.1). Nach diesem Massstab bestimmt sich der Anspruch sowohl in qualitativer als auch in quantitativer Hin- sicht, d.h. in Bezug auf den Umfang der Aufwendungen. Entschädigungspflichtig sind danach nur jene Bemühungen, die in einem kausalen Zusammenhang mit der Wahrung der Rechte im Strafverfahren stehen, und die notwendig und ver- hältnismässig sind (a.a.O). Gemäss Praxis ist bei der Festsetzung des Honorars der amtlichen Verteidigung bei so genannten einfachen Standardverfahren von den in der AnwGebV angeführten Ansätzen auszugehen. Die Anwaltsgebühren- verordnung ist jedoch so auszulegen, dass die Kosten der Verteidigung – zumin- dest weitestgehend – gedeckt sind. In Verfahren, die nicht zu den einfachen Standardfällen gezählt werden können, ist gestützt auf eine sachgerechte Aus- legung der AnwGebV von der Honorarabrechnung des Verteidigers auszugehen. Diese ist auf ihre Angemessenheit hin zu prüfen (vgl. ZR 111/2012 Nr. 16 E. 2.1.3 mit Hinweisen). Auch nach der bundesgerichtlichen Rechtsprechung ist es zu- lässig, für das Anwaltshonorar Pauschalen vorzusehen. Bei einer Honorar- bemessung nach Pauschalbeträgen werden alle prozessualen Bemühungen zu- sammen als einheitliches Ganzes aufgefasst und der effektive Zeitaufwand ledig- lich im Rahmen des Tarifansatzes berücksichtigt. Pauschalen nach Rahmen- tarifen erweisen sich nur dann als verfassungswidrig, wenn sie auf die konkreten Verhältnisse in keiner Weise Rücksicht nehmen und im Einzelfall ausserhalb je- des vernünftigen Verhältnisses zu den vom Rechtsanwalt geleisteten Diensten stehen (BGE 141 I 124 E. 4.3 m.Hw.).</w:t>
      </w:r>
    </w:p>
    <w:p>
      <w:r>
        <w:rPr>
          <w:b/>
        </w:rPr>
        <w:t>E. 2.2.2</w:t>
      </w:r>
    </w:p>
    <w:p>
      <w:r>
        <w:t>Die Grundgebühr für die Führung eines Strafprozesses einschliesslich Vor- bereitung des Parteivortrags und Teilnahme an der Hauptverhandlung beträgt nach der hier massgebenden Verordnung über die Anwaltsgebühren des Kantons Zürich (AnwGebV) vor den Bezirksgerichten Fr. 1'000.– bis Fr. 28'000.– (§ 17 Abs. 1 lit. b AnwGebV). Gemäss § 18 Abs. 1 AnwGebV wird die Gebühr im Beru- fungsverfahren grundsätzlich nach den für die Vorinstanz geltenden Regeln be- messen, wobei auch berücksichtigt wird, ob das Urteil vollumfänglich oder nur teilweise angefochten worden ist. Gemäss § 17 Abs. 2 AnwGebV können u.a. für weitere notwendige Rechtschriften Zuschläge hinzugerechnet werden, die jedoch</w:t>
      </w:r>
    </w:p>
    <w:p>
      <w:r>
        <w:t>- 61 - in ihrer Summe in der Regel höchstens die Grundgebühr betragen können (§ 11 Abs. 3 in Verbindung mit § 17 Abs. 3 und § 18 Abs. 1 AnwGebV).</w:t>
      </w:r>
    </w:p>
    <w:p>
      <w:r>
        <w:rPr>
          <w:b/>
        </w:rPr>
        <w:t>E. 2.2.3</w:t>
      </w:r>
    </w:p>
    <w:p>
      <w:r>
        <w:t>Wenn der Verteidiger im vorliegenden Berufungsverfahren nun eine Hono- rarforderung und Auslagen von total beinahe Fr. 70'000.– (inkl. 7 Stunden Auf- wand für die Fortsetzung der Berufungsverhandlung, die zugegebenermassen in- dessen länger dauerte) geltend macht, beläuft sich diese Forderung auf den 2,5fachen Betrag der höchstmöglichen Summe des oben aufgeführten Rahmens. Zu berücksichtigen ist, dass Rechtsanwalt Dr. X1._____ ab 5. August 2015 als amtlicher Verteidiger amtete, mithin nach durchgeführter Berufungsverhandlung vom 8. April 2015. Der vorliegende Prozessgegenstand, insbesondere die Ge- genstand der Anklage bildenden Vorwürfe sind übersichtlich, jedenfalls nicht kompliziert, so dass sie grundsätzlich keinen besonderen Aufwand erforderten. Im Zusammenhang mit der Frage nach der Schuldfähigkeit der Beschuldigten und nach der Massnahmeindikation war im Berufungsverfahren ein neues Gutachten einzuholen. Auch sind die Akten umfangreich. Sie setzen sich indessen zur Hauptsache aus unzähligen Eingaben der Beschuldigten zusammen, die sie selbst dem Gericht sandte bzw. via Anklagebehörde ans Gericht weitergeleitet wurden und das Hauptthema dieses Verfahrens nicht tangierten, wobei diese Eingaben die Verteidigung gewiss in Anspruch nahmen. Ausgehend von der oben erwähnten Anwaltsgebührenverordnung und unter Berücksichtigung einerseits der übersichtlichen Anklagevorwürfe, andererseits des Aktenumfanges und der Beanspruchung der Verteidigung durch die Beschuldigte, erscheint die Festle- gung einer Grundgebühr im oberen Drittel des vorgegebenen Rahmens, mithin auf Fr. 22'500.-- angemessen. Dazu sind Zuschläge von insgesamt etwas mehr als 30%, d.h. im Umfang von Fr. 7'000.-- für diverse Eingaben und Stellungnah- men (vgl. Urk. 454, 476, 508, 548, 635, 676, 686, 689, 691 und 713) zu berück- sichtigen. Zum so errechneten Betrag von Fr. 29'500.-- sind die Barauslagen von Fr. 2'580.55 zu zählen, was Fr. 32'080.55 ergibt. Zusammen mit der hinzuzurech- nenden Mehrwertsteuer von 8% (hier Fr. 2'566.44) erscheint eine pauschale Ent- schädigung (inkl. Barauslagen und Mehrwertsteuer) von Fr. 35'000.-- angemes- sen.</w:t>
      </w:r>
    </w:p>
    <w:p>
      <w:r>
        <w:t>- 62 -</w:t>
      </w:r>
    </w:p>
    <w:p>
      <w:r>
        <w:rPr>
          <w:b/>
        </w:rPr>
        <w:t>E. 2.2.4</w:t>
      </w:r>
    </w:p>
    <w:p>
      <w:r>
        <w:t>Eine Überprüfung der geltend gemachten Aufwendungen der Verteidigung auf ihre Angemessenheit ergibt kein anderes Resultat. Angesichts der Tatsache, dass dieser Verteidiger erst ab 5. August 2015 bestellt wurde, dass er mithin erst nach durchgeführter erster Berufungsverhandlung tätig wurde, erscheint der gel- tend gemachte Aufwand – selbst unter Berücksichtigung, dass er die Akten von Grund auf zu studieren hatte – als nicht angemessen. Der vorliegende Prozess- gegenstand, insbesondere die Gegenstand der Anklage bildenden Vorwürfe sind – wie oben gesagt – übersichtlich, jedenfalls nicht kompliziert. Zwar sind die Akten umfangreich. Wie oben ausgeführt, setzen sich diese indessen zur Hauptsache aus unzähligen Eingaben der Beschuldigten zusammen, die sie selbst dem Ge- richt sandte bzw. via Anklagebehörde ans Gericht weitergeleitet wurden und das Hauptthema dieses Verfahrens nicht tangierten. Selbst unter Berücksichtigung des Umstandes, dass die Abklärungen im Zusammenhang mit der zur Diskussion stehenden Schuldfähigkeit der Beschuldigten bzw. der Massnahme eine erneute Begutachtung erforderten sowie der Tatsache, dass die Beschuldigte den Vertei- diger wohl überdurchschnittlich beanspruchte, lassen den geltend gemachten Umfang der Aufwendungen nicht als gerechtfertigt erscheinen, was insbesondere für die Aufwendungen im Zusammenhang mit dem Plädoyer für die Fortsetzung der Berufungsverhandlung (Urk. 727) zutrifft, die in jeder Hinsicht als überrissen und jedenfalls in diesem Umfang unnötig waren. Die Fortsetzung der Berufungs- verhandlung war ursprünglich auf den 19. Dezember 2016 angesetzt worden, musste aber am selben Tag wegen der Erkrankung der Beschuldigten, die eine Rückreise aus dem Ausland nicht zuliess, verschoben werden. Dass der Verteidi- ger nach Mitteilung der Erkrankung der Beschuldigten am 19. Dezember 2016 für das Plädoyer, das er just an jenem Tag hätte halten müssen, nebst den bereits schon bis dahin als unangemessen hoch geltend gemachten 74.5 Stunden noch weitere 126 Stunden aufwendete (Fr. 220.-- Stundenansatz x 126 = 27'720.--), er- scheint nicht nachvollziehbar. Dieser Aufwand steht jedenfalls in krassem Wider- spruch zu einer zu entschädigenden angemessenen Verteidigung. Dass er für das über Gebühr weitschweifende und gemessen an der Komplexität dieses Fal- les unangemessen umfangreiche Plädoyer insgesamt 200.5 Stunden aufwendete, wohlgemerkt ohne sich zur Schuldfähigkeit der Beschuldigten, zur Sanktion und</w:t>
      </w:r>
    </w:p>
    <w:p>
      <w:r>
        <w:t>- 63 - zur Massnahmeproblematik zu äussern, ist nicht zu honorieren und auf 50 Stun- den zu kürzen, mithin um Fr. 33'110.-- (200.5 Stunden à Fr. 220.-- = Fr. 44'110.-- abzüglich 150.5 Stunden à Fr. 220.-- = Fr. 33'110.--). Unter Berücksichtigung der Dauer der Verhandlung vom 8. Februar 2017, für welche inkl. Weg auf 11 Stun- den (statt der in der Rechnung geschätzten 7 Stunden) zu veranschlagen sind, berechnet sich die Entschädigung wie folgt: Aufwand gemäss Honorarnote: Fr. 62'073.-- abzüglich Kürzung Plädoyeraufwand: Fr. 33'110.-- = Fr. 28'963.--, zuzüglich 4 Stunden (längere Dauer der Verhandlung vom 8. Februar 2017) à Fr. 220.-- = Fr. 880.-- = Fr. 29'843.--, zuzüglich Barauslagen von Fr. 2'580.55 = Fr. 32'423.55 zuzüglich 8% Mehrwertsteuer = Fr. 2'593.88. Dies ergibt gerundet den Betrag von Fr. 35'000.--, die dem neuen amtlichen Verteidiger für seine Be- mühungen ab 5. August 2015 (inkl. Barauslagen und Mehrwertsteuer) aus der Gerichtskasse zuzusprechen sind. 3. Entschädigungsfolgen</w:t>
      </w:r>
    </w:p>
    <w:p>
      <w:r>
        <w:rPr>
          <w:b/>
        </w:rPr>
        <w:t>E. 2.3</w:t>
      </w:r>
    </w:p>
    <w:p>
      <w:r>
        <w:t>Die Gutachterin Dr. F._____ empfiehlt in erster Linie eine traumaspezifische psychotherapeutische Behandlung, wobei sie eine stationäre traumaspezifische Behandlung, wie sie beispielsweise in der Klinik … angeboten werden kann, im Sinne einer Vorbereitung für die anschliessende ambulante Psychotherapie als empfehlenswert erachtet (vgl. Urk. 630 S. 48 ff.). Von einer stationären Mass- nahme nach Art. 59 StGB ist aus Sicht der Gutachterin, zumal zurzeit keine psy- chotische oder gar wahnhafte Symptomatik besteht, abzusehen (vgl. Urk. 630 S. 49).</w:t>
      </w:r>
    </w:p>
    <w:p>
      <w:r>
        <w:rPr>
          <w:b/>
        </w:rPr>
        <w:t>E. 2.4</w:t>
      </w:r>
    </w:p>
    <w:p>
      <w:r>
        <w:t>Die Staatsanwaltschaft beantragte vor Vorinstanz gestützt auf die Empfeh- lung des Gutachters Dr. E._____ im ersten schriftlichen Gutachten die Anordnung einer stationären Massnahme im Sinne von Art. 59 Abs. 1 StGB (vgl. Urk. 250 und 241 S. 7 f.). Die frühere Verteidigung plädierte demgegenüber, von jeglicher Anordnung einer Massnahme abzusehen (vgl. Urk. 251 S. 21). Auch die Beschul- digte sprach sich vor Vorinstanz gegen die Anordnung irgendeiner Therapie aus (vgl. Urk. 249 S. 13 f.), welche sie auch anlässlich der Berufungsverhandlung vom 8. April 2015 ablehnte (vgl. Urk. 405 S. 17). Diese Anträge blieben im Rahmen der Berufungsverhandlung vom 8. April 2015 unverändert (vgl. Urk. 406 und Urk. 408). Im Rahmen der Stellungnahme zum neu eingeholten Gutachten äus- serten sowohl die Staatsanwaltschaft als auch die Beschuldigte und deren Vertei- diger Kritik an den Schlussfolgerungen der Gutachterin (Staatsanwaltschaft: Urk. 640, Beschuldigte: Urk. 647 und 656, Verteidigung: Urk. 637 S. 2 ff.). An der Fortsetzung der Berufungsverhandlung vom 8. Februar 2017 wiederholte die Staatsanwaltschaft den Antrag auf Anordnung einer stationären Massnahme nach Art. 59 StGB (vgl. Urk. 725 S. 1), während die Verteidigung sich zur Frage nach der Massnahme nicht konkret äusserte. Die Beschuldigte selbst sprach sich in ih- rem Schlusswort, pauschal gegen eine "Psycholügisierung" aus (Prot. II S. 50 ff.).</w:t>
      </w:r>
    </w:p>
    <w:p>
      <w:r>
        <w:t>- 50 - 3. Zur therapeutischen Massnahme im konkreten Fall</w:t>
      </w:r>
    </w:p>
    <w:p>
      <w:r>
        <w:rPr>
          <w:b/>
        </w:rPr>
        <w:t>E. 3</w:t>
      </w:r>
    </w:p>
    <w:p>
      <w:r>
        <w:t>Es sei Frau A._____ eine Entschädigung im Betrage von CHF 67'539.85 zuzüglich Schadenszins von 5% ab 1. Oktober 2013 zuzusprechen.</w:t>
      </w:r>
    </w:p>
    <w:p>
      <w:r>
        <w:rPr>
          <w:b/>
        </w:rPr>
        <w:t>E. 3.1</w:t>
      </w:r>
    </w:p>
    <w:p>
      <w:r>
        <w:t>Allgemeine Grundsätze und Haftdauer der Beschuldigten</w:t>
      </w:r>
    </w:p>
    <w:p>
      <w:r>
        <w:rPr>
          <w:b/>
        </w:rPr>
        <w:t>E. 3.1.1</w:t>
      </w:r>
    </w:p>
    <w:p>
      <w:r>
        <w:t>Die Vorinstanz hat korrekt festgehalten, dass im Fall von Untersuchungs- und Sicherheitshaft ein Anspruch auf angemessene Entschädigung und Genug- tuung besteht, wenn die zulässige Haftdauer überschritten ist und der übermässi- ge Freiheitsentzug nicht an die wegen anderer Straftaten ausgesprochenen Sank- tionen angerechnet werden darf (Art. 431 Abs. 1 und 2 StPO). Eine solche Über- haft liegt immer dann vor, wenn die Dauer der ursprünglich rechtmässig angeord- neten Untersuchungs- und Sicherheitshaft den schliesslich ausgesprochenen Freiheitsentzug übersteigt (vgl. Schmid, Handbuch StPO, 2. Auflage, Zürich / St. Gallen 2013, N 1826). Die Vorinstanz hat zudem zutreffend festgehalten, dass das Gericht nach Art. 51 StGB die erlittene Haft an die Strafe anzurechnen hat, wobei ein Tag Haft einem Tagessatz Geldstrafe entspricht (vgl. Urk. 288 S. 56).</w:t>
      </w:r>
    </w:p>
    <w:p>
      <w:r>
        <w:rPr>
          <w:b/>
        </w:rPr>
        <w:t>E. 3.1.2</w:t>
      </w:r>
    </w:p>
    <w:p>
      <w:r>
        <w:t>Die Vorinstanz hat korrekt angegeben, dass sich die Beschuldigte vom 24. April 2013 bis 5. Juli 2013 sowie vom 25. Juli bis 21. März 2014, mithin insge- samt 311 Tage in Haft befand. Unter Berücksichtigung der heute auszusprechen- den Sanktion von 120 Tagessätzen Geldstrafe beträgt die erlittene Überhaft</w:t>
      </w:r>
    </w:p>
    <w:p>
      <w:r>
        <w:t>- 64 - 191 Tage. Für diese ist die Beschuldigte in Anwendung von Art. 431 StPO zu ent- schädigen.</w:t>
      </w:r>
    </w:p>
    <w:p>
      <w:r>
        <w:rPr>
          <w:b/>
        </w:rPr>
        <w:t>E. 3.2</w:t>
      </w:r>
    </w:p>
    <w:p>
      <w:r>
        <w:t>Genugtuung</w:t>
      </w:r>
    </w:p>
    <w:p>
      <w:r>
        <w:rPr>
          <w:b/>
        </w:rPr>
        <w:t>E. 3.2.1</w:t>
      </w:r>
    </w:p>
    <w:p>
      <w:r>
        <w:t>Die Genugtuung ist – nachdem keine gesetzlichen Vorgaben bestehen – nach richterlichem Ermessen unter Berücksichtigung des konkreten Falles festzu- legen. Die Vorinstanz hat in ihrem Entscheid im Übrigen auf die gemäss der bun- desgerichtlichen Rechtsprechung massgeblichen Grundsätzen und Parameter verwiesen, worauf hier verwiesen werden kann (vgl. Urk. 288 S. 57 unter Hinweis auf den Entscheid des Bundesgerichtes 6B_111/2012 E. 4.2.; BGE 113 Ib 155).</w:t>
      </w:r>
    </w:p>
    <w:p>
      <w:r>
        <w:rPr>
          <w:b/>
        </w:rPr>
        <w:t>E. 3.2.2</w:t>
      </w:r>
    </w:p>
    <w:p>
      <w:r>
        <w:t>Die Beschuldigte verlangt eine Genugtuung von Fr. 59'200.-- zuzüglich 5% Zins ab 1. Oktober 2014 (vgl. Urk. 408 S. 2). Im Berufungsverfahren brachte die frühere Verteidigung dazu keine ergänzende Begründung vor (vgl. Urk. 408 S. 17 unter Hinweis auf Urk. 401). An der Fortsetzung der Berufungsverhandlung bean- tragte die neue Verteidigung eine «symbolische Genugtuung von Fr. 250'000.--« (vgl. Urk. 727 S. 6). Dabei ging sie von einem Freispruch aus und machte zu Un- recht geltend, die Inhaftierung der Beschuldigten sei willkürlich und ohne aus- reichende Veranlassung und Grundlage erfolgt (vgl. Urk. 727S. 6 f.).</w:t>
      </w:r>
    </w:p>
    <w:p>
      <w:r>
        <w:rPr>
          <w:b/>
        </w:rPr>
        <w:t>E. 3.2.3</w:t>
      </w:r>
    </w:p>
    <w:p>
      <w:r>
        <w:t>Die Vorinstanz hat der Beschuldigten eine Genugtuung von Fr. 28'000.-- (pauschal) zugesprochen. Dazu erwog sie, Ausgangspunkt der Bemessung der Genugtuung sei ein Betrag von Fr. 200.-- pro Tag erlittene Überhaft. Da sich die Beschuldigte insgesamt während etwa zehn Monaten in Haft befunden habe, womit eine längere Untersuchungshaft im Sinne der zitierten Rechtsprechung vor- liege, sei dieser Tagessatz grundsätzlich zu reduzieren. Dabei sei zu beachten, dass aufgrund der Rückenprobleme der Beschuldigten, welche in der Haft nicht adäquat hätten behandelt werden können, die durch die Haft erlittene Belastung für die Beschuldigte mit längerer Haftdauer nicht gleichermassen abgenommen habe, wie dies ohne die entsprechenden Probleme der Fall gewesen wäre. Auf der anderen Seite falle ins Gewicht, dass die Beschuldigte insbesondere infolge des Scheiterns der Ersatzmassnahmen im Juli 2013 erneut in Haft genommen worden sei, für welches sie massgeblich verantwortlich sei. Die erste angeordnete</w:t>
      </w:r>
    </w:p>
    <w:p>
      <w:r>
        <w:t>- 65 - Untersuchungshaft habe für sich alleine denn auch gar nicht zu Überhaft geführt, da sie nach 72 Tagen in Freiheit gekommen sei. Erst als die Beschuldigte nicht in der Lage gewesen sei, die angeordneten Ersatzmassnahmen umzusetzen, nach weiteren E-Mails (act. 49/22 ff.) und nach ihrem Telefonat mit der Staatsanwalt- schaft I des Kantons Zürich vom 23. Juli 2013 (vgl. act. 21), sei sie am 25. Juli 2013 erneut inhaftiert worden (vgl. Urk. 288 S. 57 f.). Wenn die Vorinstanz der Beschuldigten gestützt darauf ein leichtes Selbstverschulden anrechnete, so ist dies nicht zu beanstanden und zu übernehmen. Zutreffend ist sodann, dass die Beschuldigte dennoch klar zu lange in Haft war. Der Vorinstanz ist zudem zuzu- stimmen, dass nicht ersichtlich ist aus welchem Grund z.B. die verschiedenen Zeugen erst zu einem so späten Zeitpunkt in der Untersuchung einvernommen wurden. Die Begründung der Vorinstanz überzeugt in jeder Hinsicht. Gründe, wel- che zu einer Abänderung dieses Ermessensentscheides führen könnten, be- stehen keine. Damit ist der Beschuldigten die von der Vorinstanz mit (pauschal) Fr. 28'000.-- festgesetzte Genugtuung aus der Gerichtskasse zuzusprechen.</w:t>
      </w:r>
    </w:p>
    <w:p>
      <w:r>
        <w:rPr>
          <w:b/>
        </w:rPr>
        <w:t>E. 3.2.4</w:t>
      </w:r>
    </w:p>
    <w:p>
      <w:r>
        <w:t>Die eingereichten Urkunden sind ohne weiteres zu den Akten zu nehmen. Durch das von der Beschuldigten angestrengte Akteneinsichtsgesuch, dem die Sicherheitsdirektion weitgehend entsprach (vgl. Urk. 391/2), stand der Antrag der früheren Verteidigung auf Beizug der Akten betreffend die Gefährlichkeitsüberprü- fung nicht mehr zur Debatte.</w:t>
      </w:r>
    </w:p>
    <w:p>
      <w:r>
        <w:rPr>
          <w:b/>
        </w:rPr>
        <w:t>E. 3.3</w:t>
      </w:r>
    </w:p>
    <w:p>
      <w:r>
        <w:t>Entschädigung</w:t>
      </w:r>
    </w:p>
    <w:p>
      <w:r>
        <w:rPr>
          <w:b/>
        </w:rPr>
        <w:t>E. 3.3.1</w:t>
      </w:r>
    </w:p>
    <w:p>
      <w:r>
        <w:t>Die Vorinstanz hat sich zur Frage einer Entschädigung nicht ausgespro- chen, zumal die Verteidigung in der ersten Instanz auch keine konkreten Anträge stellte.</w:t>
      </w:r>
    </w:p>
    <w:p>
      <w:r>
        <w:rPr>
          <w:b/>
        </w:rPr>
        <w:t>E. 3.3.2</w:t>
      </w:r>
    </w:p>
    <w:p>
      <w:r>
        <w:t>Im Berufungsverfahren verlangte die frühere Verteidigung eine Entschädi- gung von Fr. 65'782.95 zuzüglich Schadenszins von 5% ab 1. Oktober 2014 (vgl. Urk. 401 S. 2). Dieser Betrag ergäbe sich aus den mit Schreiben vom 25. März 2014 dem Bezirksgericht Zürich eingereichten Unterlagen. Der Verfügung der SUVA vom 7. August 2013 (Urk. 243/8) lasse sich entnehmen, dass die SUVA gestützt auf Art. 21 Abs. 5 des BG über den AT des Sozialversicherungsrechts während der Inhaftierung die Ausrichtung der Taggelder sistiert habe. Die Höhe des Taggeldes von Fr. 204.30 lasse sich dem Schreiben der SUVA an RA X5._____ vom 27. März 2013 (Urk. 243/9) entnehmen. Während der 311- tägigen Untersuchungs- und Sicherheitshaft ergebe sich demnach eine wirtschaft- liche Einbusse von Fr. 63'537.30 (311 x 204.30). Von diesem Betrag sei die Geld-</w:t>
      </w:r>
    </w:p>
    <w:p>
      <w:r>
        <w:t>- 66 - strafe von 15 Tagessätzen in Abzug zu bringen, was ein Entschädigungsanspruch von Fr. 60'472.80 (296 x 204.30) ergäbe.</w:t>
      </w:r>
    </w:p>
    <w:p>
      <w:r>
        <w:rPr>
          <w:b/>
        </w:rPr>
        <w:t>E. 3.3.3</w:t>
      </w:r>
    </w:p>
    <w:p>
      <w:r>
        <w:t>Weiter verlangt die frühere Verteidigung den Betrag von Fr. 4'002.60, wel- cher sich aus dem Schreiben der O._____ an die Beschuldigte (vgl. Urk. 243/10) ergebe. Dieser Betrag sei für den Aufenthalt der Beschuldigten in der Klinik Rheinau entstanden (Versetzung während der Untersuchungshaft) und entspre- che der Franchise sowie dem von der Beschuldigten darüber hinaus zu bezah- lenden Selbstbehalt für ihre Krankenversicherung. Weiter verlangt die Beschuldig- te den Ersatz des ihr von der Krankenkasse in Rechnung gestellten Betrages für den Aufenthalt im Inselspital Bern vom 17. bis 19. März 2014 von Fr. 1'307.55 (vgl. Urk. 409/14).</w:t>
      </w:r>
    </w:p>
    <w:p>
      <w:r>
        <w:rPr>
          <w:b/>
        </w:rPr>
        <w:t>E. 3.3.4</w:t>
      </w:r>
    </w:p>
    <w:p>
      <w:r>
        <w:t>Zur Forderung auf Ersatz der Taggeldleistungen ist zu bemerken, dass diesbezüglich die nämlichen Grundsätze, die die Vorinstanz mit Bezug auf die Genugtuung aufgeführt hat, von Belang sind. Klar ist, dass auch diesbezüglich die Geldstrafe von 120 Tagessätzen in Abzug zu bringen ist und lediglich eine Ent- schädigung für die 191 Tage Überhaft in Frage kommt. Auch hier ist indessen das oben bei der Genugtuung erwähnte Selbstverschulden der Beschuldigten zu be- rücksichtigen. Aufgrund der jetzigen Aktenlage ist zudem unklar, in welchem Um- fang die Taggeldleistungen sistiert wurden. Im Schreiben vom 7. August 2013 (243/8) ist sodann von einer Einsprache der Beschuldigten vom 15. Juni 2013 ge- gen einen offenbar früheren Sistierungsentscheid der SUVA vom 3. Juni 2013 für die Taggeldeinstellung für die Inhaftierung vom 26. April bis 4. Juli 2013 die Rede. Ob dieser Entscheid mittlerweile ergangen ist, ist nicht bekannt. Ebenso wenig steht fest, wie der Entscheid lautete. Diesbezüglich kann auch anhand der an der Berufungsverhandlung vom 8. April 2015 eingereichten Verfügung der SUVA vom 3 Juni 2013 keine Klärung erfolgen (vgl. Urk. 409/12). Damit ist die gestellte Ent- schädigungsforderung nicht liquid, was die Zusprechung einer Entschädigung nicht erlaubt.</w:t>
      </w:r>
    </w:p>
    <w:p>
      <w:r>
        <w:rPr>
          <w:b/>
        </w:rPr>
        <w:t>E. 3.3.5</w:t>
      </w:r>
    </w:p>
    <w:p>
      <w:r>
        <w:t>Aber auch der übrigen Forderung auf Ersatz der Selbstkosten (u. a. Fran- chise und Selbstbehalt) der Krankenversicherung ist nicht zu entsprechen. Aus dem vor Vorinstanz eingereichten Schreiben der O._____ vom 2. Dezember 2013</w:t>
      </w:r>
    </w:p>
    <w:p>
      <w:r>
        <w:t>- 67 - (vgl. Urk. 243/10) ist ersichtlich, dass die Kostenbeteiligungen der Beschuldigten auf Franchise, Selbstbehalte und Spitalkostenbeiträge zurückzuführen sind. Die dort aufgeführten Beträge ergeben die Summe von Fr. 4'002.60, die auch in der eingereichten Konkursandrohung eingetragen ist (vgl. leere Zeile 2 in Urk. 409/13). Die in der Leistungsabrechnung der O._____ vom 6. Juni 2014 auf- geführten Kosten betreffen die Kosten für die Behandlung im Inselspital Bern vom</w:t>
      </w:r>
    </w:p>
    <w:p>
      <w:r>
        <w:rPr>
          <w:b/>
        </w:rPr>
        <w:t>E. 3.3.6</w:t>
      </w:r>
    </w:p>
    <w:p>
      <w:r>
        <w:t>An der Fortsetzung der Berufungsverhandlung führte die neue Verteidigung aus, der Ersatz für den wirtschaftlichen Schaden und die Umtriebe der Beschul- digten liessen sich im Moment noch nicht beziffern (vgl. Urk. 727 S. 296). Damit ist heute darüber auch nicht zu befinden, wobei auch eine – wie von der Verteidi- gung verlangt (vgl. Urk. 727 S. 297) – Feststellung dem Grundsatze nach, dass die Beschuldigte einen «Anspruch auf Ersatz des aus dieser Untersuchungsfüh- rung resultierenden wirtschaftlichen Schaden hat» und eine Verweisung «dessen Quantifizierung in ein separates Verfahren» nicht zu erfolgen hat.</w:t>
      </w:r>
    </w:p>
    <w:p>
      <w:r>
        <w:rPr>
          <w:b/>
        </w:rPr>
        <w:t>E. 3.3.7</w:t>
      </w:r>
    </w:p>
    <w:p>
      <w:r>
        <w:t>Damit sind der Beschuldigten unter diesem Titel keine Entschädigungen auszurichten. Es wird beschlossen: 1. Es wird festgestellt, dass das Urteil des Bezirksgerichts Zürich, 2. Abteilung, vom 31. März 2014 wie folgt in Rechtskraft erwachsen ist: 1. Die Beschuldigte ist schuldig der versuchten Gewalt und Drohung gegen Behörden und Beamte im Sinne von Art. 285 Ziff. 1 Abs. 1 StGB in Verbindung mit Art. 22 Abs. 1 StGB. …. 2. - 4. …</w:t>
      </w:r>
    </w:p>
    <w:p>
      <w:r>
        <w:t>- 68 - 5. Die Gerichtsgebühr wird festgesetzt auf: Fr. 6'000.– ; die weiteren Kosten betragen: Fr. Kosten Kantonspolizei Fr. 12'000.– Gebühr Anklagebehörde Fr. 24'962.40 Auslagen Untersuchung Fr. 27'493.– amtliche Verteidigung Untersuchung (RA X2._____) Fr. 3'937.30 amtliche Verteidigung Untersuchung (RA X3._____) Fr. amtliche Verteidigung (ausstehend) Fr. 2'030.30 mündliche Gutachtensergänzung Fr. 40.– Diverse Kosten (Polizei u. Militärdir. BE) 6. - 7. … 2. Es wird festgestellt, dass das Nachtragsurteil des Bezirksgerichts Zürich, 2. Abteilung, vom 21. Mai 2014 wie folgt in Rechtskraft erwachsen ist: 1. … 2. Die folgenden sichergestellten und bei der Kantonspolizei Zürich lagernden Gegen- stände: - 1 Pistolenputzzeug schwarz - 1 Lederholster schwarz für Pistole - 1 Taschenmanual "Das Waffenrecht" werden nach Eintritt der Rechtskraft des Urteils vom 31. März 2014 sowie dieses Entscheides auf erstes Verlagen an A._____ herausgegeben und nach unbenutztem Ablauf einer dreimonatigen Frist von der Lagerbehörde vernichtet. 3. Die Gerichtsgebühr fällt ausser Ansatz. 3. Mündliche Eröffnung und schriftliche Mitteilung mit nachfolgendem Urteil.</w:t>
      </w:r>
    </w:p>
    <w:p>
      <w:r>
        <w:t>- 69 - 4.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erkannt: 1. Die Beschuldigte wird vom Vorwurf der Drohung im Sinne von Art. 180 StGB freigesprochen. 2. Die Beschuldigte wird bestraft mit einer Geldstrafe von 120 Tagessätzen zu Fr. 30.--. 3. Der Vollzug der Geldstrafe wird nicht aufgeschoben. Es wird vorgemerkt, dass die Geldstrafe durch die erstandene Haft bereits als vollständig geleistet gilt. 4. Von der Anordnung einer Massnahme wird abgesehen. 5. Die folgenden am 24. April 2013 sichergestellten und bei der Kantonspolizei Zürich, EG-GS, lagernden Gegenstände: − 9 Schachteln Munition 9 mm Luger (Sellier &amp; Bellot) à 50 Patronen − 1 Reizgas Spray − 1 Pistolen-Magazin zu Pistole SIG-SAUER − 2 Säcke Munition, Kaliber 9 mm Luger</w:t>
      </w:r>
    </w:p>
    <w:p>
      <w:r>
        <w:t>- 70 - werden nach Eintritt der Rechtskraft dieses Urteils durch die Lagerbehörde vernichtet. 6. Die erstinstanzliche Kostenauflage (Dispositiv-Ziffer 6) wird bestätigt. 7. Die zweitinstanzliche Gerichtsgebühr wird festgesetzt auf: Fr. 6‘000.-- ; die weiteren Kosten betragen: Fr. 18'370.65 amtliche Verteidigung (RA X4._____) Fr. 35‘000.-- amtliche Verteidigung (RA Dr. X1._____) 8. Die Kosten des Berufungsverfahrens, mit Ausnahme der Kosten der amtlichen Verteidigungen werden der Beschuldigten zur Hälfte auferlegt und zur Hälfte auf die Gerichtskasse genommen. Die Kosten der amtlichen Ver- teidigungen werden zur Hälfte einstweilen und zur Hälfte definitiv auf die Ge- richtskasse genommen. Die Rückzahlungspflicht der Beschuldigten für die Hälfte der Kosten der amtlichen Verteidigungen bleibt gemäss Art. 135 Abs. 4 StPO vorbehalten. 9. Der Beschuldigten werden Fr. 28'000.-- (pauschal) als Genugtuung aus der Gerichtskasse zugesprochen. 10. Der Beschuldigten wird im Übrigen keine Entschädigung zugesprochen. 11. Mündliche Eröffnung und schriftliche Mitteilung im Dispositiv an − die amtliche Verteidigung im Doppel für sich und zuhanden der Beschuldigten (übergeben) − die Staatsanwaltschaft IV des Kantons Zürich (übergeben) − das Amt für Justizvollzug des Kantons Zürich, Bewährungs- und Vollzugsdienste sowie in vollständiger Ausfertigung an − die amtliche Verteidigung im Doppel für sich und zuhanden der Beschuldigten − die Staatsanwaltschaft IV des Kantons Zürich − das Bundesamt für Polizei, Bundeskriminalpolizei − den Nachrichtendienst des Bundes</w:t>
      </w:r>
    </w:p>
    <w:p>
      <w:r>
        <w:t>- 71 - und nach unbenütztem Ablauf der Rechtsmittelfrist bzw. Erledigung allfälliger Rechtsmittel an − die Vorinstanz − den Justizvollzug des Kantons Zürich, Abteilung Bewährungs- und Vollzugsdienste − die Koordinationsstelle VOSTRA mit Formular A − die Kasse des Bezirksgerichts Zürich − die Kantonspolizei Zürich, EG-GS, gemäss Dispositivziffer 5. 12.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8. Februar 2017 Der Präsident: Die Gerichtsschreiberin: Dr. iur. F. Bollinger lic. iur. S. Kümin Grell</w:t>
      </w:r>
    </w:p>
    <w:p>
      <w:r>
        <w:rPr>
          <w:b/>
        </w:rPr>
        <w:t>E. 3.4</w:t>
      </w:r>
    </w:p>
    <w:p>
      <w:r>
        <w:t>Im neu eingeholten Gutachten äusserte sich die Gutachterin zur Rückfallge- fahr und kam zum Ergebnis, für das Zieldelikt "Drohung" ergebe sich aufgrund der posttraumatischen Belastungsstörung und der daraus resultierenden Persönlich- keitsveränderungen ein deutliches Rückfallrisiko für weitere Drohungen. Dieses Risiko bestehe auch aktuell unverändert fort, solange die Verfahren (gemeint Strafverfahren) weiterliefen und die Beschuldigte in Bezug auf die posttraumati- sche Belastungsstörung unbehandelt bleibe. Die Beeinflussbarkeit dieses Risikos sei gering bis moderat. Mit Bezug auf die Frage nach der Ausführungsgefahr der von der Beschuldigten geäusserten Drohungen, so lasse sich auf der Ebene der Persönlichkeitsmerkmale als ungünstiger Faktor feststellen, dass die Beschuldigte als Folge der posttraumatischen Belastungsstörung Persönlichkeitsveränderun- gen durchgelaufen habe, welche zu einer erhöhten Impulsivität und zu paranoiden Verarbeitungsweisen bis hin auch zu akut wahnhaften Krisen geführt hätten. Die- ser Aspekt und insbesondere die paranoiden Erlebnisweisen seien als prognos- tisch ungünstig zu werten. Als günstig sei hingegen der Umstand zu werten, dass</w:t>
      </w:r>
    </w:p>
    <w:p>
      <w:r>
        <w:t>- 51 - die Beschuldigte in Zeiten nachlassender Belastungen und insbesondere im Jah- re 2015 keine wahnhaften Symptome mehr präsentiert habe (vgl. Urk. 630 S. 46 f. unter Hinweis auf die Berichte der Klinik … und …). Günstig wirke sich auch der Umstand aus, dass die Beschuldigte im Rahmen der Strafuntersuchung mehrfach in der Lage gewesen sei, sich von ihrem drohenden Verhalten zu distanzieren. Als günstig sei auch zu bezeichnen, dass bei der Beschuldigten keine Hinweise auf zusätzlich belastende Persönlichkeitsmerkmale hätten eruiert werden können. Eine Analyse der Lebensumstände der Beschuldigten zeige vordergründig ein be- lastetes Bild, indem die Beschuldigte ihre Tätigkeit als Polizistin habe aufgeben müssen. Ihre Äusserungen gegenüber dem Erstgutachter, sich mit dieser Situati- on abgefunden zu haben, ergäben indessen ein eher günstigeres Bild. Ferner sei als günstig zu bezeichnen, dass die Beschuldigte gemäss Aktenlage über ein ge- wisses soziales Netz verfüge und sich vor allem durch ihre Angehörigen und Freunde unterstützt fühle. Weiter als günstig zu bezeichnen sei die Tatsache, dass sie trotz körperlicher Einschränkungen nach wie vor ein Bed &amp; Breakfast in ihrem Eigenheim betreibe. Schliesslich ergebe eine Analyse der von der Beschul- digten ausgestossenen Drohungen insgesamt ein eher günstiges Bild. Sie gebe in den neuesten Drohungen zwar an, Gewalt als legitimes Mittel zu betrachten, falls sie erneut Opfer von Gewalt durch die Polizeibeamten aus dem Jahre 2011 und insbesondere durch sie körperlich angegriffen würde. Diese Äusserung sei auf- grund ihres hohen Konkretisierungsgrades zwar kritisch zu werten, doch sei die Drohung insgesamt als prognostisch wenig belastend zu werten, da eine solche Konstellation als äusserst unwahrscheinlich zu erachten sei (vgl. Urk. 630 S. 47). Als günstig sei zu werten, dass die Beschuldigte trotz offensichtlicher Belastungen und Konflikte bislang noch nie körperliche Gewalt angewendet habe und sich ge- mäss Aktenlage auch keine Hinweise auf gewaltverherrlichende Einstellungen der Beschuldigten finden liessen. Abschliessend könne festgehalten werden, dass die Handlungsschwelle der Beschuldigten stabil sei und es keine Anzeichen für ein Durchbrechen von Gewaltfantasien gäbe. Die Gutachterin kommt in einer Ge- samtschau zum Schluss, dass die Ausführungsgefahr im Sinne einer schweren Gewaltanwendung gegenüber Polizeibeamten oder anderen Behördenmitgliedern als sehr gering zu bezeichnen ist. Hingegen schätzt die Gutachterin das Risiko</w:t>
      </w:r>
    </w:p>
    <w:p>
      <w:r>
        <w:t>- 52 - weiterer Drohungsäusserungen als deutlich ein (vgl. Urk. 630 S. 48). Aufgrund dieser detaillierten gutachterlichen Ausführungen sind Rückfallgefahr mit Bezug auf Drohungsäusserungen und Behandlungsbedürftigkeit der Beschuldigten er- stellt. Zu bemerken ist, dass bereits der Erstgutachter kurzfristig von einem eher geringen Ausführungsrisiko einer Gewalttat ausgegangen war (vgl. Urk. 249A S. 38).</w:t>
      </w:r>
    </w:p>
    <w:p>
      <w:r>
        <w:rPr>
          <w:b/>
        </w:rPr>
        <w:t>E. 3.4.1</w:t>
      </w:r>
    </w:p>
    <w:p>
      <w:r>
        <w:t>Die eingereichten Urkunden (Urk. 728/1-8, Beilagen zum Plädoyer vom 8.2.17), die im Übrigen bereits früher eingereicht wurden, sind ohne weiteres zu den Akten zu nehmen.</w:t>
      </w:r>
    </w:p>
    <w:p>
      <w:r>
        <w:t>- 18 -</w:t>
      </w:r>
    </w:p>
    <w:p>
      <w:r>
        <w:rPr>
          <w:b/>
        </w:rPr>
        <w:t>E. 3.4.2</w:t>
      </w:r>
    </w:p>
    <w:p>
      <w:r>
        <w:t>Wenn die jetzige Verteidigung geltend macht, die „heute“ (d.h. am 8. Feb- ruar 2017) „eingelegten Akten aus dem Geheimfundus des Gewaltschutzes der Kapo Zürich“ respektive des über die Beschuldigte verhängten Bedrohungsmana- gements spielten eine ganz entscheidende Rolle (vgl. Urk. 727 S. 4), so ist darauf hinzuweisen, dass insbesondere der Bericht von Fw B._____ vom 17. Juli 2013 betreffend Gewaltschutzsache von der früheren Verteidigung bereits mit Eingabe vom 3. März 2015 eingereicht wurde (vgl. Urk. 389 und Urk. 391/1). Weitere Un- terlagen aus den "Akten Dienst Gewaltschutz" der Kantonspolizei Zürich reichte die frühere Verteidigung sodann mit Eingabe vom 24. März 2015 ein (vgl. Urk. 399/B/1-3c). Mit Bezug auf den wiederholten Beweisantrag betreffend Beizug der Akten des Gewaltschutzes der Kantonspolizei Zürich kann daher auf den oben wiedergegebenen Entscheid des Kammerpräsidenten vom 10. Juli 2014 verwiesen werden (vgl. Urk. 313). Nach wie vor ist nicht ersichtlich, was einerseits damit bezüglich der beiden inkriminierten E-Mails bewiesen werden soll und was andererseits der beantragte Aktenbeizug im Hinblick auf das Beweisergebnis Ent- scheidendes beitragen kann, zumal die bereits erhobenen Beweise die für eine Beurteilung des Falles erforderlichen wesentlichen Grundlagen bieten und somit als ausreichend zu erachten sind. Diesem Antrag ist daher nicht stattzugeben.</w:t>
      </w:r>
    </w:p>
    <w:p>
      <w:r>
        <w:rPr>
          <w:b/>
        </w:rPr>
        <w:t>E. 3.4.3</w:t>
      </w:r>
    </w:p>
    <w:p>
      <w:r>
        <w:t>Schliesslich ist auch den weiteren Beweisanträgen auf Einvernahme diver- ser Personen (die Polizeibeamten B._____, C._____ und D._____ sowie Staats- anwalt Kägi) keine Folge zu leisten. Die Polizeibeamten B._____, C._____ und D._____ wurden bereits (als Zeugen) einvernommen (vgl. Urk. 20/1, Urk. 19/1 und Urk. 22/1). Zu deren nochmaligen Einvernahme (als Auskunftspersonen) be- steht im Rahmen der hier allein zur Diskussion stehenden Emails der Beschuldig- ten, zumal sie diesbezüglich weder Urheberschaft noch Versand in Abrede stellt, kein Anlass. Mit derselben Begründung erweist sich in diesem Verfahren auch die Einvernahme des das vorliegende Strafverfahren führenden Staatsanwaltes Kägi als entbehrlich. Auf die Abnahme von weiteren Beweisen ist daher zu verzichten.</w:t>
      </w:r>
    </w:p>
    <w:p>
      <w:r>
        <w:t>- 19 - III. Ausgangslage 1. Vorbemerkungen</w:t>
      </w:r>
    </w:p>
    <w:p>
      <w:r>
        <w:rPr>
          <w:b/>
        </w:rPr>
        <w:t>E. 3.5</w:t>
      </w:r>
    </w:p>
    <w:p>
      <w:r>
        <w:t>Zur Frage nach der Massnahme führte die Gutachterin aus, die bei der Be- schuldigten festgestellte posttraumatische Belastungsstörung sei gemäss Akten- lage und insbesondere dem Bericht der Klinik … von Oktober 2015 nach wie vor aktiv und somit handlungsrelevant. Die diagnostizierte Störung stehe in einem di- rekten Zusammenhang mit den der Beschuldigten zu Last gelegten Drohungen, sodass sich die Behandlung dieser Störung günstig auf das Risiko weiterer Dro- hungen auswirken würde. Obschon die Störung mittlerweile als chronifiziert zu bezeichnen sei und auch zu Persönlichkeitsveränderungen geführt habe, stünden die Behandlungsaussichten gut, sofern es dem künftigen Therapeuten gelinge, mit der Beschuldigten eine vertrauensvolle und stabile therapeutische Beziehung aufzubauen (vgl. Urk. 630 S. 48). Aufgrund der paranoiden Verarbeitungsmuster und insbesondere des grossen Misstrauens der Beschuldigten erscheine es wich- tig, einen Therapeuten mit ihrer Behandlung zu betrauen, welcher über eine gros- se Erfahrung in der Behandlung traumatisierter Menschen verfüge und von der Beschuldigten nicht als "verlängerter Arm der Justiz" wahrgenommen werde. Al- lenfalls könnte – wie die Beschuldigte schon angeregt habe – der ambulanten psychiatrisch-psychotherapeutischen Behandlung zunächst eine stationäre psy- chotherapeutische Behandlung in der Klinik … vorgelagert werden, welche über ein spezifisches Behandlungsangebot für traumatisierte Menschen verfüge. Durch eine psychotherapeutische Vorgehensweise – so die Gutachterin weiter – könnte die Traumafolgestörung deutlich reduziert werden. Insbesondere würden die Im- pulsivität und das Misstrauen der Beschuldigten, welches sich in Belastungssitua- tionen rasch in ein paranoides Verarbeitungsmuster entwickeln könne, positiv be- einflusst werden (vgl. Urk. 630 S. 49). Nach Auffassung der Gutachterin sollte diese traumaspezifische Behandlung im Rahmen einer ambulanten Massnahme gemäss Art. 63 StGB erfolgen, was ein sorgfältiges Monitoring erlaubte. Sie gibt</w:t>
      </w:r>
    </w:p>
    <w:p>
      <w:r>
        <w:t>- 53 - indessen zu bedenken, dass im Falle dieser Lösung der Umstand erschwerend wäre, dass die Beschuldigte einen Therapeuten, welcher gleichzeitig mit den Jus- tizbehörden kooperiere, nur schwer akzeptieren würde. Ohne geeignete Behand- lung der posttraumatischen Belastungsstörung bestehe indessen die Gefahr einer weiteren Chronifizierung der Störung und nicht zuletzt auch einer weiteren Ver- schlechterung des Funktionsniveaus der Beschuldigten. Aus Sicht der Gutachte- rin besteht zurzeit keine psychotische oder gar wahnhafte Symptomatik, sodass von einer stationären Massnahme gemäss Art. 59 StGB abgesehen werden kön- ne (vgl. Urk. 630 S. 49). Damit begründete die Gutachterin – dies entgegen der Auffassung der Anklagebehörde (vgl. Urk. 725 S. 10) – weshalb eine stationäre Massnahme nicht angezeigt ist.</w:t>
      </w:r>
    </w:p>
    <w:p>
      <w:r>
        <w:rPr>
          <w:b/>
        </w:rPr>
        <w:t>E. 3.6</w:t>
      </w:r>
    </w:p>
    <w:p>
      <w:r>
        <w:t>Bereits der Erstgutachter Dr. E._____ war im Übrigen zum Schluss gekom- men, dass (auch) eine ambulante Massnahme geeignet sei, der Gefahr weiterer mit dem Zustand der Beschuldigten in Zusammenhang stehender Taten zu be- gegnen. Obwohl ihm zudem bekannt war, dass die Beschuldigte sich kategorisch gegen jegliche Massnahmeanordnungen stellte, verurteile er die Erfolgsaussich- ten einer solchen Massnahme auf 50%. Mit der Überlegung, dass bei einer fach- lich begleiteten und so überprüften ambulanten Massnahme beobachtet werden könne, wenn sich Anzeichen zeigen sollten, dass das querulatorische Verhalten wieder zunehme, bezeichnete er eine solche Massnahme aber auch als ausrei- chend im Hinblick auf die Abwägung mit der Sicherheit (vgl. Urk. 249A S. 42 f.).</w:t>
      </w:r>
    </w:p>
    <w:p>
      <w:r>
        <w:rPr>
          <w:b/>
        </w:rPr>
        <w:t>E. 3.6.1</w:t>
      </w:r>
    </w:p>
    <w:p>
      <w:r>
        <w:t>Die Vorinstanz erwog in diesem Zusammenhang, die E-Mails enthielten zwar keine konkrete Drohung gegen ihn persönlich, doch drohten sie generell Polizisten den Tod und somit schwere Gewalt an. Weiter erwog die Vorinstanz zu- treffend, die Aussage von B._____, dass er davon habe ausgehen müssen, dass sich die Beschuldigte auch mit ihm als Person beschäftigt habe, da er namentlich erwähnt worden sei, erscheine lebensnah (vgl. Urk. 288 S. 22). Ergänzend ist festzuhalten, dass sich diese Schlussfolgerung auch deshalb aufdrängte, weil der Polizeibeamte B._____, der zuvor mit der Vornahme einer Bedrohungsanalyse über die Beschuldigte beauftragt worden war, diese anfangs April auch telefo- nisch kontaktiert und sie zu einem Gespräch eingeladen hatte, was diese indes- sen unbestrittenermassen abgelehnt hatte (vgl. Urk. 20/1 S. 4 ff.). Mit Rücksicht auf die massive Gewalt, welche in den E-Mails angedroht wurde, ist mit der Vor- instanz auch ohne weiteres glaubhaft und überzeugend, dass B._____, der im Übrigen durchaus sachlich über das Gespräch mit der Beschuldigten und dessen Reaktion darauf berichtete, dadurch erschüttert wurde, die Situation für ihn beun- ruhigend und beängstigend war sowie ein äusserst ungutes Gefühl aufkommen liess, wie er dies auch mehrfach schilderte (vgl. Urk. 20/1 S. 7, S. 8, S. 9). Darauf deutet im Übrigen auch die Tatsache hin, dass der Polizeibeamte B._____ zu sei- nem Schutz an seinem Wohnort eine Auskunftssperre veranlasste (vgl. Urk. 20/1 S. 7 und 9). Inwiefern sich der Polizeibeamte B._____ von der "Fragerei des Staatsanwaltes hat aufs Eis führen lassen", bzw. inwiefern die Befragung von B._____ durch den Staatsanwalt völlig einseitig und voreingenommen geführt worden sein soll – wie dies die Verteidigung insinuierte (vgl. frühere Verteidigung: Urk. 251 S. 17, vgl. neue Verteidigung; Urk. 727 S. 130 ff. vgl. auch S. 137) – ist nicht ersichtlich.</w:t>
      </w:r>
    </w:p>
    <w:p>
      <w:r>
        <w:rPr>
          <w:b/>
        </w:rPr>
        <w:t>E. 3.6.2</w:t>
      </w:r>
    </w:p>
    <w:p>
      <w:r>
        <w:t>Mit Eingabe vom 3. März 2015 (vgl. Urk. 389) reichte die frühere Verteidi- gung den von B._____ verfassten Bericht vom 17. Juli 2013 in der die Beschuldig- te betreffenden Gewaltschutzsache ein (vgl. Urk. 391/1). Die frühere Verteidigung machte geltend, die vom Polizeibeamten B._____ im Bericht gemachten Angaben (insbesondere die Ausführungen zur "Gefährdungsbewertung" auf S. 16/17) stün- den in eklatantem Widerspruch zu den Aussagen, die er als Zeuge (Urk. 20/1 S. 8 f.) gemacht habe. Die von B._____ gemachten Aussagen seien von der Vo-</w:t>
      </w:r>
    </w:p>
    <w:p>
      <w:r>
        <w:t>- 28 - rinstanz als "glaubhaft" eingestuft worden und hätten sehr wesentlich zur Schul- digsprechung der Beschuldigten beigetragen (vgl. Urk. 389 S. 2 unter Hinweis auf Urk. 288 S. 22/23, 29 ff. insb. S. 35). Derselbe Bericht wurde an der Fortsetzung der Berufungsverhandlung auch vom neuen Verteidiger eingereicht (vgl. Urk. 728/1) und im Rahmen des Plädoyers im gleichen Sinne ausführlich zitiert und kommentiert (vgl. Urk. 727 u.a. S. 36 -74).</w:t>
      </w:r>
    </w:p>
    <w:p>
      <w:r>
        <w:rPr>
          <w:b/>
        </w:rPr>
        <w:t>E. 3.6.3</w:t>
      </w:r>
    </w:p>
    <w:p>
      <w:r>
        <w:t>Dem Bericht ist zu entnehmen, dass der Polizeibeamte B._____ aufgrund des Ersuchens der Stadtpolizei an die Kantonspolizei vom 10. Oktober 2012 di- verse Erkundigungen einholte. So holte er ab November 2012 bei verschiedenen Personen der Stadtpolizei Informationen ein (vgl. Urk. 391/1 S. 7 ff. = Urk. 728/1) und hielt in seinem Bericht nebst der telefonischen Auskunft von Dr. med. I._____ des PPD vom 27. November 2012 auch seine telefonische Kontaktnahme mit der Beschuldigten vom 4. April 2013 fest (vgl. Urk. 391/1 S. 11 ff., Ziff. 3.20 und Ziff. 4 = Urk. 728/1). Die im Bericht festgehaltenen Gefährdungserkenntnisse basieren auf den erhaltenen Auskünften. Zur Gefährdungsbewertung hielt der Polizeibeam- te B._____ fest, das umtriebige, aufsässige Verhalten der Beschuldigten in Form von Schreiben von E-Mails könne als lästig und unangenehm eingestuft werden. Aufgrund der vorliegenden Informationen gelange man zur Erkenntnis, dass von der Beschuldigten derzeit keine konkrete Gefahr für Menschen oder Sachen aus- gehe. Irritierend blieben ihr hartnäckiges und schwer fassbares Verhalten. Es sei zurzeit aufgrund des aktuellen Informationsstandes kein konkreter Fokus auf be- stimmte Personen erkennbar. Inwiefern die Beschuldigte ihre Ankündigungen umsetzen könnte/würde, sei ungewiss. Jedoch werde es aufgrund ihres vergan- genen Verhaltensmusters mit dem Schreiben der E-Mails – keine persönlichen Kontaktaufnahmen – als kaum vorstellbar erachtet, dass die Beschuldigte körper- lich oder physisch gegenüber Drittpersonen Gewalt anwende. In der Vergangen- heit sei sie immer mit Schreiben aktiv gewesen (vgl. Urk. 391/1 S. 16 f. = Urk. 728/1). Für eine zusätzliche Bewertung verwies B._____ auf die Ausführun- gen von Dr. med. I._____ des PPD in Ziffer 3.20 des Berichtes. In den Schluss- bemerkungen wies der Polizeibeamte B._____ sodann darauf hin, dass es sich bei der im Bericht erfolgten Einschätzung um eine momentane Beurteilung der</w:t>
      </w:r>
    </w:p>
    <w:p>
      <w:r>
        <w:t>- 29 - Lage aufgrund der (ihm) aktuell bekannten Informationen handle und dass sich das Ergebnis laufend ändern könne (vgl. Urk. 391/1 S. 17 = Urk. 728/1).</w:t>
      </w:r>
    </w:p>
    <w:p>
      <w:r>
        <w:rPr>
          <w:b/>
        </w:rPr>
        <w:t>E. 3.6.4</w:t>
      </w:r>
    </w:p>
    <w:p>
      <w:r>
        <w:t>Wenn die frühere Verteidigung und letztlich auch die neue Verteidigung gel- tend machen, die in diesem Bericht gemachten Angaben stünden in eklatantem Widerspruch zu den Aussagen des Polizeibeamten als Zeugen (vgl. Urk. 389 S. 2, vgl. Urk. 727 S. 152 ff.), so ist dem zu widersprechen. Es war nicht Aufgabe jenes Polizeibeamten, sich im erwähnten Bericht über die Auswirkungen der E-Mails vom 23. April 2013 auf die Adressaten, insbesondere auf ihn, zu äussern und es ist daraus auch nicht ersichtlich, dass er dies machte. Korrekt hielt er fest, dass die in diesem Verfahren zur Diskussion stehenden E-Mails zu einer Strafan- zeige geführt hatten und Gegenstand einer laufenden Untersuchung waren (vgl. Urk. 391/1 S. 3, Ziff. 2.3.). Dem Polizeibeamten war im Zeitpunkt der Erstattung des Berichtes sodann bekannt, dass die Beschuldigte aufgrund dieser laufenden Strafuntersuchung bis am 5. Juli 2013 in der Klinik für Forensische Psychiatrie, Zentrum für Psychiatrische Rehabilitation, in der geschlossenen Abteilung (Rheinau) weilte und dass in diesem Zusammenhang ein Gefährlichkeitsgutach- ten in Auftrag gegeben worden war (vgl. Urk. 391/1 S. 3, Ziff. 2.3), in welches er indessen nicht einsehen konnte. Dazu kommt, dass er seine Gefährdungsbewer- tung, die wie erläutert, die in der laufenden Strafuntersuchung hervorgegangenen neuen Erkenntnisse, weil sie ihm unbekannt waren, nicht erfassen konnte, inso- fern relativierte, als er festhielt, es sei ungewiss, inwiefern die Beschuldigte ihre Ankündigungen umsetzen könnte bzw. würde (vgl. Urk. 391/1 S. 17). In Überein- stimmung mit seinem Bericht beantwortete er als Zeuge die Frage der Verteidi- gung, ob er bis zu seinem Ferienantritt im April 2013 eine von der Beschuldigten ausgehenden unmittelbaren Gefahr erkannt habe damit, bis dorthin sei eine latent anhaltend bedrohliche Situation angenommen worden, die zeitnah begleitet wor- den sei, die aber kein Eingreifen nahegelegt habe (vgl. Urk. 20/1 S. 15 unten). Damit kann nicht gesagt werden, seine Ausführungen in der Zeugeneinvernahme widersprächen den Schlussfolgerungen in seinem Bericht. Daran ändern auch die unnötig polemischen Ausführungen der neuen Verteidigung dazu an der Fort- setzung der Berufungsverhandlung nichts (vgl. Urk. 727 S. 131 ff. und S. 165 ff.),</w:t>
      </w:r>
    </w:p>
    <w:p>
      <w:r>
        <w:t>- 30 - zumal diese letztlich eine Wiederholung des bereits früher Vorgetragenen dar- stellen.</w:t>
      </w:r>
    </w:p>
    <w:p>
      <w:r>
        <w:rPr>
          <w:b/>
        </w:rPr>
        <w:t>E. 3.6.5</w:t>
      </w:r>
    </w:p>
    <w:p>
      <w:r>
        <w:t>Wie gezeigt, ergeben sich aus dem mehrfach eingereichten Bericht keine Anhaltspunkte dafür, die an der Darstellung des Zeugen B._____ Zweifel auf- kommen liessen, die E-Mails vom 23. April 2013 seien sehr beängstigend für ihn gewesen (vgl. oben Ziff. 3.6.1).</w:t>
      </w:r>
    </w:p>
    <w:p>
      <w:r>
        <w:rPr>
          <w:b/>
        </w:rPr>
        <w:t>E. 3.7</w:t>
      </w:r>
    </w:p>
    <w:p>
      <w:r>
        <w:t>In Zusammenhang mit der Frage, ob einer therapeutischen Massnahme im Sinne von Art. 59 StGB (stationär) oder einer solchen nach 63 StGB (ambulant) den Vorzug zu geben ist spielt auch der zu beachtende Grundsatz der Verhält- nismässigkeit eine Rolle. Denn die Anordnung einer Massnahme setzt voraus, dass der mit ihr verbundene Eingriff in die Persönlichkeitsrechte des Täters im Hinblick auf die Wahrscheinlichkeit und Schwere weiterer Straftaten nicht un- verhältnismässig ist (vgl. Entscheid des Bundesgerichtes 6B_596/2011 vom 19. Januar 2012 E. 3.2). Dabei umfasst das Verhältnismässigkeitsprinzip drei Teilaspekte. Eine Massnahme muss geeignet sein, beim Betroffenen die Legal- prognose zu verbessern, sie muss weiter notwendig sein und sie hat zu unterblei-</w:t>
      </w:r>
    </w:p>
    <w:p>
      <w:r>
        <w:t>- 54 - ben, wenn eine gleich geeignete, aber mildere Massnahme für den angestrebten Erfolg ausreichen würde.</w:t>
      </w:r>
    </w:p>
    <w:p>
      <w:r>
        <w:rPr>
          <w:b/>
        </w:rPr>
        <w:t>E. 3.7.1</w:t>
      </w:r>
    </w:p>
    <w:p>
      <w:r>
        <w:t>Die Gutachterin setzte sich in ihrem Gutachten mit den Schlussfolgerungen im früheren Gutachten vom 13. September 2013 samt denjenigen des früheren Gutachters anlässlich seiner Befragung vor Vorinstanz auseinander. Die Gutach- terin kam dabei zum Schluss, sie könne die Diagnose von Dr. E._____, wonach</w:t>
      </w:r>
    </w:p>
    <w:p>
      <w:r>
        <w:t>- 42 - bei der Beschuldigten eine Persönlichkeitsstörung vorliege, nicht bestätigen. Sie begründete dies damit, für eine solche Diagnose müssten gewisse Eingangskrite- rien erfüllt sein, welche insbesondere verlangen, dass die Persönlichkeitsauffällig- keiten in der Kindheit und Jugend oder zumindest spätestens im frühen Erwach- senenalter auftreten und derart ausgeprägt sind, dass sie in sämtlichen Lebens- bereichen zu Auffälligkeiten und Einschränkungen führen. Aufgrund der zur Ver- fügung stehenden Akten zeige sich vielmehr, dass die Beschuldigte bis zu ihren ersten traumatischen Erfahrungen im Rahmen einer häuslichen Gewalt im Jahre 2004 ein gutes Funktionsniveau in sämtlichen Lebensbereichen aufwies (vgl. Urk. 630 S. 40). Folge man den Ausführungen der Beschuldigten gegenüber dem Gutachter im Jahre 2013 und in ihren zahlreichen Mails an verschiedene Behör- den sowie gegenüber behandelnden Psychiatern, so hätten sich schon damals Symptome gezeigt, welche mit einer posttraumatischen Belastungsstörung ver- einbar seien. Rückblickend zeigten sich eine Unruhe der Beschuldigten sowie ei- ne ausgeprägte Umtriebigkeit, ein allgemeines Bedrohungsgefühl mit Hyper- vigilanz und eine affektive Instabilität. Gestützt darauf geht die Gutachterin davon aus, dass die Beschuldigte schon ab 2004 aufgrund der Erfahrungen von häusli- cher Gewalt traumatisiert war und im Zuge dessen Persönlichkeitsveränderungen durchlief, welche nicht zuletzt am Arbeitsplatz zu Schwierigkeiten führten. Weiter – so die Gutachterin – lässt sich aus dem Verlauf erkennen, dass die Beschuldig- te seit 2008 einen deutlichen Knick in ihrer Leistungsfähigkeit präsentierte, wel- cher rückblickend auf die Traumatisierungen zurückzuführen ist. Im Jahre 2009 habe der durch die Kündigung eingetretene Stellenverlust zur weiteren Desta- bilisierung der Beschuldigten beigetragen. Eine weitere Eskalation sei im August 2011 anlässlich einer polizeilichen Intervention erfolgt. Die Beschuldigte beschrei- be seit diesem Vorfall und schon beginnend mit den Vorfällen häuslicher Gewalt typische Symptome einer posttraumatischen Belastungsstörung (DSM-V und ICD- 10: F43.10), welche mittlerweile in klinisch bedeutsamer Weise zu Funktions- einbussen in sozialen und beruflichen Lebensbereichen sowie zu einer chroni- fizierten Störung geführt habe, welche zusätzlich mit deutlichen Persönlich- keitsveränderungen einhergehe. Die Gutachterin weist ferner darauf hin, dass die Diagnose einer posttraumatischen Belastungsstörung mittlerweile durch verschie-</w:t>
      </w:r>
    </w:p>
    <w:p>
      <w:r>
        <w:t>- 43 - dene Psychiater bestätigt wurde (vgl. Urk. 630 S. 42 unter Hinweis auf Klinik SMG …, Klinik … und Klinik … im Jahre 2015). Schliesslich hielt die Gutachterin fest, der Umstand, dass die Beschuldigte gemäss psychiatrischen Berichten im Jahre 2015 nicht mehr wahnhaft-psychotisch in Erscheinung getreten sei, lasse sich nicht mit der (früher gestellten) Diagnose einer wahnhaften Störung vereinba- ren, weil diese durch eine kontinuierliche wahnhafte Symptomatik gekennzeichnet sei. Demzufolge diagnostizierte die Gutachterin für den Zeitraum der Inhaftierung der Beschuldigten eine kurze psychotische Störung (DSM-V und ICD-10: F23), welche als Folge der Retraumatisierung beurteilt werden könne. Die ebenfalls als Folge der posttraumatischen Belastungsstörung zu bezeichnenden Persönlich- keitsveränderungen der Beschuldigten umfassten querulatorische, aber auch his- trionische und narzisstischen Anteile, welche sich durch ein erhöhtes Misstrauen bis hin zu einem Erleben allgemeiner Ungerechtigkeit, aber auch durch theatrali- sche Verhaltensweisen und abwertende Äusserungen manifestierten (vgl. Urk. 630 S. 42 f.).</w:t>
      </w:r>
    </w:p>
    <w:p>
      <w:r>
        <w:rPr>
          <w:b/>
        </w:rPr>
        <w:t>E. 3.7.2</w:t>
      </w:r>
    </w:p>
    <w:p>
      <w:r>
        <w:t>Zur Frage der Schuldfähigkeit äusserte sich die Gutachterin wie folgt (vgl. Urk. 630 S. 45): Die Beschuldigte habe sich zum Zeitpunkt der ihr zu Last geleg- ten Drohungen aufgrund der posttraumatischen Belastungsstörung und der dar- aus resultierenden ausgeprägten Schlafstörungen in einer psychisch äusserst an- gespannten Situation befunden. Diese psychische Anspannung habe sich durch impulsive Handlungen, welche auch als Folge einer psychischen Ohnmacht zu verstehen seien, geäussert. Aufgrund dessen sei die Fähigkeit der Beschuldigten zur Einsicht in das Unrecht ihres Tuns vollständig erhalten, die Fähigkeit hinge- gen, sich gemäss diesem Wissen zu steuern, sei aufgrund ihrer psychischen Ver- fassung deutlich eingeschränkt gewesen. Die Gutachterin geht dabei von einer schwergradig verminderten Schuldfähigkeit aus (vgl. Urk. 630 A. 45).</w:t>
      </w:r>
    </w:p>
    <w:p>
      <w:r>
        <w:rPr>
          <w:b/>
        </w:rPr>
        <w:t>E. 3.8</w:t>
      </w:r>
    </w:p>
    <w:p>
      <w:r>
        <w:t>Die Gutachterin verneinte die Notwendigkeit einer stationären Massnahme (vgl. Urk. 630 S. 53). Sie begründete diese mit dem festgestellten Krankheitsbild und mit der Annahme eines sehr geringen Ausführungsrisikos einer Gewalttat. Auch der frühere Gutachter hatte an der Hauptverhandlung vor Vorinstanz das Risiko für die Ausführung von Gewalttaten bei der Beschuldigten als (kurzfristig) nicht akut eingeschätzt (vgl. Urk. 249A S. 38 f.). Angesichts dieser gutachterlichen Annahmen kommt – dies entgegen der Auffassung der Staatsanwaltschaft (vgl. Urk. 725 S. 2 f.) – die Anordnung einer stationären Massnahme auch unter dem Blickwinkel der öffentlichen Sicherheit und in Beachtung des Verhältnismässig- keitsprinzips nicht in Betracht.</w:t>
      </w:r>
    </w:p>
    <w:p>
      <w:r>
        <w:rPr>
          <w:b/>
        </w:rPr>
        <w:t>E. 3.9</w:t>
      </w:r>
    </w:p>
    <w:p>
      <w:r>
        <w:t>Zur Frage nach der Massnahmewilligkeit der Beschuldigten im Zusammen- hang mit der von der Gutachterin empfohlenen (allenfalls stationär einzuleitenden) ambulanten Behandlung nach Art. 63 StGB wies die Gutachterin darauf hin, dass die Beschuldigte aus eigenem Antrieb schon eine stationäre Behandlung in M._____ durchlaufen hat und zusätzlich auf Empfehlung der behandelnden Therapeuten in M._____ Abklärungen für eine Anschlussbehandlung in … veran- lasst hat (vgl. dazu Urk. 630 S. 54, vgl. Austrittsbericht Klinik … M._____ Urk. 658/10, auch zitiert in Urk. 630 S. 28; vgl. Bericht über das Vorgespräch in der Klinik … zitiert in Urk. 630 S. 29). Diese Bemühungen unternahm die Be- schuldigte aus eigenem Antrieb. Dazu ist einem Abklärungsbericht der Klinik … (vgl. Urk. 658/7, auch zitiert in Urk. 630 S. 29 f.) zu entnehmen, dass sich die Be- schuldigte dort zur Behandlung einer Angst und Depression meldete, weil sie die damals aktuelle psychiatrische Begleitung durch Dr. L._____ zu beenden wünsch- te. Angesichts der Tatsache, dass die oben erwähnten Bemühungen der Be- schuldigten von sich aus nach Durchführung der Berufungsverhandlung vom 8. April 2015 erfolgten, ist nicht zu bemängeln, dass die Gutachterin von einer in- takten Behandlungsmotivation ausging. Nachdem die Beschuldigte im Rahmen der Fortsetzung der Berufungsverhandlung keine Fragen beantworten wollte (vgl. Urk. 724), bleibt nun offen, ob sie weitere Therapiebemühungen in Angriff nahm.</w:t>
      </w:r>
    </w:p>
    <w:p>
      <w:r>
        <w:t>- 55 - Insbesondere ist nicht klar, ob der im Bericht der Klinik … empfohlene Termin beim Psychiater Dr. N._____ (vgl. Urk. 658/7 S. 2) zustande kam. Ihre Stellung- nahmen zum Gutachten und die Tatsache, dass sie ausschliesslich auf Frei- spruch plädieren liess, weisen indessen nach heutigem Stand der Dinge klar da- rauf hin, dass sie jede Art von Massnahme ablehnt.</w:t>
      </w:r>
    </w:p>
    <w:p>
      <w:r>
        <w:rPr>
          <w:b/>
        </w:rPr>
        <w:t>E. 3.10</w:t>
      </w:r>
    </w:p>
    <w:p>
      <w:r>
        <w:t>Zur Massnahmefähigkeit gab die Gutachterin zu bedenken, mit Bezug auf die Behandlungsmotivation der Beschuldigten sei erschwerend der Umstand zu werten, dass bei einer allenfalls gerichtlich angeordneten Behandlung die Be- handlungserfolge durch eine Justizbehörde überprüft würden (vgl. Urk. 630 S. 54). In diesem Zusammenhang hält sie fest, dass eine Behandlung gegen den Willen der Beschuldigten in Anbetracht der schweren posttraumatischen Belas- tungsstörung kontraindiziert wäre und zu einer Retraumatisierung führen würde, sodass davon dringend abzuraten sei (vgl. Urk. 630 S. 54). Vorliegend erscheint angesichts des Krankheitsbildes der Beschuldigten und ihrer Vorgeschichte im Zusammenhang mit staatlichen Institutionen nicht opportun, den fundierten Rat der Gutachterin zu missachten. 4. Fazit</w:t>
      </w:r>
    </w:p>
    <w:p>
      <w:r>
        <w:rPr>
          <w:b/>
        </w:rPr>
        <w:t>E. 4</w:t>
      </w:r>
    </w:p>
    <w:p>
      <w:r>
        <w:t>Es sei Frau A._____ eine Genugtuung von CHF 62'200.-- zuzüg- lich 5% Schadenszins ab 1. Oktober 2013 zuzusprechen.</w:t>
      </w:r>
    </w:p>
    <w:p>
      <w:r>
        <w:rPr>
          <w:b/>
        </w:rPr>
        <w:t>E. 4.1</w:t>
      </w:r>
    </w:p>
    <w:p>
      <w:r>
        <w:t>Zusammenfassend steht hier einzig die Anordnung einer (allenfalls stationär einzuleitenden) ambulanten Massnahme zur Debatte. Die Beschuldigte ist – wie dies aus den Gutachten und den vorhandenen Berichten diverser Kliniken hervor- geht – eindeutig massnahmebedürftig. Da sie sich einer gerichtlich angeordneten Massnahme widersetzt, erscheint sie nicht massnahmewillig. Nachdem die Gut- achterin angesichts des festgestellten Krankheitsbildes eine Behandlung der Be- schuldigten gegen ihren Willen als kontraindiziert erachtet und dringend davon abrät, ist von der Anordnung einer solchen Massnahme abzusehen. VIII. Vollzug Vorliegend ist aufgrund der Ausführungen im aktuellen oben mehrfach zitierten Gutachten von Frau Dr. F._____ von einer eigentlichen Massnahmeindikation auszugehen. Auch die Akten, namentlich die unzähligen Zuschriften der Beschul-</w:t>
      </w:r>
    </w:p>
    <w:p>
      <w:r>
        <w:t>- 56 - digten an diverse Personen und Behörden zeigen überdeutlich auf, dass bei der Beschuldigten – selbst unter Berücksichtigung der Tatsache, dass sie Ersttäterin ist – vom Fehlen einer ungünstigen Prognose nicht die Rede sein kann. Damit ist die Geldstrafe zu vollziehen. Nachdem die Beschuldigte insgesamt 311 Tage in Haft verbrachte, ist die Geldstrafe bereits vollzogen. IX. Einziehungen gemäss Nachtragsurteil vom 21. Mai 2014 1. Entscheid der Vorinstanz</w:t>
      </w:r>
    </w:p>
    <w:p>
      <w:r>
        <w:rPr>
          <w:b/>
        </w:rPr>
        <w:t>E. 4.2</w:t>
      </w:r>
    </w:p>
    <w:p>
      <w:r>
        <w:t>Wie oben im Sinne einer Eventualbegründung für den Fall erwähnt, dass die Berufungsbeschränkung keinen Bestand haben sollte, zeigen die obigen Er- wägungen, dass der Schuldspruch der Beschuldigten von der versuchten Gewalt und Drohung gegen Behörden und Beamte im Sinne von Art. 285 Ziff. 1 StGB in Verbindung mit Art. 22 Abs. 1 StGB zu Recht erfolgte und zu ihrem Schuldspruch führen müsste.</w:t>
      </w:r>
    </w:p>
    <w:p>
      <w:r>
        <w:rPr>
          <w:b/>
        </w:rPr>
        <w:t>E. 4.3</w:t>
      </w:r>
    </w:p>
    <w:p>
      <w:r>
        <w:t>Demgegenüber hat aus rechtlichen Überlegungen mit Bezug auf den Schuldspruch wegen Drohung im Sinne von Art. 180 Abs. 1 StGB ein Freispruch der Beschuldigten zu erfolgen. VI. Sanktion 1. Allgemeine Grundsätze</w:t>
      </w:r>
    </w:p>
    <w:p>
      <w:r>
        <w:rPr>
          <w:b/>
        </w:rPr>
        <w:t>E. 4.4</w:t>
      </w:r>
    </w:p>
    <w:p>
      <w:r>
        <w:t>Mit Bezug auf die Willenskomponente und um auf die inneren Vorgänge der Beschuldigten schliessen zu können, ergründete die Vorinstanz Ursache und Ziel der Handlungen der Beschuldigten.</w:t>
      </w:r>
    </w:p>
    <w:p>
      <w:r>
        <w:rPr>
          <w:b/>
        </w:rPr>
        <w:t>E. 4.4.1</w:t>
      </w:r>
    </w:p>
    <w:p>
      <w:r>
        <w:t>Vorerst wies die Vorinstanz zutreffend darauf hin, dass die Beschuldigte jahrelang als Polizistin tätig war und eine lange Vorgeschichte mit der Polizei und weiteren Behörden aufweist. Darauf wies auch die Verteidigung in extenso hin (vgl. Urk. 251 S. 2 ff.; vgl. Urk. 727 S. 8 ff.). Zutreffend ist, dass sie nach ihren Angaben bei der Polizei, welche sie schliesslich unter unerfreulichen Umständen verliess, diverse für sie belastende Vorfälle erlebte, die sie auch in ihren zahl- reichen E-Mails an diverse Funktionäre der Stadtpolizei immer wieder erwähnte. Die Vorinstanz hat diesbezüglich exemplarisch auf ihre Angaben im E-Mail vom 30. Juli 2012 hingewiesen, in welchem sie diverse Vorfälle zusammentrug (vgl. Urk. 288 S. 27 unter Hinweis auf Urk. 11/21). Insbesondere belastete der Vorfall aus dem Jahr 2004 die Beschuldigte, bei welchem sie nach ihren Angaben von ih- rem damaligen Ehemann mit einem Messer verletzt wurde, welcher jedoch nicht mit einem Strafverfahren gegen diesen endete, sondern damit, dass der Beschul- digten Drohungen gegen diesen vorgeworfen wurden, was zu ihrer Versetzung in den Innendienst der Stadtpolizei und zur zeitweisen Abnahme ihrer Dienstwaffe führte (vgl. Vorinstanz in Urk. 288 S. 27 unter Hinweis auf Urk. 23). Weiter be- schäftigte sie der Vorfall vom 3. August 2011, bei welchem Stadtpolizisten nach ihren Angaben sie an ihrem Wohnort verletzten, worüber gegen die involvierten Polizisten auch Anklage erhoben wurde (vgl. Urk. 364). Schliesslich hatte die Be- schuldigte anfangs April 2013 durch den Polizeibeamten B._____, der sie telefo- nisch kontaktierte, erfahren, dass eine Bedrohungsanalyse gegen sie in Auftrag gegeben worden war (vgl. dazu auch ausführlich die Verteidigung in Urk. 727 S. 8 ff.).</w:t>
      </w:r>
    </w:p>
    <w:p>
      <w:r>
        <w:rPr>
          <w:b/>
        </w:rPr>
        <w:t>E. 4.4.2</w:t>
      </w:r>
    </w:p>
    <w:p>
      <w:r>
        <w:t>In den hier zur Diskussion stehenden E-Mails vom 23. April 2013 nahm sie denn auch auf das Gespräch mit dem Polizeibeamten B._____ und den Vorfall vom Jahre 2004 ausdrücklich Bezug. Gestützt auf diese Vorgeschichte erwog die Vorinstanz zu Recht, als Ursache für die E-Mails erschienen die Ohnmacht der Beschuldigten darüber, dass ihr Ex-Ehemann G._____ nicht für seine Taten zur</w:t>
      </w:r>
    </w:p>
    <w:p>
      <w:r>
        <w:t>- 34 - Rechenschaft gezogen wurde und ein grosses Misstrauen gegenüber der Polizei sowie das Gefühl, die Polizei agiere immer gegen sie und nehme sie nicht ernst. Darauf berief sich auch die Verteidigung, indem sie geltend machte, die beiden E-Mails müssten im Kontext gelesen und interpretiert werden (vgl. Urk. 251 S. 12 f., vgl. Urk. 727 S. 8 ff.). Ebenso korrekt ist, dass sich daraus das Ziel der Beschuldigten ergibt, nämlich gegen G._____ ein Strafverfahren herbeizuführen, was aus ihrer Sicht erst erfolgt wäre, wenn die Polizei bzw. die Polizeibeamten ih- re Anzeige gegen diesen aufgenommen hätten und zwar so, wie sie dies wollte (vgl. Vorinstanz in Urk. 288 S. 28).</w:t>
      </w:r>
    </w:p>
    <w:p>
      <w:r>
        <w:rPr>
          <w:b/>
        </w:rPr>
        <w:t>E. 4.5</w:t>
      </w:r>
    </w:p>
    <w:p>
      <w:r>
        <w:t>Zusammenfassend ist daher der eingeklagte Sachverhalt sowohl in objekti- ver als auch in subjektiver Hinsicht als erstellt zu betrachten. V. Rechtliche Würdigung 1. Versuchte Gewalt und Drohung gegen Behörden und Beamte</w:t>
      </w:r>
    </w:p>
    <w:p>
      <w:r>
        <w:rPr>
          <w:b/>
        </w:rPr>
        <w:t>E. 5</w:t>
      </w:r>
    </w:p>
    <w:p>
      <w:r>
        <w:t>Die Untersuchungs- und Gerichtskosten seien auf die Staats- kasse zu nehmen. Gleichzeitig liess die Beschuldigte einstweilen folgende Beweisanträge stellen: 1. Beizug sämtlicher polizeilicher Akten betreffend die Gefährlich- keitsüberprüfung von Frau A._____. 2. Beizug der gesamten Personalakten von Frau A._____ bei der Stadtpolizei Zürich.</w:t>
      </w:r>
    </w:p>
    <w:p>
      <w:r>
        <w:rPr>
          <w:b/>
        </w:rPr>
        <w:t>E. 5.1</w:t>
      </w:r>
    </w:p>
    <w:p>
      <w:r>
        <w:t>Aufgrund der oben dargelegten Berufungserklärungen standen sämtliche Dispositiv-Ziffern des Urteils vom 31. März 2014 (Urk. 288) zur Disposition.</w:t>
      </w:r>
    </w:p>
    <w:p>
      <w:r>
        <w:rPr>
          <w:b/>
        </w:rPr>
        <w:t>E. 5.2</w:t>
      </w:r>
    </w:p>
    <w:p>
      <w:r>
        <w:t>Mit den kurz vor der Berufungsverhandlung vom 8. April 2015 eingereichten und modifizierten Anträgen beschränkte die Verteidigung – wie oben dargelegt – ausdrücklich die Berufung (vgl. Urk. 401), was gemäss Art. 399 Abs. 3 und 4 StPO sowohl im Rahmen der Berufungserklärung als auch in einem späteren Zeitpunkt möglich ist. Die Berufungsbeschränkung wurde anlässlich der Beru- fungsverhandlung vom 8. April 2015 von der damaligen Verteidigung nicht nur bestätigt, sondern auch begründet (vgl. Prot. II. S. 12, Urk. 408 S. 1 und S. 5 f.). Selbst die Beschuldigte, die erklärte, zur Sache keine Aussagen mehr machen zu wollen (Urk. 405 S. 1), bestätigte auf ausdrückliche Frage, den Schuldspruch der Vorinstanz betreffend versuchte Gewalt und Drohung gegen Behörden und Be- amte zu akzeptieren (vgl. Urk. 405 S. 18). Folge einer Berufungsbeschränkung, die den Gegenstand der Berufung endgültig fixiert, ist, dass sich das Berufungs- gericht nur mit den angefochtenen Punkten zu beschäftigen hat (Art. 404 StPO), eine spätere Ausdehnung der Berufung nicht mehr möglich ist und die nicht ange- fochtenen Urteilspunkte sofort in Rechtskraft erwachsen (vgl. Art. 402 StPO).</w:t>
      </w:r>
    </w:p>
    <w:p>
      <w:r>
        <w:rPr>
          <w:b/>
        </w:rPr>
        <w:t>E. 5.3</w:t>
      </w:r>
    </w:p>
    <w:p>
      <w:r>
        <w:t>Nun machte die Beschuldigte nach der Berufungsverhandlung vom 8. April 2015 mit Eingabe vom 24. Mai 2015 geltend, „es sei“ unter dem Druck ihres da- maligen Verteidigers ein falsches Eingeständnis abgegeben worden, welches sie zurückziehe (vgl. Urk. 422). Auch der nach Durchführung der Berufungsverhand-</w:t>
      </w:r>
    </w:p>
    <w:p>
      <w:r>
        <w:t>- 13 - lung vom 8. April 2015 mit Wirkung ab 5. August 2015 neu bestellte amtliche Ver- teidiger machte geltend, die Beschuldigte sei nicht in ihrem Sinne verteidigt wor- den. Insbesondere sei das in der Berufungsverhandlung abgelegte Geständnis nur unter massivem Druck ihres damaligen Verteidigers erfolgt und entgegen ih- rem inneren und auch gegenüber dem Verteidiger explizit geäusserten Willen er- folgt (vgl. Urk. 454 und 476).</w:t>
      </w:r>
    </w:p>
    <w:p>
      <w:r>
        <w:rPr>
          <w:b/>
        </w:rPr>
        <w:t>E. 5.4</w:t>
      </w:r>
    </w:p>
    <w:p>
      <w:r>
        <w:t>Es stellt sich nun die Frage, ob die von ihrem damaligen Verteidiger abge- gebene und von der Beschuldigten selbst bestätigte Berufungsbeschränkung Be- stand hat. Die Berufungsbeschränkung ist definitiv und Willensmängel können nur beschränkt und zwar analog dem Rechtsmittelrückzug (vgl. Art. 386 StPO) gel- tend gemacht werden (vgl. N. Schmid, StPO Praxiskommentar, 2. Auflage, Art. 399 N 9). Das Gesetz (Art. 386 StPO) nennt die Beeinflussung durch Täu- schung, durch eine Straftat oder eine unrichtige behördliche Auskunft. Eine Beru- fung auf Willensmängel wird nach der Praxis auch dort zugelassen, wo – im Falle notwendiger Verteidigung – die abgegebene Erklärung (hier die Berufungsbe- schränkung) in der Folge einer fehlerhaften anwaltlichen Beratung einer fehlen- den wirksamen Verteidigung gleichkäme (vgl. Lieber in: Do- natsch/Hansjakob/Lieber, StPO Komm., Art. 386 N 7 und 8).</w:t>
      </w:r>
    </w:p>
    <w:p>
      <w:r>
        <w:rPr>
          <w:b/>
        </w:rPr>
        <w:t>E. 5.5</w:t>
      </w:r>
    </w:p>
    <w:p>
      <w:r>
        <w:t>An der Fortsetzung der Berufungsverhandlung äusserte sich die Verteidi- gung mit keinem Wort zu der von der früheren Verteidigung abgegebenen und von der Beschuldigten bestätigten Berufungsbeschränkung (vgl. Prot. II S. 37). Dies obwohl ihm auf entsprechende Anfrage (vgl. Urk. 654) mitgeteilt worden war, dass die Frage nach der Einschränkung der Berufung noch im Raume stand und ihm offen stünde, das dazu Notwendige auszuführen (vgl. Urk. 655). Die Beschul- digte selbst machte an der Fortsetzung der Berufungsverhandlung von ihrem Aussageverweigerungsrecht Gebrauch und erklärte, keine Fragen beantworten zu wollen (Urk. 724 S. 1 f.), womit offen blieb, inwiefern bezüglich der Berufungsbe- schränkung ein Willensmangel vorliegen soll. Nachdem die Beschuldigte in die- sem Verfahren von allem Anfang an und auch später nie die Urheberschaft und den Versand der Gegenstand der Anklage bildenden Emails in Abrede stellte, ist nicht auszumachen, inwiefern die auch von der Beschuldigten selbst abgegebene</w:t>
      </w:r>
    </w:p>
    <w:p>
      <w:r>
        <w:t>- 14 - Erklärung (vgl. Urk. 405 S. 18) mit einem zu beachtenden Willensmangel behaftet gewesen sein soll. Ebenso wenig ist ersichtlich, inwiefern die von der damaligen Verteidigung vorgenommene Berufungsbeschränkung, die – wie gesehen – mit einer Begründung versehen war, eine fehlerhafte anwaltliche Beratung darstellen soll, womit auch nicht gesagt werden kann, diese würde einer fehlenden wirk- samen Verteidigung gleichkommen.</w:t>
      </w:r>
    </w:p>
    <w:p>
      <w:r>
        <w:rPr>
          <w:b/>
        </w:rPr>
        <w:t>E. 5.6</w:t>
      </w:r>
    </w:p>
    <w:p>
      <w:r>
        <w:t>Damit ist die abgegebene Berufungsbeschränkung zu beachten. Der Schuldspruch betreffend versuchte Gewalt und Drohung gegen Behörden und Beamte im Sinne von Art. 285 Ziff. 1 Abs. 1 StGB in Verbindung mit Art. 22 Abs. 1 StGB (Dispositiv-Ziffer 1 Absatz 1) gilt somit als nicht mehr angefochten und ist in Rechtskraft erwachsen, was vorab festzustellen ist. Bereits an dieser Stelle wird indessen darauf hingewiesen, dass im Rahmen der Behandlung des noch offenen Vorwurfs der Drohung auch der Vorwurf der Gewalt und Drohung gegen Behör- den und Beamten eine Rolle spielt, weswegen dazu im Folgenden noch einzuge- hen sein wird. Weiter ist die Kostenfestsetzung gemäss Dispositiv-Ziffer 5 in Rechtskraft erwachsen (vgl. Prot. I S. 12, Prot. II S. 40). Die Übrigen Dispositiv- Ziffern sind demgegenüber im Berufungsverfahren zu behandeln.</w:t>
      </w:r>
    </w:p>
    <w:p>
      <w:r>
        <w:rPr>
          <w:b/>
        </w:rPr>
        <w:t>E. 5.7</w:t>
      </w:r>
    </w:p>
    <w:p>
      <w:r>
        <w:t>Hinsichtlich des Nachtragsurteils vom 21. Mai 2014 (vgl. Urk. 287) ist im Be- rufungsverfahren lediglich die Dispositiv-Ziffer 1 zu überprüfen. Im Übrigen ist das Nachtragsurteil (Dispositiv-Ziffer 2, vgl. Prot. I S. 12, Prot. II S. 40) in Rechtskraft erwachsen, was vorweg festzustellen ist. II. Prozessuales 1. Antrag auf Anordnung einer Massnahme für eine schuldunfähige Person nach Art. 374 f. StPO und Eventualanklage nach Art. 324 ff. StPO</w:t>
      </w:r>
    </w:p>
    <w:p>
      <w:r>
        <w:rPr>
          <w:b/>
        </w:rPr>
        <w:t>E. 6</w:t>
      </w:r>
    </w:p>
    <w:p>
      <w:r>
        <w:t>(betrifft Nachtragsurteil vom 21. Mai 2014, siehe unten). 2. Verfahrensgang Nachtragsurteil vom 21. Mai 2014</w:t>
      </w:r>
    </w:p>
    <w:p>
      <w:r>
        <w:rPr>
          <w:b/>
        </w:rPr>
        <w:t>E. 8</w:t>
      </w:r>
    </w:p>
    <w:p>
      <w:r>
        <w:t>April 2015 (Urk. 406 S. 1) als auch an deren Fortsetzung vom 8. Februar 2017 (Urk. 725 S. 1) die folgenden Anträge: 1. Es seien die beiden von der Vorinstanz ausgefällten Schuldsprü- che gemäss Urteils-Dispositiv-Ziffer 1 (versuchte Gewalt und Drohung gegen Behörden und Beamte, Drohung) zu bestätigen; 2. Ferner sei die von der Vorinstanz auferlegte Geldstrafe gemäss Urteil-Dispositiv-Ziffer 2 von 120 Tagessätzen zu Fr. 30.-- zu be- stätigen; 3. Ebenfalls sei der Vollzug der Geldstrafe gemäss Urteils- Dispositiv-Ziffer 3 zu bestätigen; 4. Es sei eine stationäre Massnahme im Sinne von Art. 59 Abs. 1 StGB (Behandlung von psychischen Störungen) anzuordnen; 5. Es sei der Beschuldigten keine Genugtuung zuzusprechen; 6. Die Kosten des Berufungsverfahrens seien – wie jene der Unter- suchung und des erstinstanzlichen Verfahrens – der Beschuldig- ten aufzuerlegen; 7. Die Kosten der amtlichen Verteidigung seien auf die Staatskasse zu nehmen.</w:t>
      </w:r>
    </w:p>
    <w:p>
      <w:r>
        <w:rPr>
          <w:b/>
        </w:rPr>
        <w:t>E. 13</w:t>
      </w:r>
    </w:p>
    <w:p>
      <w:r>
        <w:t>September 2013 (Urk. 24/30) im Weg, zumal der Gutachter anlässlich der Hauptverhandlung vor Vorinstanz sein Gutachten in Anwesenheit der Parteien mündlich ausführlich erläuterte und ergänzte (vgl. Urk. 149A, so auch Vorinstanz in Urk. 288 S. 9 f.). Verwertbar ist sodann das neue Gutachten samt Ergänzung von Frau Dr. F._____ (vgl. Urk. 630 und Urk. 703).</w:t>
      </w:r>
    </w:p>
    <w:p>
      <w:r>
        <w:rPr>
          <w:b/>
        </w:rPr>
        <w:t>E. 17</w:t>
      </w:r>
    </w:p>
    <w:p>
      <w:r>
        <w:t>bis 19. März 2014 (vgl. Urk. 409/14). Gemäss § 111 Abs. 2 der Justizvoll- zugsverordnung des Kantons Zürich sind die Kosten für die notwendige oder sta- tionäre Behandlung – soweit für die Behandlungskosten nicht die Krankenversi- cherung aufkommt – von der inhaftierten Person zu tragen. Eine Rückerstattung dieser Kosten kommt daher nicht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