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PS180239 vom 14. Januar 2019</w:t>
      </w:r>
    </w:p>
    <w:p>
      <w:r>
        <w:t>ZH Obergericht, 2019-01-14, DE</w:t>
      </w:r>
    </w:p>
    <w:p>
      <w:r>
        <w:rPr>
          <w:b/>
        </w:rPr>
        <w:t xml:space="preserve">Quelle: </w:t>
      </w:r>
      <w:r>
        <w:t>https://mcp.opencaselaw.ch/entscheid/zh_obergericht_PS180239</w:t>
      </w:r>
    </w:p>
    <w:p>
      <w:r>
        <w:t>FR: ZH_OBERGERICHT PS180239 du 14 janvier 2019</w:t>
      </w:r>
    </w:p>
    <w:p>
      <w:r>
        <w:t>IT: ZH_OBERGERICHT PS180239 del 14 gennaio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 Zürich und Gemeinde B._____,</w:t>
      </w:r>
    </w:p>
    <w:p>
      <w:r>
        <w:rPr>
          <w:b/>
        </w:rPr>
        <w:t>E. 2</w:t>
      </w:r>
    </w:p>
    <w:p>
      <w:r>
        <w:t>Kanton Zürich,</w:t>
      </w:r>
    </w:p>
    <w:p>
      <w:r>
        <w:rPr>
          <w:b/>
        </w:rPr>
        <w:t>E. 3</w:t>
      </w:r>
    </w:p>
    <w:p>
      <w:r>
        <w:t>C._____ SA,</w:t>
      </w:r>
    </w:p>
    <w:p>
      <w:r>
        <w:rPr>
          <w:b/>
        </w:rPr>
        <w:t>E. 4</w:t>
      </w:r>
    </w:p>
    <w:p>
      <w:r>
        <w:t>D._____ SA,</w:t>
      </w:r>
    </w:p>
    <w:p>
      <w:r>
        <w:rPr>
          <w:b/>
        </w:rPr>
        <w:t>E. 5</w:t>
      </w:r>
    </w:p>
    <w:p>
      <w:r>
        <w:t>vertreten durch Stadtrichteramt Zürich,</w:t>
      </w:r>
    </w:p>
    <w:p>
      <w:r>
        <w:t>- 2 - betreffend Nachführung der Register / Löschung von Verfügungsbeschränkungen im Grundbuch (Beschwerde über das Betreibungsamt E._____) Beschwerde gegen ein Urteil des Bezirksgerichts Meilen vom 19. November 2018 (CB180014) und Beschwerde wegen Rechtsverweigerung Es wird beschlossen: 1. Das Beschwerdeverfahren Geschäfts-Nr. PS180239-O wird mit dem Be- schwerdeverfahren Geschäfts-Nr. PS180238-O vereinigt und unter dieser Nummer weitergeführt. 2. Das Beschwerdeverfahren Geschäfts-Nr. PS180239-O wird als dadurch er- ledigt abgeschrieben. 3. Schriftliche Mitteilung an die Parteien im Verfahren PS180238-O sowie zu den Akten des Verfahrens PS180238-O. Obergericht des Kantons Zürich II. Zivilkammer Der Gerichtsschreiber: Dr. S. Zogg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