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LP 14 379 vom 4. Juni 2014</w:t>
      </w:r>
    </w:p>
    <w:p>
      <w:r>
        <w:t>VS Kantonsgericht, 2014-06-04, DE</w:t>
      </w:r>
    </w:p>
    <w:p>
      <w:r>
        <w:rPr>
          <w:b/>
        </w:rPr>
        <w:t xml:space="preserve">Quelle: </w:t>
      </w:r>
      <w:r>
        <w:t>https://mcp.opencaselaw.ch/entscheid/vs_gerichte_TDSIE_LP_14_379</w:t>
      </w:r>
    </w:p>
    <w:p>
      <w:r>
        <w:t>FR: VS_GERICHTE TDSIE LP 14 379 du 4 juin 2014</w:t>
      </w:r>
    </w:p>
    <w:p>
      <w:r>
        <w:t>IT: VS_GERICHTE TDSIE LP 14 379 del 4 giugno 2014</w:t>
      </w:r>
    </w:p>
    <w:p>
      <w:pPr>
        <w:pStyle w:val="Heading2"/>
      </w:pPr>
      <w:r>
        <w:t>Regeste</w:t>
      </w:r>
    </w:p>
    <w:p>
      <w:r>
        <w:t>LP 14 379 DÉCISION DU 4 JUIN 2014 Tribunal du district de Sierre la juge suppléante II du Tribunal du district de Sierre Florine Jardin, siégeant à Sierre ; sur plainte déposée par X_________, plaignante et créancière, représentée par Ma</w:t>
      </w:r>
    </w:p>
    <w:p>
      <w:pPr>
        <w:pStyle w:val="Heading2"/>
      </w:pPr>
      <w:r>
        <w:t>Volltext</w:t>
      </w:r>
    </w:p>
    <w:p>
      <w:r>
        <w:t>Wallis Bezirksgericht Siders 04.06.2014 TDSIE LP 14 379 Valais Tribunal du district Sierre 04.06.2014 TDSIE LP 14 379</w:t>
      </w:r>
    </w:p>
    <w:p>
      <w:r>
        <w:t>LP 14 379 DÉCISION DU 4 JUIN 2014 Tribunal du district de Sierre la juge suppléante II du Tribunal du district de Sierre Florine Jardin, siégeant à Sierre ; sur plainte déposée par X_________, plaignante et créancière, représentée par Ma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