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PE.2007.0205 vom 22. Juni 2007</w:t>
      </w:r>
    </w:p>
    <w:p>
      <w:r>
        <w:t>VD Tribunal cantonal, 2007-06-22, FR</w:t>
      </w:r>
    </w:p>
    <w:p>
      <w:r>
        <w:rPr>
          <w:b/>
        </w:rPr>
        <w:t xml:space="preserve">Quelle: </w:t>
      </w:r>
      <w:r>
        <w:t>https://mcp.opencaselaw.ch/entscheid/vd_omni_PE.2007.0205</w:t>
      </w:r>
    </w:p>
    <w:p>
      <w:r>
        <w:t>FR: VD_OMNI PE.2007.0205 du 22 juin 2007</w:t>
      </w:r>
    </w:p>
    <w:p>
      <w:r>
        <w:t>IT: VD_OMNI PE.2007.0205 del 22 giugno 2007</w:t>
      </w:r>
    </w:p>
    <w:p>
      <w:pPr>
        <w:pStyle w:val="Heading2"/>
      </w:pPr>
      <w:r>
        <w:t>Regeste</w:t>
      </w:r>
    </w:p>
    <w:p>
      <w:r>
        <w:t>c/Service de la population (SPOP) | Confirmation du refus d'autorisation de séjour pour études à un ressortissant ukrainien de 26 ans entendant étudier l'anglais pendant un an. L'intéressé a en effet déjà fréquenté l'université pendant huit ans, sans résultat. Il est par ailleurs malvenu de reprocher aux autorités de police des étrangers de faire obstacle à une procédure de naturalisation en cours: les conditions d'octroi d'une autorisation de séjour pour études n'étant à l'évidence plus remplies, ce permis ne saurait lui être néanmoins accordé à la seule fin de lui permettre d'achever sa procédure de naturalisation.</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108 Ib 205 consid. 4a).</w:t>
      </w:r>
    </w:p>
    <w:p>
      <w:r>
        <w:rPr>
          <w:b/>
        </w:rPr>
        <w:t>E. 3</w:t>
      </w:r>
    </w:p>
    <w:p>
      <w:r>
        <w:t>a) 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 L'art. 25 LSEE délègue au Conseil fédéral la compétence d'édicter les dispositions nécessaires à l'exécution de la loi, notamment pour fixer les conditions auxquelles les autorisations de séjour et d'établissement peuvent être accordées. L'ordonnance fédérale du 6 octobre 1986 limitant le nombre des étrangers (OLE; RS 823.21) fixe à cet effet les conditions requises pour l'octroi d'autorisations de séjour à des étudiants ou à des écoliers. L'art. 31 OLE a la teneur suivante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l’Ecole et qu’il dispose de connaissances linguistiques suffisantes pour suivre       l’enseignement; e)  Le requérant prouve qu’il dispose des moyens financiers nécessaires et f)    (...) g)  La sortie de Suisse à la fin de la scolarité paraît garantie. " Quant à l'art. 32 OLE, il précise que les autorisations de séjour peuvent être accordées à des étudiants qui désirent faire des études en Suisse lorsque les six conditions suivantes sont remplies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Les conditions énumérées sont cumulatives, mais il convient de rappeler qu’en vertu de l’art. 4 LSEE, le fait de réunir la totalité des conditions posées ci-dessus ne justifie pas encore l’octroi d’une autorisation (ATF 106 Ib 127). b) Selon les Directives et commentaires de l'Office fédéral des migrations (anciennement l'IMES) sur l'entrée, le séjour et le marché du travail, spécialement le chiffre 513 (état mai 2006) (ci-après : les Directives),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Les étudiants étrangers qui ont terminé avec succès leurs études doivent quitter la Suisse, à moins qu'une autorisation de séjour ne puisse leur être octroyée dans le cadre des conditions générales en matière d'admission.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w:t>
      </w:r>
    </w:p>
    <w:p>
      <w:r>
        <w:rPr>
          <w:b/>
        </w:rPr>
        <w:t>E. 4</w:t>
      </w:r>
    </w:p>
    <w:p>
      <w:r>
        <w:t>a) Le SPOP reproche au recourant d'avoir changé à deux reprises son plan d'études et de vouloir entreprendre un nouveau cursus à l'Ecole Lémania - à raison de 25 périodes par semaine jusqu'au 19 octobre 2007 - après huit ans d'études à Fribourg, au cours desquels il n'a obtenu aucun diplôme. b) Le recourant explique de son côté souhaiter poursuivre ses études dans le pays qui l'avait accueilli alors qu'il était âgé de quatorze ans. Il convenait de distinguer les cours qu'il suivait régulièrement à l'Université de Fribourg en langue allemande et le CIUS qu'il avait fréquenté pour son enrichissement personnel, à savoir améliorer ses connaissances de la langue française. Il avait passé avec succès les examens d'admission des universités suisses en langue allemande et n'avait modifié son plan d'études qu'une seule fois, en s'inscrivant à la Faculté des lettres - où il était toujours étudiant (v. attestation portant sur le semestre d'hiver 2006-2007) - après des études auprès de la Faculté des sciences économiques. Les cours intensifs d'anglais suivis à l'Ecole Lémania prévus jusqu'au 19 octobre 2007 avaient pour but de lui permettre d'entreprendre une carrière dans le tourisme, après l'obtention du "Certificate in Advanced English". A cet effet, il avait effectué des stages dans ce domaine durant les vacances académiques, hors de Suisse; c'est au cours de ces stages que l'on avait attiré son attention sur l'insuffisance de son niveau d'anglais au regard de la voie qu'il souhaitait suivre. On ne pouvait lui reprocher - à 26 ans - d'être trop âgé pour entreprendre une nouvelle formation ou changer d'orientation. S'agissant de la procédure de naturalisation en cours, il était arbitraire de la part de l'autorité de refuser la prolongation de l'autorisation de séjour pour études au seul titre que cela permettrait l'aboutissement de la procédure de naturalisation entamée en 2004. c) Le recourant fréquente l'Université de Fribourg depuis maintenant plus de huit ans. Durant cette période, il n'a obtenu aucun diplôme. Il n'a pas non plus fait état d'examens qu'il aurait réussi, si ce n'est l'examen d'entrée aux études universitaires. Il n'a pas donné davantage d'explication sur les motifs du changement de faculté. Enfin, il n'allègue pas qu'il entendrait reprendre ses études universitaires à l'issue de son année d'anglais; à lui seul, le maintien formel de son inscription à l'Université de Fribourg ne démontre pas une telle intention. Quant à la formation en anglais envisagée, elle n'est nullement un complément aux études universitaires - qui n'ont pas été accomplies, si ce n'est dans une maigre mesure - mais constitue une nouvelle orientation, sans guère de rapport avec les études en économie puis en lettres entamées par le recourant. On rappellera du reste que le recourant entendait encore en 2005 se lancer dans le journalisme, pas dans le tourisme. Or, si l'autorité peut, dans certains cas et à certaines conditions, accepter que l'étudiant modifie son plan d'études, elle ne saurait par contre tolérer que celui-ci n'obtienne aucun résultat pendant de si nombreuses années, comme c'est le cas en l'espèce. Au vu de son long cursus, il n'y a donc pas lieu de permettre au recourant d'entamer encore une nouvelle formation, ne serait-ce que pour une année, et en dépit de son âge, de 26 ans. d) Le recourant est enfin malvenu de reprocher aux autorités de police des étrangers de faire obstacle à une procédure de naturalisation en cours. Dès lors que, comme en l'espèce, les conditions d'octroi d'une autorisation de séjour pour études ne sont à l'évidence plus remplies, ce permis ne saurait lui être néanmoins accordé à la seule fin de lui permettre d'achever sa procédure de naturalisation.</w:t>
      </w:r>
    </w:p>
    <w:p>
      <w:r>
        <w:rPr>
          <w:b/>
        </w:rPr>
        <w:t>E. 5</w:t>
      </w:r>
    </w:p>
    <w:p>
      <w:r>
        <w:t>Il résulte des considérants qui précèdent que le recours doit être rejeté et la décision attaquée maintenue. Au vu de ce résultat, il convient de mettre à la charge du recourant, qui n'a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