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418 vom 6. Mai 2014</w:t>
      </w:r>
    </w:p>
    <w:p>
      <w:r>
        <w:t>VD Tribunal cantonal, 2014-05-06, FR</w:t>
      </w:r>
    </w:p>
    <w:p>
      <w:r>
        <w:rPr>
          <w:b/>
        </w:rPr>
        <w:t xml:space="preserve">Quelle: </w:t>
      </w:r>
      <w:r>
        <w:t>https://mcp.opencaselaw.ch/entscheid/vd_findinfo_D_cision___2014___418</w:t>
      </w:r>
    </w:p>
    <w:p>
      <w:r>
        <w:t>FR: VD_FINDINFO Décision / 2014 / 418 du 6 mai 2014</w:t>
      </w:r>
    </w:p>
    <w:p>
      <w:r>
        <w:t>IT: VD_FINDINFO Décision / 2014 / 418 del 6 maggio 2014</w:t>
      </w:r>
    </w:p>
    <w:p>
      <w:pPr>
        <w:pStyle w:val="Heading2"/>
      </w:pPr>
      <w:r>
        <w:t>Regeste</w:t>
      </w:r>
    </w:p>
    <w:p>
      <w:r>
        <w:t>RETRAIT{VOIE DE DROIT} | 94 al. 1 let. c LPA-VD</w:t>
      </w:r>
    </w:p>
    <w:p>
      <w:pPr>
        <w:pStyle w:val="Heading2"/>
      </w:pPr>
      <w:r>
        <w:t>Volltext</w:t>
      </w:r>
    </w:p>
    <w:p>
      <w:r>
        <w:t>Vaud Tribunal cantonal Cour des assurances sociales 06.05.2014 Décision / 2014 / 418</w:t>
      </w:r>
    </w:p>
    <w:p>
      <w:r>
        <w:t>RETRAIT{VOIE DE DROIT} | 94 al. 1 let. c LPA-VD</w:t>
      </w:r>
    </w:p>
    <w:p>
      <w:r>
        <w:t>TRIBUNAL CANTONAL ACH 30/14 - 64/2014 ZQ14.011060 COUR DES ASSURANCES SOCIALES _____________________________________________ Décision du 6 mai 2014 __________________ Présidence de               Mme Röthenbacher , juge unique Greffière :              Mme Barman Ionta ***** Cause pendante entre : R.________ , à […], recourante, et Service de l’emploi , Instance juridique chômage , à Lausanne, intimé. _______________ Art. 94 al. 1 let. c LPA-VD Vu la décision du 24 février 2014 par laquelle le Service de l’emploi, Instance juridique chômage, a confirmé la décision du 1 er novembre 2013 de l’Office régional de placement de [...], prononçant à l’encontre de R.________ une suspension dans son droit à l’indemnité de chômage pour une durée de cinq jours, au motif que l’assurée n’avait pas remis dans le délai légal la preuve de ses recherches d’emploi pour le mois de septembre 2013, vu le recours interjeté le 17 mars 2014 par R.________ à l’encontre de la décision du 24 février 2014, vu la décision de reconsidération du 10 avril 2014 notifiée à R.________ par laquelle le Service de l’emploi, Instance juridique chômage, a admis l’opposition de l’assurée et annulé la décision de l’Office régional de placement, vu la déclaration de retrait du recours envoyée par R.________ le 5 mai 2014, reçue par la Cour des assurances sociales le 6 mai 2014 ; considérant qu’il y a lieu, dans ces conditions,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R.________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