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657 vom 10. September 2019</w:t>
      </w:r>
    </w:p>
    <w:p>
      <w:r>
        <w:t>VD Tribunal cantonal, 2019-09-10, FR</w:t>
      </w:r>
    </w:p>
    <w:p>
      <w:r>
        <w:rPr>
          <w:b/>
        </w:rPr>
        <w:t xml:space="preserve">Quelle: </w:t>
      </w:r>
      <w:r>
        <w:t>https://mcp.opencaselaw.ch/entscheid/vd_findinfo_Arr_t___2019___657</w:t>
      </w:r>
    </w:p>
    <w:p>
      <w:r>
        <w:t>FR: VD_FINDINFO Arrêt / 2019 / 657 du 10 septembre 2019</w:t>
      </w:r>
    </w:p>
    <w:p>
      <w:r>
        <w:t>IT: VD_FINDINFO Arrêt / 2019 / 657 del 10 settembre 2019</w:t>
      </w:r>
    </w:p>
    <w:p>
      <w:pPr>
        <w:pStyle w:val="Heading2"/>
      </w:pPr>
      <w:r>
        <w:t>Regeste</w:t>
      </w:r>
    </w:p>
    <w:p>
      <w:r>
        <w:t>AI{ASSURANCE}, ATTEINTE À LA SANTÉ | 28 LAI</w:t>
      </w:r>
    </w:p>
    <w:p>
      <w:pPr>
        <w:pStyle w:val="Heading2"/>
      </w:pPr>
      <w:r>
        <w:t>Erwägungen</w:t>
      </w:r>
    </w:p>
    <w:p>
      <w:r>
        <w:rPr>
          <w:b/>
        </w:rPr>
        <w:t>E. 6</w:t>
      </w:r>
    </w:p>
    <w:p>
      <w:r>
        <w:t>Il convient encore à ce stade d’examiner, sur le plan économique, le préjudice financier du recourant. a/aa)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bb) En l'absence d'un revenu effectivement réalisé – soit lorsque la personne assurée, après la survenance de l'atteinte à la santé, n'a pas repris d'activité lucrative ou alors aucune activité normalement exigible –, le revenu d'invalide peut être évalué en se référant aux données salariales publiée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consid. 5b/aa-cc). cc)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134 V 322 consid. 4.1 et 129 V 222 consid. 4.3.1; TF 9C_651/2008 du</w:t>
      </w:r>
    </w:p>
    <w:p>
      <w:r>
        <w:rPr>
          <w:b/>
        </w:rPr>
        <w:t>E. 9</w:t>
      </w:r>
    </w:p>
    <w:p>
      <w:r>
        <w:t>En définitive, le recours, mal fondé, doit être rejeté et la décision attaquée confirmée. 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du recourant, qui succombe (cf. art. 69 al. 1bis LAI ; art. 49 al. 1 LPA-VD). b) N'obtenant pas gain de cause, le recourant, bien qu’assisté d'un mandataire qualifié,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