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198/11 - 305/2013 vom 6. Dezember 2013</w:t>
      </w:r>
    </w:p>
    <w:p>
      <w:r>
        <w:t>VD Tribunal cantonal, 2013-12-06, FR</w:t>
      </w:r>
    </w:p>
    <w:p>
      <w:r>
        <w:rPr>
          <w:b/>
        </w:rPr>
        <w:t xml:space="preserve">Quelle: </w:t>
      </w:r>
      <w:r>
        <w:t>https://mcp.opencaselaw.ch/entscheid/vd_findinfo_AI_198_11_-_305_2013</w:t>
      </w:r>
    </w:p>
    <w:p>
      <w:r>
        <w:t>FR: VD_FINDINFO AI 198/11 - 305/2013 du 6 décembre 2013</w:t>
      </w:r>
    </w:p>
    <w:p>
      <w:r>
        <w:t>IT: VD_FINDINFO AI 198/11 - 305/2013 del 6 dicembre 2013</w:t>
      </w:r>
    </w:p>
    <w:p>
      <w:pPr>
        <w:pStyle w:val="Heading2"/>
      </w:pPr>
      <w:r>
        <w:t>Regeste</w:t>
      </w:r>
    </w:p>
    <w:p>
      <w:r>
        <w:t>RENTE D'INVALIDITÉ, ATTEINTE À LA SANTÉ PSYCHIQUE, ATTEINTE À LA SANTÉ PHYSIQUE | 28 al. 2 LAI, 4 al. 1 LAI, 8 al. 1 LPGA</w:t>
      </w:r>
    </w:p>
    <w:p>
      <w:pPr>
        <w:pStyle w:val="Heading2"/>
      </w:pPr>
      <w:r>
        <w:t>Erwägungen</w:t>
      </w:r>
    </w:p>
    <w:p>
      <w:r>
        <w:rPr>
          <w:b/>
        </w:rPr>
        <w:t>E. 6</w:t>
      </w:r>
    </w:p>
    <w:p>
      <w:r>
        <w:t>a) Partant, le recours doit être rejeté, ce qui conduit à la confirmation de la décision attaquée rendue par l'OAI. b) Le dossier étant complet pour statuer, il n'y a pas lieu de procéder à un complément d'instruction. En effet,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une telle manière de procéder ne viole pas le droit d'être entendu (ATF 124 V 90 consid. 4b; 122 V 157 consid. 1d; TF 8C_764/2009 du 12 octobre 2009 consid. 3.2 et les références citées).</w:t>
      </w:r>
    </w:p>
    <w:p>
      <w:r>
        <w:rPr>
          <w:b/>
        </w:rPr>
        <w:t>E. 7</w:t>
      </w:r>
    </w:p>
    <w:p>
      <w:r>
        <w:t>a)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francs (art. 69 al. 1bis LAI). En l’espèce, les frais de justice doivent être arrêtés à 400 francs. b) Au vu de l’issue du litige, la recourante succombe, de sorte qu’il n’y a pas lieu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