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40 vom 7. Mai 1997</w:t>
      </w:r>
    </w:p>
    <w:p>
      <w:r>
        <w:t>UR Obergericht, 1997-05-07, DE</w:t>
      </w:r>
    </w:p>
    <w:p>
      <w:r>
        <w:rPr>
          <w:b/>
        </w:rPr>
        <w:t xml:space="preserve">Quelle: </w:t>
      </w:r>
      <w:r>
        <w:t>https://mcp.opencaselaw.ch/entscheid/ur_gerichte_96_97_40</w:t>
      </w:r>
    </w:p>
    <w:p>
      <w:r>
        <w:t>FR: UR_GERICHTE 96/97 40 du 7 mai 1997</w:t>
      </w:r>
    </w:p>
    <w:p>
      <w:r>
        <w:t>IT: UR_GERICHTE 96/97 40 del 7 maggio 1997</w:t>
      </w:r>
    </w:p>
    <w:p>
      <w:pPr>
        <w:pStyle w:val="Heading2"/>
      </w:pPr>
      <w:r>
        <w:t>Regeste</w:t>
      </w:r>
    </w:p>
    <w:p>
      <w:r>
        <w:t>Arbeitslosenversicherung. Art. 30 Abs. 1 lit. c AVIG. | Arbeitslosenversicherung. Art. 30 Abs. 1 lit. c AVIG. Genügende persönliche Bemühungen um zumutbare Arbeit. Die Verhütung von Arbeitslosigkeit erfolgt durch rechtzeitig einsetzende, intensive persönliche Arbeitsbemühungen, allenfalls schon während der Kündigungsfrist. Es genügt nicht, sich nur auf Stellenvermittlungsbüros und/oder auf die Mithilfe von Personen aus dem Bekanntenkreis zu beschränken.</w:t>
      </w:r>
    </w:p>
    <w:p>
      <w:pPr>
        <w:pStyle w:val="Heading2"/>
      </w:pPr>
      <w:r>
        <w:t>Volltext</w:t>
      </w:r>
    </w:p>
    <w:p>
      <w:r>
        <w:t>Uri Rechenschaftsbericht über die Rechtspflege 07.05.1997 96/97 40 Uri Rechenschaftsbericht über die Rechtspflege 07.05.1997 96/97 40 Uri Rechenschaftsbericht über die Rechtspflege 07.05.1997 96/97 40</w:t>
      </w:r>
    </w:p>
    <w:p>
      <w:r>
        <w:t>Arbeitslosenversicherung. Art. 30 Abs. 1 lit. c AVIG. | Arbeitslosenversicherung. Art. 30 Abs. 1 lit. c AVIG. Genügende persönliche Bemühungen um zumutbare Arbeit. Die Verhütung von Arbeitslosigkeit erfolgt durch rechtzeitig einsetzende, intensive persönliche Arbeitsbemühungen, allenfalls schon während der Kündigungsfrist. Es genügt nicht, sich nur auf Stellenvermittlungsbüros und/oder auf die Mithilfe von Personen aus dem Bekanntenkreis zu beschränken.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