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UR_GERICHTE 04/05 45 vom 31. Januar 2005</w:t>
      </w:r>
    </w:p>
    <w:p>
      <w:r>
        <w:t>UR Obergericht, 2005-01-31, DE</w:t>
      </w:r>
    </w:p>
    <w:p>
      <w:r>
        <w:rPr>
          <w:b/>
        </w:rPr>
        <w:t xml:space="preserve">Quelle: </w:t>
      </w:r>
      <w:r>
        <w:t>https://mcp.opencaselaw.ch/entscheid/ur_gerichte_04_05_45</w:t>
      </w:r>
    </w:p>
    <w:p>
      <w:r>
        <w:t>FR: UR_GERICHTE 04/05 45 du 31 janvier 2005</w:t>
      </w:r>
    </w:p>
    <w:p>
      <w:r>
        <w:t>IT: UR_GERICHTE 04/05 45 del 31 gennaio 2005</w:t>
      </w:r>
    </w:p>
    <w:p>
      <w:pPr>
        <w:pStyle w:val="Heading2"/>
      </w:pPr>
      <w:r>
        <w:t>Regeste</w:t>
      </w:r>
    </w:p>
    <w:p>
      <w:r>
        <w:t>Öffentliches Beschaffungswesen. Art. 43 SubV i.V.m. Art. 64 und 46 Abs. 1 VRPV. | Öffentliches Beschaffungswesen. Art. 43 SubV i.V.m. Art. 64 und 46 Abs. 1 VRPV. Verwaltungsgerichtsbeschwerde. Beschwerdelegitimation. Eine aus mehreren Unternehmungen zusammengesetzte Anbietergemeinschaft (einfache Gesellschaft) bildet eine notwendige Streitgenossenschaft. Ein an der Anbietergemeinschaft beteiligter Unternehmer ist deshalb nicht selbstständig zur Anfechtung eines Vergabeentscheides legitimiert.</w:t>
      </w:r>
    </w:p>
    <w:p>
      <w:pPr>
        <w:pStyle w:val="Heading2"/>
      </w:pPr>
      <w:r>
        <w:t>Volltext</w:t>
      </w:r>
    </w:p>
    <w:p>
      <w:r>
        <w:t>Uri Rechenschaftsbericht über die Rechtspflege 31.01.2005 04/05 45 Uri Rechenschaftsbericht über die Rechtspflege 31.01.2005 04/05 45 Uri Rechenschaftsbericht über die Rechtspflege 31.01.2005 04/05 45</w:t>
      </w:r>
    </w:p>
    <w:p>
      <w:r>
        <w:t>Öffentliches Beschaffungswesen. Art. 43 SubV i.V.m. Art. 64 und 46 Abs. 1 VRPV. | Öffentliches Beschaffungswesen. Art. 43 SubV i.V.m. Art. 64 und 46 Abs. 1 VRPV. Verwaltungsgerichtsbeschwerde. Beschwerdelegitimation. Eine aus mehreren Unternehmungen zusammengesetzte Anbietergemeinschaft (einfache Gesellschaft) bildet eine notwendige Streitgenossenschaft. Ein an der Anbietergemeinschaft beteiligter Unternehmer ist deshalb nicht selbstständig zur Anfechtung eines Vergabeentscheides legitimiert.</w:t>
      </w:r>
    </w:p>
    <w:p>
      <w:r>
        <w:t>Uri Rechenschaftsbericht über die Rechtspflege</w:t>
      </w:r>
    </w:p>
    <w:p>
      <w:r>
        <w:t>Uri Rechenschaftsbericht über die Rechtspflege</w:t>
      </w:r>
    </w:p>
    <w:p>
      <w:r>
        <w:t>Uri Rechenschaftsbericht über die Rechtspflege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