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90.2002.78 vom 24. September 2003</w:t>
      </w:r>
    </w:p>
    <w:p>
      <w:r>
        <w:t>TI Tribunale d'appello, 2003-09-24, IT</w:t>
      </w:r>
    </w:p>
    <w:p>
      <w:r>
        <w:rPr>
          <w:b/>
        </w:rPr>
        <w:t xml:space="preserve">Quelle: </w:t>
      </w:r>
      <w:r>
        <w:t>https://mcp.opencaselaw.ch/entscheid/ti_gerichte_90.2002.78</w:t>
      </w:r>
    </w:p>
    <w:p>
      <w:r>
        <w:t>FR: TI_GERICHTE 90.2002.78 du 24 septembre 2003</w:t>
      </w:r>
    </w:p>
    <w:p>
      <w:r>
        <w:t>IT: TI_GERICHTE 90.2002.78 del 24 settembre 2003</w:t>
      </w:r>
    </w:p>
    <w:p>
      <w:pPr>
        <w:pStyle w:val="Heading2"/>
      </w:pPr>
      <w:r>
        <w:t>Volltext</w:t>
      </w:r>
    </w:p>
    <w:p>
      <w:r>
        <w:t>Incarto n.90.2002.78</w:t>
      </w:r>
    </w:p>
    <w:p>
      <w:r>
        <w:t>Lugano</w:t>
      </w:r>
    </w:p>
    <w:p>
      <w:r>
        <w:t>24 settembre 2003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dalla segretaria:</w:t>
      </w:r>
    </w:p>
    <w:p>
      <w:r>
        <w:t>Sonja Federspiel, vicecancelliera</w:t>
      </w:r>
    </w:p>
    <w:p>
      <w:r>
        <w:t>statuendo sul ricorso 31 maggio 2002 di</w:t>
      </w:r>
    </w:p>
    <w:p>
      <w:r>
        <w:t>____________________, __________</w:t>
      </w:r>
    </w:p>
    <w:p>
      <w:r>
        <w:t>contro</w:t>
      </w:r>
    </w:p>
    <w:p>
      <w:r>
        <w:t>la risoluzione n. __________ del 7 maggio 2002 del Consiglio di Stato in materia di accertamento del limite del bosco a contatto con la zona edificabile nel Comune di __________;</w:t>
      </w:r>
    </w:p>
    <w:p>
      <w:r>
        <w:t>preso atto che, con lettera del 4 settembre 2003, la ricorrente ha comunicato al Tribunale di ritirare l'impugnativa;</w:t>
      </w:r>
    </w:p>
    <w:p>
      <w:r>
        <w:t>decreta:</w:t>
      </w:r>
    </w:p>
    <w:p>
      <w:r>
        <w:t>;</w:t>
      </w:r>
    </w:p>
    <w:p>
      <w:r>
        <w:t>Municipio di __________, __________ __________;</w:t>
      </w:r>
    </w:p>
    <w:p>
      <w:r>
        <w:t>Consiglio di Stato, __________ __________;</w:t>
      </w:r>
    </w:p>
    <w:p>
      <w:r>
        <w:t>Dipartimento del territorio, Sezione forestale cantonale, __________ __________.</w:t>
      </w:r>
    </w:p>
    <w:p>
      <w:r>
        <w:t>Il presidente                                                            La segretaria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