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90.2002.70 vom 28. Februar 2003</w:t>
      </w:r>
    </w:p>
    <w:p>
      <w:r>
        <w:t>TI Tribunale d'appello, 2003-02-28, IT</w:t>
      </w:r>
    </w:p>
    <w:p>
      <w:r>
        <w:rPr>
          <w:b/>
        </w:rPr>
        <w:t xml:space="preserve">Quelle: </w:t>
      </w:r>
      <w:r>
        <w:t>https://mcp.opencaselaw.ch/entscheid/ti_gerichte_90.2002.70</w:t>
      </w:r>
    </w:p>
    <w:p>
      <w:r>
        <w:t>FR: TI_GERICHTE 90.2002.70 du 28 février 2003</w:t>
      </w:r>
    </w:p>
    <w:p>
      <w:r>
        <w:t>IT: TI_GERICHTE 90.2002.70 del 28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____________________,____________________</w:t>
      </w:r>
    </w:p>
    <w:p>
      <w:r>
        <w:rPr>
          <w:b/>
        </w:rPr>
        <w:t>E. 2</w:t>
      </w:r>
    </w:p>
    <w:p>
      <w:r>
        <w:t>____________________,____________________</w:t>
      </w:r>
    </w:p>
    <w:p>
      <w:r>
        <w:rPr>
          <w:b/>
        </w:rPr>
        <w:t>E. 3</w:t>
      </w:r>
    </w:p>
    <w:p>
      <w:r>
        <w:t>____________________ __________,____________________</w:t>
      </w:r>
    </w:p>
    <w:p>
      <w:r>
        <w:rPr>
          <w:b/>
        </w:rPr>
        <w:t>E. 4</w:t>
      </w:r>
    </w:p>
    <w:p>
      <w:r>
        <w:t>____________________,____________________ __________</w:t>
      </w:r>
    </w:p>
    <w:p>
      <w:r>
        <w:rPr>
          <w:b/>
        </w:rPr>
        <w:t>E. 5</w:t>
      </w:r>
    </w:p>
    <w:p>
      <w:r>
        <w:t>____________________ __________,____________________ __________</w:t>
      </w:r>
    </w:p>
    <w:p>
      <w:r>
        <w:t>Dinanzi al giudice:</w:t>
      </w:r>
    </w:p>
    <w:p>
      <w:r>
        <w:t>Raffaello Balerna, presidente</w:t>
      </w:r>
    </w:p>
    <w:p>
      <w:r>
        <w:t>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__________ sindaco, __________ __________ capo dicastero</w:t>
      </w:r>
    </w:p>
    <w:p>
      <w:r>
        <w:t>- per il Consiglio di Stato</w:t>
      </w:r>
    </w:p>
    <w:p>
      <w:r>
        <w:t>arch. __________ __________</w:t>
      </w:r>
    </w:p>
    <w:p>
      <w:r>
        <w:t>- per la sezione agricoltura</w:t>
      </w:r>
    </w:p>
    <w:p>
      <w:r>
        <w:t>ing. __________ __________</w:t>
      </w:r>
    </w:p>
    <w:p>
      <w:r>
        <w:t>- __________ __________ e figlio, __________ __________ __________</w:t>
      </w:r>
    </w:p>
    <w:p>
      <w:r>
        <w:t>Lavv. __________ __________ rinuncia a specificare la CE fu __________, fu __________ e fu __________ __________.</w:t>
      </w:r>
    </w:p>
    <w:p>
      <w:r>
        <w:t>Per quanto concerne la CE fu __________ __________ è coerede e devessere considerata coerede la sig.a __________ __________ presente alludienza e la sig.a __________ __________ madre di __________ __________, come da procura.</w:t>
      </w:r>
    </w:p>
    <w:p>
      <w:r>
        <w:t>Per il mapp. __________ __________ __________ e __________ __________ __________ sono coeredi del fu __________ __________ __________.</w:t>
      </w:r>
    </w:p>
    <w:p>
      <w:r>
        <w:t>Lavv. __________ dichiara che le signore __________ __________ __________ __________, __________ -__________ __________ e __________ __________ non gli hanno rilasciato procura per il Tribunale.</w:t>
      </w:r>
    </w:p>
    <w:p>
      <w:r>
        <w:t>Ai ricorrenti viene consegnata una copia della lettera 7.7.99 della sez. agricoltura alla SPU.</w:t>
      </w:r>
    </w:p>
    <w:p>
      <w:r>
        <w:t>Il rappresentante della Sezione agricoltura versa agli atti un estratto del catasto delle idoneità agricole.</w:t>
      </w:r>
    </w:p>
    <w:p>
      <w:r>
        <w:t>Le parti riconfermano le rispettive posizioni.</w:t>
      </w:r>
    </w:p>
    <w:p>
      <w:r>
        <w:t>Al termine delludienza viene esperito un sopralluogo, in occasione del quale verranno scattate delle fotografie che verranno acquisite agli atti.</w:t>
      </w:r>
    </w:p>
    <w:p>
      <w:r>
        <w:t>Listruttoria è chiusa, il Tribunale giudicherà.</w:t>
      </w:r>
    </w:p>
    <w:p>
      <w:r>
        <w:t>Firme dei presenti alludienza sul verbale manoscritto.</w:t>
      </w:r>
    </w:p>
    <w:p>
      <w:r>
        <w:t>Intimazione:</w:t>
      </w:r>
    </w:p>
    <w:p>
      <w:r>
        <w:t>-__________ __________, __________</w:t>
      </w:r>
    </w:p>
    <w:p>
      <w:r>
        <w:t>-Municipio di __________</w:t>
      </w:r>
    </w:p>
    <w:p>
      <w:r>
        <w:t>-Dipartimento del territorio, divisione della pianificazione territoriale, Bellinzona</w:t>
      </w:r>
    </w:p>
    <w:p>
      <w:r>
        <w:t>-Dipartimento del territorio, sezione agricoltura,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