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90.2002.24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https://mcp.opencaselaw.ch/entscheid/ti_gerichte_90.2002.24</w:t>
      </w:r>
    </w:p>
    <w:p>
      <w:r>
        <w:t>FR: TI_GERICHTE 90.2002.24 du 25 septembre 2002</w:t>
      </w:r>
    </w:p>
    <w:p>
      <w:r>
        <w:t>IT: TI_GERICHTE 90.2002.24 del 25 settembre 2002</w:t>
      </w:r>
    </w:p>
    <w:p>
      <w:pPr>
        <w:pStyle w:val="Heading2"/>
      </w:pPr>
      <w:r>
        <w:t>Volltext</w:t>
      </w:r>
    </w:p>
    <w:p>
      <w:r>
        <w:t>Incarto n.90.2002.00024</w:t>
      </w:r>
    </w:p>
    <w:p>
      <w:r>
        <w:t>Lugano</w:t>
      </w:r>
    </w:p>
    <w:p>
      <w:r>
        <w:t>25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13 gennaio 2002 di</w:t>
      </w:r>
    </w:p>
    <w:p>
      <w:r>
        <w:t>__________ __________, __________,</w:t>
      </w:r>
    </w:p>
    <w:p>
      <w:r>
        <w:t>contro</w:t>
      </w:r>
    </w:p>
    <w:p>
      <w:r>
        <w:t>la risoluzione 16 ottobre 2001 no. __________con cui il Consiglio di Stato ha approvato il piano regolatore del comune di __________;</w:t>
      </w:r>
    </w:p>
    <w:p>
      <w:r>
        <w:t>preso atto che, all'udienza del 24 settembre 2002, la ricorrente ha comunicato al Tribunale di ritirare limpugnativa;</w:t>
      </w:r>
    </w:p>
    <w:p>
      <w:r>
        <w:t>decreta</w:t>
      </w:r>
    </w:p>
    <w:p>
      <w:r>
        <w:t>- ____________________, __________ __________ __________, __________   __________</w:t>
      </w:r>
    </w:p>
    <w:p>
      <w:r>
        <w:t>-Municipio di __________, __________ __________, __________</w:t>
      </w:r>
    </w:p>
    <w:p>
      <w:r>
        <w:t>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______ _. __________ __, ____ 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