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90.2002.147 vom 27. Januar 2003</w:t>
      </w:r>
    </w:p>
    <w:p>
      <w:r>
        <w:t>TI Tribunale d'appello, 2003-01-27, IT</w:t>
      </w:r>
    </w:p>
    <w:p>
      <w:r>
        <w:rPr>
          <w:b/>
        </w:rPr>
        <w:t xml:space="preserve">Quelle: </w:t>
      </w:r>
      <w:r>
        <w:t>https://mcp.opencaselaw.ch/entscheid/ti_gerichte_90.2002.147</w:t>
      </w:r>
    </w:p>
    <w:p>
      <w:r>
        <w:t>FR: TI_GERICHTE 90.2002.147 du 27 janvier 2003</w:t>
      </w:r>
    </w:p>
    <w:p>
      <w:r>
        <w:t>IT: TI_GERICHTE 90.2002.147 del 27 gennaio 2003</w:t>
      </w:r>
    </w:p>
    <w:p>
      <w:pPr>
        <w:pStyle w:val="Heading2"/>
      </w:pPr>
      <w:r>
        <w:t>Volltext</w:t>
      </w:r>
    </w:p>
    <w:p>
      <w:r>
        <w:t>Incarto n.90.2002.147</w:t>
      </w:r>
    </w:p>
    <w:p>
      <w:r>
        <w:t>Lugano</w:t>
      </w:r>
    </w:p>
    <w:p>
      <w:r>
        <w:t>27 gennaio 2003</w:t>
      </w:r>
    </w:p>
    <w:p>
      <w:r>
        <w:t>In nomedella Repubblica e Cantonedel Ticino</w:t>
      </w:r>
    </w:p>
    <w:p>
      <w:r>
        <w:t>Raffaello Balerna</w:t>
      </w:r>
    </w:p>
    <w:p>
      <w:r>
        <w:t>assistito dal segretario</w:t>
      </w:r>
    </w:p>
    <w:p>
      <w:r>
        <w:t>Fiorenzo Gianinazzi</w:t>
      </w:r>
    </w:p>
    <w:p>
      <w:r>
        <w:t>statuendo sul ricorso del 16 ottobre 2002 di</w:t>
      </w:r>
    </w:p>
    <w:p>
      <w:r>
        <w:t>Comune di __________,</w:t>
      </w:r>
    </w:p>
    <w:p>
      <w:r>
        <w:t>rappr. dal municipio, __________ __________</w:t>
      </w:r>
    </w:p>
    <w:p>
      <w:r>
        <w:t>contro</w:t>
      </w:r>
    </w:p>
    <w:p>
      <w:r>
        <w:t>la decisione __________ settembre 2002 (n. __________) del Consiglio di Stato concernente il versamento di un contributo pecuniario quale compensazione alla sottrazione di area agricola;</w:t>
      </w:r>
    </w:p>
    <w:p>
      <w:r>
        <w:t>preso atto che, con lettera 20 gennaio 2003, il ricorrente ha comunicato al Tribunale di ritirare limpugnativa;</w:t>
      </w:r>
    </w:p>
    <w:p>
      <w:r>
        <w:t>decreta</w:t>
      </w:r>
    </w:p>
    <w:p>
      <w:r>
        <w:t>-Comune di __________, ____________________</w:t>
      </w:r>
    </w:p>
    <w:p>
      <w:r>
        <w:t>rappr. dal municipio, ____________________</w:t>
      </w:r>
    </w:p>
    <w:p>
      <w:r>
        <w:t>-Divisione della pianificazione territoriale, Viale S. Franscini 17, 6501 Bellinzona</w:t>
      </w:r>
    </w:p>
    <w:p>
      <w:r>
        <w:t>-Consiglio di Stato, Residenza governativa, 6501 Bellinzona</w:t>
      </w:r>
    </w:p>
    <w:p>
      <w:r>
        <w:t>Il presidente del Il segretario</w:t>
      </w:r>
    </w:p>
    <w:p>
      <w:r>
        <w:t>Tribunale della pianificazione del territorio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