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90.2002.14 vom 11. Januar 2002</w:t>
      </w:r>
    </w:p>
    <w:p>
      <w:r>
        <w:t>TI Tribunale d'appello, 2002-01-11, IT</w:t>
      </w:r>
    </w:p>
    <w:p>
      <w:r>
        <w:rPr>
          <w:b/>
        </w:rPr>
        <w:t xml:space="preserve">Quelle: </w:t>
      </w:r>
      <w:r>
        <w:t>https://mcp.opencaselaw.ch/entscheid/ti_gerichte_90.2002.14</w:t>
      </w:r>
    </w:p>
    <w:p>
      <w:r>
        <w:t>FR: TI_GERICHTE 90.2002.14 du 11 janvier 2002</w:t>
      </w:r>
    </w:p>
    <w:p>
      <w:r>
        <w:t>IT: TI_GERICHTE 90.2002.14 del 11 gennaio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__________,</w:t>
      </w:r>
    </w:p>
    <w:p>
      <w:r>
        <w:rPr>
          <w:b/>
        </w:rPr>
        <w:t>E. 2</w:t>
      </w:r>
    </w:p>
    <w:p>
      <w:r>
        <w:t>__________,</w:t>
      </w:r>
    </w:p>
    <w:p>
      <w:r>
        <w:rPr>
          <w:b/>
        </w:rPr>
        <w:t>E. 3</w:t>
      </w:r>
    </w:p>
    <w:p>
      <w:r>
        <w:t>__________,</w:t>
      </w:r>
    </w:p>
    <w:p>
      <w:r>
        <w:t>CONTROPARTE</w:t>
      </w:r>
    </w:p>
    <w:p>
      <w:r>
        <w:t>Consiglio di Stato,rappr. da Divisione della pianificazione territoriale</w:t>
      </w:r>
    </w:p>
    <w:p>
      <w:r>
        <w:t>COMUNE DI __________, rappr. dal municipio</w:t>
      </w:r>
    </w:p>
    <w:p>
      <w:r>
        <w:t>Osservazioni</w:t>
      </w:r>
    </w:p>
    <w:p>
      <w:r>
        <w:t>Data</w:t>
      </w:r>
    </w:p>
    <w:p>
      <w:r>
        <w:t>Firma</w:t>
      </w:r>
    </w:p>
    <w:p>
      <w:r>
        <w:t>Pubb.</w:t>
      </w:r>
    </w:p>
    <w:p>
      <w:r>
        <w:t>Scheda</w:t>
      </w:r>
    </w:p>
    <w:p>
      <w:r>
        <w:t>Presidente</w:t>
      </w:r>
    </w:p>
    <w:p>
      <w:r>
        <w:t>Vicepresidente</w:t>
      </w:r>
    </w:p>
    <w:p>
      <w:r>
        <w:t>Giudice</w:t>
      </w:r>
    </w:p>
    <w:p>
      <w:r>
        <w:t>DATA SENTENZA</w:t>
      </w:r>
    </w:p>
    <w:p>
      <w:r>
        <w:t>ESITO</w:t>
      </w:r>
    </w:p>
    <w:p>
      <w:r>
        <w:t>data intimazione</w:t>
      </w:r>
    </w:p>
    <w:p>
      <w:r>
        <w:t>ARCHIVIO</w:t>
      </w:r>
    </w:p>
    <w:p>
      <w:r>
        <w:t>TASSA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