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90.1995.66 vom 8. Mai 1996</w:t>
      </w:r>
    </w:p>
    <w:p>
      <w:r>
        <w:t>TI Tribunale d'appello, 1996-05-08, IT</w:t>
      </w:r>
    </w:p>
    <w:p>
      <w:r>
        <w:rPr>
          <w:b/>
        </w:rPr>
        <w:t xml:space="preserve">Quelle: </w:t>
      </w:r>
      <w:r>
        <w:t>https://mcp.opencaselaw.ch/entscheid/ti_gerichte_90.1995.66</w:t>
      </w:r>
    </w:p>
    <w:p>
      <w:r>
        <w:t>FR: TI_GERICHTE 90.1995.66 du 8 mai 1996</w:t>
      </w:r>
    </w:p>
    <w:p>
      <w:r>
        <w:t>IT: TI_GERICHTE 90.1995.66 del 8 maggio 1996</w:t>
      </w:r>
    </w:p>
    <w:p>
      <w:pPr>
        <w:pStyle w:val="Heading2"/>
      </w:pPr>
      <w:r>
        <w:t>Volltext</w:t>
      </w:r>
    </w:p>
    <w:p>
      <w:r>
        <w:t>Incarto n.90.95.00066</w:t>
      </w:r>
    </w:p>
    <w:p>
      <w:r>
        <w:t>Lugano</w:t>
      </w:r>
    </w:p>
    <w:p>
      <w:r>
        <w:t>8 maggio 1996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del28 aprile 1995di</w:t>
      </w:r>
    </w:p>
    <w:p>
      <w:r>
        <w:t>1.____________________, __________,</w:t>
      </w:r>
    </w:p>
    <w:p>
      <w:r>
        <w:t>2.____________________, __________,</w:t>
      </w:r>
    </w:p>
    <w:p>
      <w:r>
        <w:t>3.____________________, __________,</w:t>
      </w:r>
    </w:p>
    <w:p>
      <w:r>
        <w:t>4.____________________, __________,</w:t>
      </w:r>
    </w:p>
    <w:p>
      <w:r>
        <w:t>1.,2.,3.,4. __________. __________, __________ __________,</w:t>
      </w:r>
    </w:p>
    <w:p>
      <w:r>
        <w:t>contro</w:t>
      </w:r>
    </w:p>
    <w:p>
      <w:r>
        <w:t>la risoluzione nr. __________del Consiglio di Stato del __________marzo 1995 che approva il Piano Regolatore (revisione) del Comune di __________                            o</w:t>
      </w:r>
    </w:p>
    <w:p>
      <w:r>
        <w:t>viste le osservazioni5 settembre 1995del Consiglio di Stato e24 maggio 1995del Comune di __________;</w:t>
      </w:r>
    </w:p>
    <w:p>
      <w:r>
        <w:t>letti ed esaminati gli atti;</w:t>
      </w:r>
    </w:p>
    <w:p>
      <w:r>
        <w:t>visto che con lettera3 maggio 1996i ricorrenti hanno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Municipio di ________</w:t>
      </w:r>
    </w:p>
    <w:p>
      <w:r>
        <w:t>- Consiglio di Stato, _________</w:t>
      </w:r>
    </w:p>
    <w:p>
      <w:r>
        <w:t>- Sezione pianificazione urbanistica, ___________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