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80.2002.41 vom 2. Juli 2002</w:t>
      </w:r>
    </w:p>
    <w:p>
      <w:r>
        <w:t>TI Tribunale d'appello, 2002-07-02, IT</w:t>
      </w:r>
    </w:p>
    <w:p>
      <w:r>
        <w:rPr>
          <w:b/>
        </w:rPr>
        <w:t xml:space="preserve">Quelle: </w:t>
      </w:r>
      <w:r>
        <w:t>https://mcp.opencaselaw.ch/entscheid/ti_gerichte_80.2002.41</w:t>
      </w:r>
    </w:p>
    <w:p>
      <w:r>
        <w:t>FR: TI_GERICHTE 80.2002.41 du 2 juillet 2002</w:t>
      </w:r>
    </w:p>
    <w:p>
      <w:r>
        <w:t>IT: TI_GERICHTE 80.2002.41 del 2 luglio 2002</w:t>
      </w:r>
    </w:p>
    <w:p>
      <w:pPr>
        <w:pStyle w:val="Heading2"/>
      </w:pPr>
      <w:r>
        <w:t>Regeste</w:t>
      </w:r>
    </w:p>
    <w:p>
      <w:r>
        <w:t>Sentenza o decisione senza scheda</w:t>
      </w:r>
    </w:p>
    <w:p>
      <w:pPr>
        <w:pStyle w:val="Heading2"/>
      </w:pPr>
      <w:r>
        <w:t>Erwägungen</w:t>
      </w:r>
    </w:p>
    <w:p>
      <w:r>
        <w:rPr>
          <w:b/>
        </w:rPr>
        <w:t>E. 2</w:t>
      </w:r>
    </w:p>
    <w:p>
      <w:r>
        <w:t>Con il presente, tempestivo ricorso la ricorrente contesta l'assunto dell'Ufficio di tassazione. Rileva che ai fratelli è stato negato il beneficio della prestazione complementare e di essere pertanto tenuta ad aiutarli nell'ambito dell'assistenza tra parenti. Chiede inoltre la concessione della deduzione per liberalità di fr. 525.-.</w:t>
      </w:r>
    </w:p>
    <w:p>
      <w:r>
        <w:rPr>
          <w:b/>
        </w:rPr>
        <w:t>E. 3</w:t>
      </w:r>
    </w:p>
    <w:p>
      <w:r>
        <w:t>All'udienza dell' 11 giugno 2002, dopo discussione, sentite le spiegazioni della ricorrente, si è convenuto seduta stante di concedere una deduzione per persone bisognose di fr. 8'000.- per l'IC e di fr. 5'100.- per l'IFD, come pure di ammettere anche per l'IC la deduzione di fr. 525.- di media annua per liberalità.</w:t>
      </w:r>
    </w:p>
    <w:p>
      <w:r>
        <w:rPr>
          <w:b/>
        </w:rPr>
        <w:t>E. 4</w:t>
      </w:r>
    </w:p>
    <w:p>
      <w:r>
        <w:t>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Per questi motivi, visti per le spese gli art. 144 LIFD e 231 LT dichiara e pronuncia 1.   Il ricorso è parzialmente accolto a' sensi dei considerandi . §    Di conseguenza, gli atti del procedimento sono retrocessi all'Ufficio di tassazione per nuova decisione su reclamo, conformemente a quanto stabilito al consid. 3.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