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72.2004.140 vom 13. Juli 2006</w:t>
      </w:r>
    </w:p>
    <w:p>
      <w:r>
        <w:t>TI Tribunale d'appello, 2006-07-13, IT</w:t>
      </w:r>
    </w:p>
    <w:p>
      <w:r>
        <w:rPr>
          <w:b/>
        </w:rPr>
        <w:t xml:space="preserve">Quelle: </w:t>
      </w:r>
      <w:r>
        <w:t>https://mcp.opencaselaw.ch/entscheid/ti_gerichte_72.2004.140</w:t>
      </w:r>
    </w:p>
    <w:p>
      <w:r>
        <w:t>FR: TI_GERICHTE 72.2004.140 du 13 juillet 2006</w:t>
      </w:r>
    </w:p>
    <w:p>
      <w:r>
        <w:t>IT: TI_GERICHTE 72.2004.140 del 13 luglio 2006</w:t>
      </w:r>
    </w:p>
    <w:p>
      <w:pPr>
        <w:pStyle w:val="Heading2"/>
      </w:pPr>
      <w:r>
        <w:t>Regeste</w:t>
      </w:r>
    </w:p>
    <w:p>
      <w:r>
        <w:t>truffa (in 65 occasioni per complessivi 4 milioni di fr. ca.) - falsità in documenti (giustificativi di cassa, ordini di bonifico, estratti conto, ecc.) - amministrazione infedele (in qualità di consulente bancario, danno di almeno fr. 948'648.56)</w:t>
      </w:r>
    </w:p>
    <w:p>
      <w:pPr>
        <w:pStyle w:val="Heading2"/>
      </w:pPr>
      <w:r>
        <w:t>Erwägungen</w:t>
      </w:r>
    </w:p>
    <w:p>
      <w:r>
        <w:rPr>
          <w:b/>
        </w:rPr>
        <w:t>E. 1</w:t>
      </w:r>
    </w:p>
    <w:p>
      <w:r>
        <w:t>AC1 è nato a  ______ il  ______. Il padre, recentemente scomparso, originariamente impiegato presso le officine  ______  di Bellinzona, era invalido da oltre trent’anni a causa di un incidente sul lavoro. La madre ha sempre fatto la casalinga. Ha una sorella (______ sposata  ______ ) un fratello (______) entrambi maggiori di lui. Sposatosi nel 198- con tale  ______ ha avuto due figlie  ______ (______) e  ______ (______). Nel 1994 ha divorziato dalla moglie. Attualmente ha una relazione con tale  ______, con la quale non convive. Frequentate le scuole elementari a ________ e il ginnasio a Giubiasco e Bellinzona, ha poi frequentato la scuola di commercio di Bellinzona senza portare a termine gli studi a seguito di una malattia che gli avrebbe fatto perdere all’epoca la memoria, di cui a tutt’oggi non sa dare migliori spiegazioni. Verso la fine degli anni ’70 è entrato alle dipendenze dell’allora ________ di Bellinzona in qualità di operatore informatico. Nel 1988 si è trasferito alla ______, dapprima a Lugano e, dal 1990, presso la sede di Bellinzona. Personalmente ha sempre coltivato la passione per il calcio giocando in vari club del Bellinzonese con una breve parentesi pure nell’______. Attualmente è attivo in una squadra di veterani (over 40). Per il resto non si segnalano eventi particolari caratterizzanti la sua vita: ha sempre condotto un’esistenza del tutto normale caratterizzata da lavoro, famiglia e sport. Dal profilo penale AC1 risulta incensurato. 2.1. Come detto alla ______ è stato assunto quale operatore informatico. Dopo essere stato trasferito alla sede di Bellinzona ha assunto il compito di responsabile della cartoteca. Il 1. gennaio 1999 è stato nominato mandatario, a seguito anche della partenza di un altro collaboratore, tale ________. Così il direttore della filiale  ______: " Nel 1988 è stato trasferito alla succursale di Bellinzona con prima la funziona di contabile per poi passare negli anni 1991/1992 alla funzione di responsabile della cartoteca fino al 31.12.1998. Dall'1.1.1999 è diventato mandatario commerciale ed è entrato a far parte del team di gestione con i signori ________e ________. Inizialmente gli sono stati passati alcuni clienti già curati o da Vassalli o da ________ ed in seguito AC1 ha acquisito la propria clientela. È corretto dire che AC1 ha raggiunto la media di ca. 110 conti in gestione. ADR   se non vado errato di questi 110 conti 4 erano coperti da un mandato di gestione conferito dal cliente alla Banca . In questi casi il gestore ha la facoltà di decidere la politica di investimento nei limiti del mandato ricevuto. Negli altri casi la gestione avviene o sulla base di ordini firmati dal cliente oppure sulla base di ordini telefonici a condizione che il cliente abbia firmato il formulario "manleva per ordini telefonici". ADR   durante il periodo in cui AC1 si è occupato della gestione non ho mai ricevuto reclamazioni in merito all'attività di AC1 ad eccezione di una lettera del titolare del conto  ______  ( ______ ) il quale si è lamentato per l'investimento nelle azioni  ______ . Aggiungo che ho invece ricevuto in alcune occasioni dei complimenti da parte di clienti che erano contenti del servizio reso da AC1. ADR   non ho mai incontrato personalmente il signor  ______ che ho visto per la prima volta dopo l'arresto di AC1. Posso quindi dire che il signor  ______ non si è mai lamentato con me personalmente dell'operato di AC1. Preciso che in occasione dell'incontro con  ______ quest'ultimo ha precisato di essere venuto in un'unica occasione in banca e di avere sempre invece consegnato i soldi in contanti a AC1 fuori banca mi ha anche detto che AC1 una quindicina di giorni prima era stato a casa sua a cena. ADR   fra i clienti che si sono complimentati con me per l'operato di AC1 non vi sono i signori  ______, ______,  ______, ______, ______, ______ e  ______. E' possibile invece che o il titolare del conto ________ o il titolare del conto  ______, negli anni 2000/2001, si siano invece espressi positivamente in merito ai servizi del consulente AC1. ADR   Preciso che ancora prima di assumere formalmente la carica di mandatario commerciale all'1.1.1999, e quindi la funzione di gestore, vista la partenza del gestore  ______, io e il signor  ______ abbiamo deciso di cominciare a passare qualche cliente in gestione a AC1, in modo da valutare se  ______  poteva essere sostituito all'interno della Banca. Per questo motivo già prima dell'1.1.1999 AC1 ha avuto qualche cliente in gestione che formalmente veniva attribuito a uno dei due gestori  ______ o  ______. Se non erro AC1 ha iniziato nell'anno 1996 ad occuparsi della gestione dei conti intestati a  ______ suo buon conoscente e intestati al fratello ed alla sorella di AC1." (verbale MP 27.08.03) Oltre al compito di gestione di clienti svolto, come visto, dal 1996, AC1 aveva in ______ altre mansioni e meglio: " Fino al 31.12.1998 si è comunque pure occupato della gestione della cartoteca insieme alla signora ________ in qualità di collaboratrice. Inoltre la succursale era rimasta senza custode e per decisione della Direzione di Lugano, su mia proposta, è stato incaricato AC1 di aprire e chiudere giornalmente  la succursale. AC1 era infatti sempre disponibile e poteva raggiungere in breve tempo la succursale. Egli era inoltre il primo responsabile in caso di allarme. Era dunque lui il primo ad essere allertato in caso di allarme e per questo motivo disponeva di una chiave che poteva aprire tutti i locali della banca compreso quello della cartoteca." In particolare per quel che riguarda l’accesso ai dati da parte di AC1 si ha che: " Nel locale cartoteca oltre ad essere stati custoditi i documenti cartacei relativi ai conti fino al 2002, o almeno così mi sembra di ricordare, vi era pure un terminale di computer sul quale potevano essere richiamati gli specimen di firma. Il computer veniva acceso al mattino e non era più necessario immettere alcuna password per utilizzarlo e per richiamare le firme dei clienti." (verbale MP AC1 27.08.03) Durante le assenze della segretaria responsabile, era lui che ritirava la corrispondenza: " Quando la signora AC1 andava in vacanza, ero che la sostituivo nel ritiro e nell'apertura della posta. Io non ho mai allestito le liste relative agli invii raccomandati che comunque non erano molti." (verbale MP AC1 29.08.03) Nel suo rapporto 31 marzo 2000 l’ufficio di revisione interno della banca ha segnalato una certa confusione fra ruoli di back e front office rilevando in particolare: " Nel caso specifico riteniamo che il sig. AC1, che ora svolge l’attività di gestore PB, non dovrebbe più avere nessun legame diretto con attività che vedono coinvolti i settori amministrativi (…) non dovrebbe più di abilitazioni collegate agli stessi”. AC1, pur dando atto che questo cumulo di compiti non era corretto, lo ha spiegato con l’insufficienza di personale a disposizione (solo 9 dipendenti in tutta la succursale). 2.2. Chiamato a riferire del numero e del genere di mandati di gestione, AC1 ha riferito che AC1 ha raggiunto una media di ca. 110 conti in gestione coperti da quattro tipologie di mandato di gestione (investimenti a reddito fisso o in obbligazioni, conservativi, dinamici o aggressivi). AC1 era particolarmente impegnato ed apprezzato sul lavoro: " Durante il periodo in cui AC1 si è occupato della gestione non ho mai ricevuto reclamazioni in merito all'attività di AC1 ad eccezione di una lettera del titolare del conto  ______  ( ______ ) il quale si è lamentato per l'investimento nelle azioni  ______ . Aggiungo che ho invece ricevuto in alcune occasioni dei complimenti da parte di clienti che erano contenti del servizio reso da AC1." (verbale MP AC1 27.08.03). Faceva poche vacanze.</w:t>
      </w:r>
    </w:p>
    <w:p>
      <w:r>
        <w:rPr>
          <w:b/>
        </w:rPr>
        <w:t>E. 1.1</w:t>
      </w:r>
    </w:p>
    <w:p>
      <w:r>
        <w:t>rispettivamente di cui ai prelevamenti che precedono a debito dei conti intestati alla sorella ed al fratello; 1.2.2.   personalmente apposto sugli ordini di bonifico la firma manoscritta dei titolari dei conti addebitati con gli importi di cui al sub 1.1., presentando i documenti così firmati ai funzionari della ______ SA, Bellinzona, al fine ingannare questi ultimi ed ottenere i trasferimenti da un conto all'altro di cui al sub. 1.1.; 1.2.3.   personalmente allestito, ritagliando documenti bancari e sovrapponendoli per la fotocopiatura, estratti conto e situazioni patrimoniali poi sottoposti a parte dei titolari dei conti malversati come al punto 1. del presente atto di accusa (conti  ______, ______,  ______), nonché ad altri clienti titolari di conti (______,______,______) che hanno accusato perdite a seguito di investimenti, al fine di occultare le malversazioni effettuate rispettivamente di occultare le perdite; 1.2.4.   personalmente apposto sulla documentazione bancaria necessaria all'ottenimento di crediti Lombard a favore degli stessi titolari o di terzi clienti, la firma manoscritta dei titolari dei conti  ______   ______ , ________, ______  e ________, mettendo a pegno i titoli in portafoglio dei medesimi clienti, al fine di potere operare con investimenti di borsa non autorizzati dai clienti rispettivamente di potere effettuare addebiti in conto; 1.2.5.   personalmente apposto documentazione di apertura del conto nominativo  ______ sulla la firma manoscritta della titolare ________., al fine di ottenere l'apertura del conto all'insaputa della cliente, nonché apposto la firma manoscritta della medesima cliente sul formulario di costituzione in pegno dei titoli depositati nel portafoglio del conto  ______   ______ , pure intestato alla cliente ________, al fine di potere procedere al trasferimento in data 26.06.2002 della somma di Euro 610'000; 1.2.6.   personalmente apposto su diversa documentazione bancaria (lettere di scarico, mandati di gestione, manleva per ordini telefonici, ecc.) la firma manoscritta dei titolari dei conti ( ______, ______ ,  ______  ) al fine di occultare le malversazioni effettuate rispettivamente di occultare le perdite; 1.3.   amministrazione infedele per avere, a Bellinzona, nel periodo gennaio 1998 sino al giorno dell'arresto (11 aprile 2003), nella sua qualità di consulente alla clientela privata della ______ SA di Bellinzona, nonché sulla base di accordi diretti con i clienti, obbligato per legge e negozio giuridico ad amministrare il patrimonio di quest'ultimi, ripetutamente omesso al proprio dovere, in particolare effettuando a debito dei conti di clienti  ______, ______, ______  e ______, ripetute operazioni di investimento ad alto rischio, contrarie alla tipologia di investimento prescelta dai clienti al momento dell'apertura dei conti rispettivamente contrarie alle istruzioni date dai clienti, tralasciando di informare questi ultimi in merito all'esecuzione, all'esistenza ed all'esito di simili operazioni di investimento, sottoponendo ai clienti, in alcuni casi, situazioni patrimoniali contrarie alla realtà al fine di sottacere le perdite intervenute e l'esistenza di operazioni di investimento ad alto rischio, nonché falsificando la firma dei clienti su documenti a copertura delle operazioni e permettendo così che il patrimonio dei clienti venisse danneggiato per almeno complessivi fr. 948'648,56; e meglio come descritto negli atti di accusa e precisato nei considerandi. 2.   AC1 è prosciolto dalle accuse di: 2.1.   amministrazione infedele ai danni della signora  ______ ; 2.2.   truffa in relazione ai seguenti prelevamenti: a debito del conto  ______ ______ 2.2.1.   in data 01.07.1996       fr. 3'000 2.2.2.   in data 26.07.1996       fr. 10'000 2.2.3.   in data 08.10.1996       fr. 4'000 2.2.4.   in data 14.04.1997       fr. 6'000 2.2.5.   in data 22.04.1997       fr. 5'000 2.2.6.   in data 23.05.1997       fr. 300 a debito del conto  ______ ( ______   ______   ______ ) 2.2.7.   in data 10.12.1998       fr. 30'000 2.2.8.   in data 31.05.1999       fr. 4'200 2.2.9.   in data 03.06.2002       fr. 5'000 a debito del conto  ______ ( ______   ______ ) 2.2.10.   in data 30.03.1999       fr. 30'000; 2.3.   falsità in documenti in relazione ai giustificativi di cassa di cui al sub. 2.2. 3.   Di conseguenza AC1 è condannato: 3.1.   alla pena di 2 (due) anni e</w:t>
      </w:r>
    </w:p>
    <w:p>
      <w:r>
        <w:rPr>
          <w:b/>
        </w:rPr>
        <w:t>E. 3</w:t>
      </w:r>
    </w:p>
    <w:p>
      <w:r>
        <w:t>AC1 è una persona di scarsa formazione bancaria, e meglio nell’ambito della gestione patrimoniale. Certo, con il senno di poi, l’affidamento di un portafoglio clienti abbastanza consistente ad una persona come lui avrebbe richiesto maggiore prudenza. Con questo la Corte non vuole muovere rimproveri alla banca, ma semplicemente constatare che AC1 non aveva probabilmente né le capacità né le qualità morali per assumere compiti del genere. A suo favore è stata considerata, oltre alla sua citata scarsa formazione specifica, pure la sua vita anteriore: incensurato, ha sempre condotto una vita semplice ed il suo movente di lucrare era, come visto, finalizzato non certo a rincorrere il lusso, ma a soddisfare esigenze di quadratura del bilancio personale.</w:t>
      </w:r>
    </w:p>
    <w:p>
      <w:r>
        <w:rPr>
          <w:b/>
        </w:rPr>
        <w:t>E. 3.1</w:t>
      </w:r>
    </w:p>
    <w:p>
      <w:r>
        <w:t>La fattispecie  ______ La Corte ha accertato quanto segue. a) In data 21 aprile 1997 sono stati addebitati fr. 10'000.- dal conto  ______  (aperto il 29 marzo 1996 e chiuso il 26 maggio 1997 per essere sostituito dal conto nominale già aperto il 13 maggio 1997 presso la ______ di Bellinzona). Lo stesso giorno figura un accredito di medesimo importo sul conto  ______  di AC1 a ridurre un debito di CHF 43'977,35. b) Il 16 maggio 1997, dal conto  ______  sono stati prelevati fr. 47'000.- di cui solo 43'000.- sono stati accreditati sul citato conto nominale. Lo stesso giorno fr. 1'000.- vengono accreditati sul conto di AC1 in ______. c) In data 26 giugno 1997 il conto nominativo subisce un prelievo di fr. 19'000.-. Il giorno stesso sul conto della sorella di AC1 vengono accreditati fr. 2'120.- rispettivamente 13'000.-, mentre il giorno dopo ne vengono accreditati 5'000.- mediante fiche di cassa sottoscritta dallo stesso AC1 a favore del fratello. Sempre il 26 giugno vengono accreditati sul conto del fratello di AC1 fr. 1'100.-, così come fr. 2'000.- e fr. 3'800.- vengono accreditati sui suoi conti personali presso l’ ______  rispettivamente la ______. d) L’11 agosto 1997 lo stesso conto nominativo è oggetto di un prelevamento di fr. 10'000.-. Tre giorni dopo sul conto della sorella vengono versati fr. 1'500.-. e) Il 21 ottobre 1997 vengono prelevati dal conto nominativo di  ______  fr. 19'000.-. Lo stesso giorno AC1 ha accreditato sul suo conto presso  ______  lo stesso importo di CHF 19'000.-. f) L’8 gennaio 1998 a fronte di un prelievo di fr. 12'000.- dal conto  ______ , vi è un accredito sul conto AC1 in ______ di fr. 6'600.-. g) Il 20 ottobre 1998 vengono prelevati fr. 20’000.- dal conto nominativo  ______ . Lo stesso giorno vengono accreditati fr. 13'000.- sul conto della sorella, fr. 2'000.- e fr. 1'505.- sul conto dell’accusato in  ______  rispettivamente ______. Richiesto di dare spiegazioni a queste operazioni AC1 non è stato per nulla convincente in quanto non in grado di documentare la provenienza, se non dai conti  ______ , degli accrediti a favore suo e dei suoi famigliari. In particolare non è credibile la versione resa in aula secondo la quale avrebbe tenuto in casa, dopo averle prelevate dal suo conto, importanti somme di denaro sia in quanto funzionario di banca, sia perché si tratterebbe di operazioni assurde sia perché egli aveva un conto in  dare presso l’ ______  sul quale pagava gli interessi passivi ciò che, ancora una volta, rende illogica la conservazione in casa di somme di denaro improduttivo. A ciò aggiungasi che la Corte ha pure accertato che AC1 si trovava in difficoltà finanziarie già dal dicembre 1995 allorquando ha messo a pegno la sua polizza vita (rischio) sottoscrivendo una cambiale di fr. 50'000.- a garanzia di un finanziamento di tale importo. Considerato quanto guadagnava ed i suoi oneri personali, AC1 non poteva campare di solo stipendio. Ecco che allora ha iniziato dapprima a malversare a danno dei parenti (fatti che non sono contemplati nell’atto di accusa in quanto i congiunti hanno rinunciato a presentare querela) e, poi, nell’intento anche di coprire queste malversazioni, pure a danno dell’amico  ______ , menzionato peraltro proprio nella sua citata lettera di addio ( ______ ). Così è poi stato che dalla richiesta dell’amico di consegnargli l’avere in conto, che non c’era, valutato in all’incirca CHF 80'000.-, AC1 ha iniziato a malversare sui conti dei clienti, con il prelevamento, il 25 marzo 1998, di pari importo a danno del conto  ______ . E così via via, come in un vortice senza fine: operazioni di buco tappa buco, nella speranza, vana, che i mercati gli dessero quei guadagni per poter coprire le perdite. La Corte ha quindi ritenuto responsabile AC1 di tutti quei prelevamenti per i quali vi è un equivalente o sufficientemente tranquillizzante riscontro di accrediti compatibili in ordine di importo e/o di data a suo favore o a favore dei suoi famigliari. Lo ha pertanto prosciolto dalle operazioni di data 01.07.96; 26.07.96; 08.10.96; 14.04.97; 22.04.97 e 23.05.97 a danno del conto  ______  e 10.12.98; 31.05.99 e 03.06.02 a danno del conto nominativo in quanto sprovvisti di riscontri documentali circa la destinazione delle somme asseritamene malversate.</w:t>
      </w:r>
    </w:p>
    <w:p>
      <w:r>
        <w:rPr>
          <w:b/>
        </w:rPr>
        <w:t>E. 3.2</w:t>
      </w:r>
    </w:p>
    <w:p>
      <w:r>
        <w:t>La fattispecie  ______ La corte non ha ritenuto sufficienti gli indizi a carico. Ha infatti constatato da un lato, a prescindere da un preciso accertamento in punto all’asserita consegna di un proiettile a mo’ di minaccia e che AC1 asserisce di aver ricevuto dal cliente, che i rapporti  tra le parti erano assai tesi a fronte in particolare dell’insistenza del cliente di avere notizie dei suoi investimenti, con ripetute telefonate in banca, così come riferito dalla segretaria e, dall’altro che non vi sono precisi riscontri circa la destinazione della somma asseritamene malversata. Per il resto vi sono unicamente le contrapposte versioni delle parti che non permettono alla Corte di fugare ogni dubbio: il solo confronto tra firma certa di  ______ e firma sulla fiche di prelevamento,in assenza di una perizia calligrafica, può al massimo far sorgere qualche dubbio ma non dà certezze. Ne discende che AC1 va prosciolto quantomeno con la formula dubitativa.</w:t>
      </w:r>
    </w:p>
    <w:p>
      <w:r>
        <w:rPr>
          <w:b/>
        </w:rPr>
        <w:t>E. 3.3</w:t>
      </w:r>
    </w:p>
    <w:p>
      <w:r>
        <w:t>La fattispecie  ______ Il dibattimento non ha apportato novità fattuali. La Corte ha condiviso, pronunciando il proscioglimento dell’imputato, l’opinione espressa dalla PP nel suo decreto di abbandono 1. dicembre 2004 e meglio che " l'inesistenza di un preciso mandato di gestione scritto rispettivamente le discordanti dichiarazioni al proposito delle parti, non permettono di definire tali limiti e di conseguenza non permettono di verificare l'eventuale illecito superamento degli stessi. Ne consegue che, avendo  ______  preso atto della tipologia di investimento almeno per l'anno 1998 senza nulla eccepire, sottoscrivendo per altro già nel 1997 il formulario con il quale dichiarava di avere preso conoscenza dei rischi collegati ad investimenti di questo tipo, è lecito concludere come ella abbia quantomeno accettato l'operato di AC1, che negoziando simili strumenti ha concentrato la perdita sul conto intestato alla segnalante soprattutto nell'anno 1999."</w:t>
      </w:r>
    </w:p>
    <w:p>
      <w:r>
        <w:rPr>
          <w:b/>
        </w:rPr>
        <w:t>E. 3.4</w:t>
      </w:r>
    </w:p>
    <w:p>
      <w:r>
        <w:t>Le fattispecie  ______ e  ______ AC1 ha contestato unicamente le prime due imputazioni a danno di  ______ relative ai prelevamenti 17 giugno 1998 per fr. 11'000.- e 14 luglio 1998 per fr. 5'943.- nonché quella di medesima data per fr. 4'720,55 a danno di  ______  sia perché avrebbe iniziato a malversare solo nel 1999 sia perché si tratterebbe di cifra rotta, mentre a suo dire avrebbe sempre prelevato cifre tonde. Queste spiegazioni non hanno convinto la Corte vuoi perché, come visto, i prelevamenti indebiti sono iniziati già nel 1997 vuoi perché non è vero che egli non ha mai malversato cifre rotte (cf prelevamento del 17.07.02). Inoltre la somma dei due citati prelevamenti del 14 luglio 1998 dà un totale di fr. 10'663,55. Lo stesso giorno si registrano due bonifici di fr. 4'000.- sul conto ________ di AC1 rispettivamente di fr. 5'627.- sul suo conto in ______, per un totale di fr. 9'627.-. Con il che le imputazioni vanno confermate.</w:t>
      </w:r>
    </w:p>
    <w:p>
      <w:r>
        <w:rPr>
          <w:b/>
        </w:rPr>
        <w:t>E. 3.5</w:t>
      </w:r>
    </w:p>
    <w:p>
      <w:r>
        <w:t>Fatta eccezione delle precisazioni esposte al considerando precedente, l’atto d’accusa è stato confermato. La sussunzione in diritto dei fatti ivi indicati non ha posto problemi e nemmeno la difesa ha, giustamente, avanzato contestazioni al riguardo. Appare pertanto inutile addentrarsi in disquisizioni giuridiche del tutto superflue, bastando dire che pure la qualifica giuridica data dalla PP ai fatti è del tutto corretta. I V. La commisurazione della pena 1. Per l'art. 63 CP, il giudice commisura la pena, nei limiti della comminatoria edittale, alla colpa del reo, tenendo conto dei motivi a delinquere, della sua vita anteriore e delle sue condizioni personali. La colpa dell'accusato va innanzi tutto valutata considerando la portata oggettiva del reato intenzionalmente commesso: considerando cioè quel che ha fatto volendolo fare, le motivazioni, il modo di esecuzione, le circostanze in cui ha agito e il risultato ottenuto (Corboz, La motivation de la peine, in ZbVJ, 1995 24). Occorre, inoltre, considerare la situazione familiare e professionale dell’autore, la sua educazione e la formazione seguita, l’integrazione sociale, gli eventuali precedenti penali e, in generale, la sua reputazione. In linea di conto entrano anche il comportamento dopo la perpetrazione del reato, la qualità della sua collaborazione con gli inquirenti, il pentimento e la sua volontà di emendamento (DTF 124 IV 47 consid. 2d con rinvio a DTF 117 IV 112 consid. 1; 116 IV 289 consid. 2a). Per contro, criteri ispirati alla parità di trattamento con casi analoghi hanno una portata relativa (DTF 124 IV 47 consid. 2c) e le esigenze di prevenzione generale rivestono un ruolo secondario (DTF 118 IV 350).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La gravità della colpa è il criterio fondamentale per la fissazione della pena. 2. Come visto la Corte ha accertato che le prime malversazioni sono state commesse a proprio profitto e non, come sostenuto da AC1, per coprire delle perdite in borsa. L’effetto buco tappa buco lo si è registrato solo in un secondo tempo, allorquando la situazione è sfuggita di mano all’accusato. E’ vero che, come nel caso del cliente  ______ , per non informare la vedova delle perdite registrate negli investimenti senza apparenti violazioni di legge o di clausole contrattuali, ha bonificato sul conto della stessa un’ingente somma di denaro malversata da altri conti, mentre avrebbe potuto semplicemente comunicare le perdite senza incorrere in sanzioni, ma è altrettanto vero che questo cliente italiano era legato ad altri - i cui conti erano in gestione presso di lui - da vincoli perlomeno amichevoli e, pertanto, la notizia di eventuali perdite, avrebbe rischiato di svegliare gli altri investitori che gli avrebbero poi chiesto a loro volta di rendere conto della gestione dei loro averi. Le malversazioni relative alla fase buco tappa buco trovano quindi la loro spiegazione nella volontà del AC1 di nascondere le proprie responsabilità. Né va dimenticato che AC1 ha tradito crassamente la fiducia in lui riposta dai suoi superiori in banca, presso la quale aveva fatto una discreta carriera. Ha malversato in modo sistematico e per un importo totale di oltre 4 milioni di franchi, creando un danno finale superiore al milione di franchi, agendo mediante un piano relativamente ben organizzato che comportava la falsificazione di tutti i documenti di cassa, tant’è che il buco è stato scoperto soltanto una volta che l’accusato si è autodenunciato. Al riguardo la corte non ha accertato particolari responsabilità da parte della banca poiché, a parte certe carenze organizzative di cui si è detto sopra, di fronte alla firma falsa di documenti bancari altrimenti autentici, vi è ben poco da fare.</w:t>
      </w:r>
    </w:p>
    <w:p>
      <w:r>
        <w:rPr>
          <w:b/>
        </w:rPr>
        <w:t>E. 4</w:t>
      </w:r>
    </w:p>
    <w:p>
      <w:r>
        <w:t>Importante fattore di riduzione della colpa e, in definitiva, della pena, la corte ha considerato la profonda e sincera sofferenza interna di AC1 sull’arco di un periodo relativamente lungo, che ha avuto il culmine il giorno in cui fuggì di casa, non andò al lavoro e partì con il fucile nell’intento di farla finita poiché, da almeno due anni, più non riusciva a convivere con le sue colpe. AC1 non è un estroverso, tutt’altro: è un timido che non ha saputo esternare in modo esplicito la sua sofferenza ma la Corte ha comunque compreso il suo disagio in quanto si spiega da sé: soltanto una persona che soffre davvero può giungere fino a prendere una decisione del genere.</w:t>
      </w:r>
    </w:p>
    <w:p>
      <w:r>
        <w:rPr>
          <w:b/>
        </w:rPr>
        <w:t>E. 5</w:t>
      </w:r>
    </w:p>
    <w:p>
      <w:r>
        <w:t>Sulla collaborazione nell’inchiesta la Corte non ha condiviso il severo giudizio espresso dalla PP in requisitoria. A parte il fatto che la giurisprudenza non pone esigenze elevate per ammettere l’attenuante generica della collaborazione, non deve passare sotto silenzio il fatto che AC1 si è consegnato spontaneamente agli inquirenti ancora prima che vi fossero in banca anche solo dei concreti sospetti delle sue malversazioni. E’ vero che l’accusato ha riconosciuto le proprie responsabilità man mano che gli venivano sottoposti i giustificativi e che all’inizio parlava di 5 o 6 conti e poi di una decina, ma forza è constatare che egli ha ammesso la stragrande maggioranza degli addebiti e, allorquando ha affermato di non ricordarsi (a parte la fattispecie  ______ ) gli si può dar credito a fronte delle numerosissime operazioni illecite commesse. Del resto anche la PP allorquando è stata confrontata con versioni assolutamente antitetiche fra parti civili e imputato, ha dato maggior credito a quest’ultimo pronunciando diversi decreti di abbandono in relazione a presunte amministrazioni infedeli. Da ultimo sono pure stati considerati il carcere preventivo sofferto ed il relativamente lungo tempo trascorso dai fatti con la constatazione che, dal momento della concessione della libertà provvisoria, non consta che l’accusato abbia nuovamente interessato la magistratura penale.</w:t>
      </w:r>
    </w:p>
    <w:p>
      <w:r>
        <w:rPr>
          <w:b/>
        </w:rPr>
        <w:t>E. 6</w:t>
      </w:r>
    </w:p>
    <w:p>
      <w:r>
        <w:t>Tutto ciò considerato e ben ponderato, la Corte ha ritenuto adeguata una pena di 2 anni e 10 mesi di reclusione. Già soltanto per la durata, non entra in considerazione la concessione della sospensione condizionale. V. Le pretese di parte civile 1. La decisione della Corte d’assise sulle pretese di diritto civile presuppone, oltre alla condanna dell’accusato (art. 266 e 272 CPP), l’esistenza di dati sufficienti (art. 267 CPP) che possano essere raccolti senza ritardare il corso dell’azione penale (art. 265 CPP), in difetto di che l’istante è rinviato al foro civile, con la possibilità di accordargli un risarcimento parziale (art. 267 CPP). 2. Per quanto riguarda la fattispecie  ______  la Corte non dispone di elementi sufficienti per accertare se ed in che misura, a saldo, l’imputato abbia cagionato un danno non ancora risarcito. Con il che s’impone il rinvio al foro civile. 3. Relativamente alla fattispecie  ______ , a parte la somma riconosciuta pure dalla difesa di fr. 288'943.-,  forza è constatare come la domanda di risarcimento non poggia, per il resto, su alcuna ipotesi fattuale indicata nell’atto di accusa e meglio non vi è alcun nesso di causa tra i fatti imputati al AC1 ed il danno preteso dal cliente. La domanda di risarcimento, a ben vedere, pare trarre origine piuttosto da un’ipotesi di amministrazione infedele per la quale l’accusato è già stato prosciolto dalla PP con decreto di abbandono 1. dicembre 2004, di guisa che pure in questo caso occorre rinviare il giudizio al foro civile. 4. Infine, per quel che è delle pretese di ______, la Corte ha preso atto che AC1 in aula ha riconosciuto di dovere all’istituto di credito almeno la somma di un milione di franchi oltre all’importo di fr. 101'512.- per spese legali. La Corte non dispone per il resto di elementi per poter valutare un’eventuale corresponsabilità civile della banca ai sensi dell’art. 44 CO. Ciò posto AC1 viene condannato a versare complessivi fr. 1'101'512.- rinviando per il resto la creditrice al foro civile. 5. A garanzia delle pretese qui riconosciute alle parti civile, viene infine disposto il sequestro conservativo della prestazione di libero passaggio attuale e futura di pertinenza di AC1 presso la ________ SA. Rispondendo                 affermativamente a tutti i quesiti, tranne ai quesiti no. 1.1.1.1.1.; 1.1.1.1.2., 1.1.1.1.3., 1.1.1.1.4., 1.1.1.6., 1.1.1.1.8., 1.1.1.2.9., 1.1.1.2.11., 1.1.1.2.12., 1.1.1.7.1., parzialmente al quesito 1.2.1., 1.4., 2, 3.1.; visti gli art.                       18, 35, 41, 59, 63, 68, 69, 146 cpv. 1, 158 n. 1 cpv. 1 e 251 n. 1 CP;</w:t>
      </w:r>
    </w:p>
    <w:p>
      <w:r>
        <w:rPr>
          <w:b/>
        </w:rPr>
        <w:t>E. 9</w:t>
      </w:r>
    </w:p>
    <w:p>
      <w:r>
        <w:t>segg. CPP e 39 TG sulle spese; dichiara e pronuncia: 1.   AC1 è autore colpevole di: 1.1.   truffa per avere, a Bellinzona, in 65 occasioni, nel periodo 21.4.1997 - febbraio 2003, per procacciare a sé ed a altri un indebito profitto, in qualità di consulente alla clientela privata della ______ SA, Bellinzona, sfruttando il rapporto di fiducia con i colleghi, ripetutamente ingannato con astuzia quest'ultimi, affermando cose false o dissimulando cose vere, inducendoli in tal modo ad atti pregiudizievoli al patrimonio di clienti dell'istituto bancario per una somma complessiva pari a fr. 4'161'822.-, somma in parte utilizzata per coprire perdite su operazioni di investimento effettuate su conti di clienti, rispettivamente per ricostituire la copertura necessaria per proseguire l'operatività di investimento, ed in parte utilizzata per spese proprie; 1.2.   falsità in documenti per avere, a Bellinzona, in più occasioni, nel periodo 21.4.1997 - febbraio 2003, per procacciare a sé o ad altri un indebito profitto, formato documenti falsi, abusato delle firma autentica altrui, attestato in documenti, contrariamente alla verità, un fatto di importanza giuridica, nonché fatto uso, a scopo di inganno di tali documenti, e meglio per avere, 1.2.1.   personalmente apposto sui giustificativi di cassa la firma manoscritta dei titolari dei conti addebitati con i prelevamenti in contanti di cui al sub 1.1, rispettivamente abusato della loro firma autentica sui giustificativi di cassa firmati in bianco dai titolari dei conti addebitati con i prelevamenti in contanti di cui al sub. 1.1, nonché personalmente apposto sui giustificativi di cassa la firma della sorella  ______ e del fratello  ______, rispettivamente abusato della loro firma autentica su documenti di cassa firmati in bianco, in 25 occasioni, presentando i documenti così firmati ai funzionari della ______ SA, Bellinzona, al fine di ingannare questi ultimi ed ottenere il versamento in contanti delle somme di cui al sub.</w:t>
      </w:r>
    </w:p>
    <w:p>
      <w:r>
        <w:rPr>
          <w:b/>
        </w:rPr>
        <w:t>E. 10</w:t>
      </w:r>
    </w:p>
    <w:p>
      <w:r>
        <w:t>PL 4</w:t>
      </w:r>
    </w:p>
    <w:p>
      <w:r>
        <w:rPr>
          <w:b/>
        </w:rPr>
        <w:t>E. 11</w:t>
      </w:r>
    </w:p>
    <w:p>
      <w:r>
        <w:t>PL 5</w:t>
      </w:r>
    </w:p>
    <w:p>
      <w:r>
        <w:rPr>
          <w:b/>
        </w:rPr>
        <w:t>E. 12</w:t>
      </w:r>
    </w:p>
    <w:p>
      <w:r>
        <w:t>GI 1</w:t>
      </w:r>
    </w:p>
    <w:p>
      <w:r>
        <w:rPr>
          <w:b/>
        </w:rPr>
        <w:t>E. 13</w:t>
      </w:r>
    </w:p>
    <w:p>
      <w:r>
        <w:t>luglio 2006/nh</w:t>
      </w:r>
    </w:p>
    <w:p>
      <w:r>
        <w:t>In nomedella Repubblica e CantoneTicino</w:t>
      </w:r>
    </w:p>
    <w:p>
      <w:r>
        <w:t>La Corte delle assise criminali</w:t>
      </w:r>
    </w:p>
    <w:p>
      <w:r>
        <w:t>composta dei giudici:</w:t>
      </w:r>
    </w:p>
    <w:p>
      <w:r>
        <w:t>Mauro Ermani (Presidente)</w:t>
      </w:r>
    </w:p>
    <w:p>
      <w:r>
        <w:t>GI 1</w:t>
      </w:r>
    </w:p>
    <w:p>
      <w:r>
        <w:t>GI 2</w:t>
      </w:r>
    </w:p>
    <w:p>
      <w:r>
        <w:t>e dagli assessori giurati:</w:t>
      </w:r>
    </w:p>
    <w:p>
      <w:r>
        <w:t>AS 1</w:t>
      </w:r>
    </w:p>
    <w:p>
      <w:r>
        <w:t>AS 2</w:t>
      </w:r>
    </w:p>
    <w:p>
      <w:r>
        <w:t>AS 3</w:t>
      </w:r>
    </w:p>
    <w:p>
      <w:r>
        <w:t>AS 5</w:t>
      </w:r>
    </w:p>
    <w:p>
      <w:r>
        <w:t>AS 6</w:t>
      </w:r>
    </w:p>
    <w:p>
      <w:r>
        <w:t>con la segretaria:</w:t>
      </w:r>
    </w:p>
    <w:p>
      <w:r>
        <w:t>Valentina Tuoni, vicecancelliera</w:t>
      </w:r>
    </w:p>
    <w:p>
      <w:r>
        <w:t>Conviene oggi nellaula penale di questo Palazzo di giustizia</w:t>
      </w:r>
    </w:p>
    <w:p>
      <w:r>
        <w:t>per giudicare</w:t>
      </w:r>
    </w:p>
    <w:p>
      <w:r>
        <w:t>AC 1</w:t>
      </w:r>
    </w:p>
    <w:p>
      <w:r>
        <w:t>e domiciliato a</w:t>
      </w:r>
    </w:p>
    <w:p>
      <w:r>
        <w:t>detenuto dall'11 aprile al 29 agosto 2003;</w:t>
      </w:r>
    </w:p>
    <w:p>
      <w:r>
        <w:t>prevenuto colpevole di:</w:t>
      </w:r>
    </w:p>
    <w:p>
      <w:r>
        <w:t>09.10.1997</w:t>
      </w:r>
    </w:p>
    <w:p>
      <w:r>
        <w:t>prelevamento</w:t>
      </w:r>
    </w:p>
    <w:p>
      <w:r>
        <w:t>__________</w:t>
      </w:r>
    </w:p>
    <w:p>
      <w:r>
        <w:t>fr.        30'000</w:t>
      </w:r>
    </w:p>
    <w:p>
      <w:r>
        <w:t>19.11.1997</w:t>
      </w:r>
    </w:p>
    <w:p>
      <w:r>
        <w:t>prelevamento</w:t>
      </w:r>
    </w:p>
    <w:p>
      <w:r>
        <w:t>__________</w:t>
      </w:r>
    </w:p>
    <w:p>
      <w:r>
        <w:t>fr.          4'000</w:t>
      </w:r>
    </w:p>
    <w:p>
      <w:r>
        <w:t>09.04.1998</w:t>
      </w:r>
    </w:p>
    <w:p>
      <w:r>
        <w:t>__________</w:t>
      </w:r>
    </w:p>
    <w:p>
      <w:r>
        <w:t>fr.         15'000</w:t>
      </w:r>
    </w:p>
    <w:p>
      <w:r>
        <w:t>11.01.1999</w:t>
      </w:r>
    </w:p>
    <w:p>
      <w:r>
        <w:t>prelevamento</w:t>
      </w:r>
    </w:p>
    <w:p>
      <w:r>
        <w:t>__________.</w:t>
      </w:r>
    </w:p>
    <w:p>
      <w:r>
        <w:t>fr.          2'350</w:t>
      </w:r>
    </w:p>
    <w:p>
      <w:r>
        <w:t>15.01.1999</w:t>
      </w:r>
    </w:p>
    <w:p>
      <w:r>
        <w:t>prelevamento</w:t>
      </w:r>
    </w:p>
    <w:p>
      <w:r>
        <w:t>__________</w:t>
      </w:r>
    </w:p>
    <w:p>
      <w:r>
        <w:t>fr.          1'500</w:t>
      </w:r>
    </w:p>
    <w:p>
      <w:r>
        <w:t>06.07.1999</w:t>
      </w:r>
    </w:p>
    <w:p>
      <w:r>
        <w:t>prelevamento</w:t>
      </w:r>
    </w:p>
    <w:p>
      <w:r>
        <w:t>__________</w:t>
      </w:r>
    </w:p>
    <w:p>
      <w:r>
        <w:t>fr.        11'000</w:t>
      </w:r>
    </w:p>
    <w:p>
      <w:r>
        <w:t>20.07.1999</w:t>
      </w:r>
    </w:p>
    <w:p>
      <w:r>
        <w:t>prelevamento</w:t>
      </w:r>
    </w:p>
    <w:p>
      <w:r>
        <w:t>__________</w:t>
      </w:r>
    </w:p>
    <w:p>
      <w:r>
        <w:t>fr.          4'800</w:t>
      </w:r>
    </w:p>
    <w:p>
      <w:r>
        <w:t>24.08.1999</w:t>
      </w:r>
    </w:p>
    <w:p>
      <w:r>
        <w:t>prelevamento</w:t>
      </w:r>
    </w:p>
    <w:p>
      <w:r>
        <w:t>__________</w:t>
      </w:r>
    </w:p>
    <w:p>
      <w:r>
        <w:t>fr.          7'100</w:t>
      </w:r>
    </w:p>
    <w:p>
      <w:r>
        <w:t>26.10.2000</w:t>
      </w:r>
    </w:p>
    <w:p>
      <w:r>
        <w:t>prelevamento</w:t>
      </w:r>
    </w:p>
    <w:p>
      <w:r>
        <w:t>__________</w:t>
      </w:r>
    </w:p>
    <w:p>
      <w:r>
        <w:t>fr.          3'000</w:t>
      </w:r>
    </w:p>
    <w:p>
      <w:r>
        <w:t>21.08.2001</w:t>
      </w:r>
    </w:p>
    <w:p>
      <w:r>
        <w:t>prelevamento</w:t>
      </w:r>
    </w:p>
    <w:p>
      <w:r>
        <w:t>__________</w:t>
      </w:r>
    </w:p>
    <w:p>
      <w:r>
        <w:t>fr.          7'426</w:t>
      </w:r>
    </w:p>
    <w:p>
      <w:r>
        <w:t>25.01.2002</w:t>
      </w:r>
    </w:p>
    <w:p>
      <w:r>
        <w:t>prelevamento</w:t>
      </w:r>
    </w:p>
    <w:p>
      <w:r>
        <w:t>__________</w:t>
      </w:r>
    </w:p>
    <w:p>
      <w:r>
        <w:t>fr.          7'000</w:t>
      </w:r>
    </w:p>
    <w:p>
      <w:r>
        <w:t>13.05.2002</w:t>
      </w:r>
    </w:p>
    <w:p>
      <w:r>
        <w:t>prelevamento</w:t>
      </w:r>
    </w:p>
    <w:p>
      <w:r>
        <w:t>__________</w:t>
      </w:r>
    </w:p>
    <w:p>
      <w:r>
        <w:t>fr.          1'000</w:t>
      </w:r>
    </w:p>
    <w:p>
      <w:r>
        <w:t>02.08.2002</w:t>
      </w:r>
    </w:p>
    <w:p>
      <w:r>
        <w:t>prelevamento</w:t>
      </w:r>
    </w:p>
    <w:p>
      <w:r>
        <w:t>__________.</w:t>
      </w:r>
    </w:p>
    <w:p>
      <w:r>
        <w:t>fr.          2'500</w:t>
      </w:r>
    </w:p>
    <w:p>
      <w:r>
        <w:t>14.08.2002</w:t>
      </w:r>
    </w:p>
    <w:p>
      <w:r>
        <w:t>prelevamento</w:t>
      </w:r>
    </w:p>
    <w:p>
      <w:r>
        <w:t>__________</w:t>
      </w:r>
    </w:p>
    <w:p>
      <w:r>
        <w:t>fr.          1'000</w:t>
      </w:r>
    </w:p>
    <w:p>
      <w:r>
        <w:t>22.08.2002</w:t>
      </w:r>
    </w:p>
    <w:p>
      <w:r>
        <w:t>prelevamento</w:t>
      </w:r>
    </w:p>
    <w:p>
      <w:r>
        <w:t>__________</w:t>
      </w:r>
    </w:p>
    <w:p>
      <w:r>
        <w:t>fr.          1'000</w:t>
      </w:r>
    </w:p>
    <w:p>
      <w:r>
        <w:t>23.12.2002</w:t>
      </w:r>
    </w:p>
    <w:p>
      <w:r>
        <w:t>prelevamento</w:t>
      </w:r>
    </w:p>
    <w:p>
      <w:r>
        <w:t>__________.</w:t>
      </w:r>
    </w:p>
    <w:p>
      <w:r>
        <w:t>fr.        10'000</w:t>
      </w:r>
    </w:p>
    <w:p>
      <w:r>
        <w:t>31.12.2002</w:t>
      </w:r>
    </w:p>
    <w:p>
      <w:r>
        <w:t>prelevamento</w:t>
      </w:r>
    </w:p>
    <w:p>
      <w:r>
        <w:t>__________</w:t>
      </w:r>
    </w:p>
    <w:p>
      <w:r>
        <w:t>fr.          5'000</w:t>
      </w:r>
    </w:p>
    <w:p>
      <w:r>
        <w:t>10.01.2003</w:t>
      </w:r>
    </w:p>
    <w:p>
      <w:r>
        <w:t>prelevamento</w:t>
      </w:r>
    </w:p>
    <w:p>
      <w:r>
        <w:t>__________</w:t>
      </w:r>
    </w:p>
    <w:p>
      <w:r>
        <w:t>fr.          4'000</w:t>
      </w:r>
    </w:p>
    <w:p>
      <w:r>
        <w:t>28.02.2003</w:t>
      </w:r>
    </w:p>
    <w:p>
      <w:r>
        <w:t>prelevamento</w:t>
      </w:r>
    </w:p>
    <w:p>
      <w:r>
        <w:t>__________</w:t>
      </w:r>
    </w:p>
    <w:p>
      <w:r>
        <w:t>fr.          1'000</w:t>
      </w:r>
    </w:p>
    <w:p>
      <w:r>
        <w:t>27.08.1998</w:t>
      </w:r>
    </w:p>
    <w:p>
      <w:r>
        <w:t>prelevamento</w:t>
      </w:r>
    </w:p>
    <w:p>
      <w:r>
        <w:t>__________.</w:t>
      </w:r>
    </w:p>
    <w:p>
      <w:r>
        <w:t>fr.          6'000</w:t>
      </w:r>
    </w:p>
    <w:p>
      <w:r>
        <w:t>21.09.2000</w:t>
      </w:r>
    </w:p>
    <w:p>
      <w:r>
        <w:t>prelevamento</w:t>
      </w:r>
    </w:p>
    <w:p>
      <w:r>
        <w:t>__________</w:t>
      </w:r>
    </w:p>
    <w:p>
      <w:r>
        <w:t>fr.        15'000</w:t>
      </w:r>
    </w:p>
    <w:p>
      <w:r>
        <w:t>22.05.2001</w:t>
      </w:r>
    </w:p>
    <w:p>
      <w:r>
        <w:t>prelevamento</w:t>
      </w:r>
    </w:p>
    <w:p>
      <w:r>
        <w:t>__________</w:t>
      </w:r>
    </w:p>
    <w:p>
      <w:r>
        <w:t>fr.        12'075</w:t>
      </w:r>
    </w:p>
    <w:p>
      <w:r>
        <w:t>13.07.2001</w:t>
      </w:r>
    </w:p>
    <w:p>
      <w:r>
        <w:t>prelevamento</w:t>
      </w:r>
    </w:p>
    <w:p>
      <w:r>
        <w:t>__________</w:t>
      </w:r>
    </w:p>
    <w:p>
      <w:r>
        <w:t>fr.       4'926.60</w:t>
      </w:r>
    </w:p>
    <w:p>
      <w:r>
        <w:t>11.11.2002</w:t>
      </w:r>
    </w:p>
    <w:p>
      <w:r>
        <w:t>prelevamento</w:t>
      </w:r>
    </w:p>
    <w:p>
      <w:r>
        <w:t>__________</w:t>
      </w:r>
    </w:p>
    <w:p>
      <w:r>
        <w:t>fr.          8'000</w:t>
      </w:r>
    </w:p>
    <w:p>
      <w:r>
        <w:t>10.01.2003</w:t>
      </w:r>
    </w:p>
    <w:p>
      <w:r>
        <w:t>prelevamento</w:t>
      </w:r>
    </w:p>
    <w:p>
      <w:r>
        <w:t>__________</w:t>
      </w:r>
    </w:p>
    <w:p>
      <w:r>
        <w:t>fr.          5'000</w:t>
      </w:r>
    </w:p>
    <w:p>
      <w:r>
        <w:t>Inoltre prevenuto colpevole di:</w:t>
      </w:r>
    </w:p>
    <w:p>
      <w:r>
        <w:t>ripetuta amministrazione infedele</w:t>
      </w:r>
    </w:p>
    <w:p>
      <w:r>
        <w:t>per avere,</w:t>
      </w:r>
    </w:p>
    <w:p>
      <w:r>
        <w:t>a __________,</w:t>
      </w:r>
    </w:p>
    <w:p>
      <w:r>
        <w:t>nel periodo gennaio 1998 sino al 31 dicembre 2002,</w:t>
      </w:r>
    </w:p>
    <w:p>
      <w:r>
        <w:t>su più conti di clienti, in particolare sul conto di ________, __________, nella sua qualità di consulente alla clientela privata della __________ di __________, nonché sulla base di accordi diretti con la cliente, obbligato per legge e negozio giuridico ad amministrare il patrimonio di questultima,</w:t>
      </w:r>
    </w:p>
    <w:p>
      <w:r>
        <w:t>§L'accusato AC 1assistito dal difensore di fiducia avv. DF 1</w:t>
      </w:r>
    </w:p>
    <w:p>
      <w:r>
        <w:t>§L'avv. in rappresentanza della PC conto __________.</w:t>
      </w:r>
    </w:p>
    <w:p>
      <w:r>
        <w:t>§L'avv. in rappresentanza della PC 1 ed il signor __________</w:t>
      </w:r>
    </w:p>
    <w:p>
      <w:r>
        <w:t>§L'avv. in rappresentanza di diverse PC.</w:t>
      </w:r>
    </w:p>
    <w:p>
      <w:r>
        <w:t>Espleti i pubblici dibattimenti:</w:t>
      </w:r>
    </w:p>
    <w:p>
      <w:r>
        <w:t>Posti dal Presidente, con l'accordo delle Parti, i seguenti</w:t>
      </w:r>
    </w:p>
    <w:p>
      <w:r>
        <w:t>Considerato,in fatto ed in diritto</w:t>
      </w:r>
    </w:p>
    <w:p>
      <w:r>
        <w:t>Rispondendo                 affermativamente a tutti i quesiti, tranne ai quesiti no. 1.1.1.1.1.; 1.1.1.1.2., 1.1.1.1.3., 1.1.1.1.4., 1.1.1.6., 1.1.1.1.8., 1.1.1.2.9., 1.1.1.2.11., 1.1.1.2.12., 1.1.1.7.1., parzialmente al quesito 1.2.1., 1.4., 2, 3.1.;</w:t>
      </w:r>
    </w:p>
    <w:p>
      <w:r>
        <w:t>dichiara e pronuncia:</w:t>
      </w:r>
    </w:p>
    <w:p>
      <w:r>
        <w:t>Inchiesta preliminare                             fr.           480.-</w:t>
      </w:r>
    </w:p>
    <w:p>
      <w:r>
        <w:t>Spese postali,tel.,affr. in blocco           fr.           150.-</w:t>
      </w:r>
    </w:p>
    <w:p>
      <w:r>
        <w:t>fr.        2'930.-</w:t>
      </w:r>
    </w:p>
    <w:p>
      <w:r>
        <w:t>===========</w:t>
      </w:r>
    </w:p>
    <w:p>
      <w:r>
        <w:t>Distinta spese a carico di AC1</w:t>
      </w:r>
    </w:p>
    <w:p>
      <w:r>
        <w:t>Inchiesta preliminare                             fr.           480.-</w:t>
      </w:r>
    </w:p>
    <w:p>
      <w:r>
        <w:t>Spese postali,tel.,affr. in blocco           fr.           100.-</w:t>
      </w:r>
    </w:p>
    <w:p>
      <w:r>
        <w:t>fr.        2'580.-</w:t>
      </w:r>
    </w:p>
    <w:p>
      <w:r>
        <w:t>===========</w:t>
      </w:r>
    </w:p>
    <w:p>
      <w:r>
        <w:t>Il rimanente a carico dello Stato</w:t>
      </w:r>
    </w:p>
    <w:p>
      <w:r>
        <w:t>-</w:t>
      </w:r>
    </w:p>
    <w:p>
      <w:r>
        <w:t>-</w:t>
      </w:r>
    </w:p>
    <w:p>
      <w:r>
        <w:t>-</w:t>
      </w:r>
    </w:p>
    <w:p>
      <w:r>
        <w:t>1. PC 1</w:t>
      </w:r>
    </w:p>
    <w:p>
      <w:r>
        <w:t>2. PC 2</w:t>
      </w:r>
    </w:p>
    <w:p>
      <w:r>
        <w:t>3. PC 3</w:t>
      </w:r>
    </w:p>
    <w:p>
      <w:r>
        <w:t>4. PC 4</w:t>
      </w:r>
    </w:p>
    <w:p>
      <w:r>
        <w:t>5. PC 5</w:t>
      </w:r>
    </w:p>
    <w:p>
      <w:r>
        <w:t>6. PC 6</w:t>
      </w:r>
    </w:p>
    <w:p>
      <w:r>
        <w:t>7. PL 1</w:t>
      </w:r>
    </w:p>
    <w:p>
      <w:r>
        <w:t>8. PL 2</w:t>
      </w:r>
    </w:p>
    <w:p>
      <w:r>
        <w:t>9. PL 3</w:t>
      </w:r>
    </w:p>
    <w:p>
      <w:r>
        <w:t>10. PL 4</w:t>
      </w:r>
    </w:p>
    <w:p>
      <w:r>
        <w:t>11. PL 5</w:t>
      </w:r>
    </w:p>
    <w:p>
      <w:r>
        <w:t>12.GI 1</w:t>
      </w:r>
    </w:p>
    <w:p>
      <w:r>
        <w:t>13.GI 2</w:t>
      </w:r>
    </w:p>
    <w:p>
      <w:r>
        <w:rPr>
          <w:b/>
        </w:rPr>
        <w:t>E. 14</w:t>
      </w:r>
    </w:p>
    <w:p>
      <w:r>
        <w:t>AS 1</w:t>
      </w:r>
    </w:p>
    <w:p>
      <w:r>
        <w:rPr>
          <w:b/>
        </w:rPr>
        <w:t>E. 15</w:t>
      </w:r>
    </w:p>
    <w:p>
      <w:r>
        <w:t>AS 2</w:t>
      </w:r>
    </w:p>
    <w:p>
      <w:r>
        <w:rPr>
          <w:b/>
        </w:rPr>
        <w:t>E. 16</w:t>
      </w:r>
    </w:p>
    <w:p>
      <w:r>
        <w:t>AS 3</w:t>
      </w:r>
    </w:p>
    <w:p>
      <w:r>
        <w:rPr>
          <w:b/>
        </w:rPr>
        <w:t>E. 17</w:t>
      </w:r>
    </w:p>
    <w:p>
      <w:r>
        <w:t>AS 4</w:t>
      </w:r>
    </w:p>
    <w:p>
      <w:r>
        <w:rPr>
          <w:b/>
        </w:rPr>
        <w:t>E. 18</w:t>
      </w:r>
    </w:p>
    <w:p>
      <w:r>
        <w:t>AS 5</w:t>
      </w:r>
    </w:p>
    <w:p>
      <w:r>
        <w:rPr>
          <w:b/>
        </w:rPr>
        <w:t>E. 19</w:t>
      </w:r>
    </w:p>
    <w:p>
      <w:r>
        <w:t>AS 6</w:t>
      </w:r>
    </w:p>
    <w:p>
      <w:r>
        <w:rPr>
          <w:b/>
        </w:rPr>
        <w:t>E. 20</w:t>
      </w:r>
    </w:p>
    <w:p>
      <w:r>
        <w:t>AS 7</w:t>
      </w:r>
    </w:p>
    <w:p>
      <w:r>
        <w:rPr>
          <w:b/>
        </w:rPr>
        <w:t>E. 21</w:t>
      </w:r>
    </w:p>
    <w:p>
      <w:r>
        <w:t>PL 6</w:t>
      </w:r>
    </w:p>
    <w:p>
      <w:r>
        <w:t>Per la Corte delle assise criminali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