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52.2002.456 vom 17. Dezember 2002</w:t>
      </w:r>
    </w:p>
    <w:p>
      <w:r>
        <w:t>TI Tribunale d'appello, 2002-12-17, IT</w:t>
      </w:r>
    </w:p>
    <w:p>
      <w:r>
        <w:rPr>
          <w:b/>
        </w:rPr>
        <w:t xml:space="preserve">Quelle: </w:t>
      </w:r>
      <w:r>
        <w:t>https://mcp.opencaselaw.ch/entscheid/ti_gerichte_52.2002.456</w:t>
      </w:r>
    </w:p>
    <w:p>
      <w:r>
        <w:t>FR: TI_GERICHTE 52.2002.456 du 17 décembre 2002</w:t>
      </w:r>
    </w:p>
    <w:p>
      <w:r>
        <w:t>IT: TI_GERICHTE 52.2002.456 del 17 dicembre 2002</w:t>
      </w:r>
    </w:p>
    <w:p>
      <w:pPr>
        <w:pStyle w:val="Heading2"/>
      </w:pPr>
      <w:r>
        <w:t>Volltext</w:t>
      </w:r>
    </w:p>
    <w:p>
      <w:r>
        <w:t>Incarto n.52.2002.456</w:t>
      </w:r>
    </w:p>
    <w:p>
      <w:r>
        <w:t>Lugano</w:t>
      </w:r>
    </w:p>
    <w:p>
      <w:r>
        <w:t>17 dicembre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30 ottobre 2002 della</w:t>
      </w:r>
    </w:p>
    <w:p>
      <w:r>
        <w:t>__________</w:t>
      </w:r>
    </w:p>
    <w:p>
      <w:r>
        <w:t>contro</w:t>
      </w:r>
    </w:p>
    <w:p>
      <w:r>
        <w:t>la decisione 21 ottobre 2002 del municipio di __________ che delibera alla ditta __________, la fornitura e la posa di tende a lamelle occorrenti alla ristrutturazione e all'aggiunta dell'ottavo piano dell'Istituto Casa per Anziani __________ a __________;</w:t>
      </w:r>
    </w:p>
    <w:p>
      <w:r>
        <w:t>preso atto che il 12 dicembre 2002 la ricorrente ha comunicato di ritirare il ricorso;</w:t>
      </w:r>
    </w:p>
    <w:p>
      <w:r>
        <w:t>ritenuto che la resistente si è avvalsa di un legale iscritto all'albo, per cui si giustifica la corresponsione di un'indennità per ripetibili;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