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52.2002.312 vom 30. Oktober 2002</w:t>
      </w:r>
    </w:p>
    <w:p>
      <w:r>
        <w:t>TI Tribunale d'appello, 2002-10-30, IT</w:t>
      </w:r>
    </w:p>
    <w:p>
      <w:r>
        <w:rPr>
          <w:b/>
        </w:rPr>
        <w:t xml:space="preserve">Quelle: </w:t>
      </w:r>
      <w:r>
        <w:t>https://mcp.opencaselaw.ch/entscheid/ti_gerichte_52.2002.312</w:t>
      </w:r>
    </w:p>
    <w:p>
      <w:r>
        <w:t>FR: TI_GERICHTE 52.2002.312 du 30 octobre 2002</w:t>
      </w:r>
    </w:p>
    <w:p>
      <w:r>
        <w:t>IT: TI_GERICHTE 52.2002.312 del 30 ottobre 2002</w:t>
      </w:r>
    </w:p>
    <w:p>
      <w:pPr>
        <w:pStyle w:val="Heading2"/>
      </w:pPr>
      <w:r>
        <w:t>Volltext</w:t>
      </w:r>
    </w:p>
    <w:p>
      <w:r>
        <w:t>Incarto n.52.2002.00312</w:t>
      </w:r>
    </w:p>
    <w:p>
      <w:r>
        <w:t>Lugano</w:t>
      </w:r>
    </w:p>
    <w:p>
      <w:r>
        <w:t>30 ottobre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presidente,Stefano Bernasconi, Werner Walser</w:t>
      </w:r>
    </w:p>
    <w:p>
      <w:r>
        <w:t>segretario:</w:t>
      </w:r>
    </w:p>
    <w:p>
      <w:r>
        <w:t>Leopoldo Crivelli</w:t>
      </w:r>
    </w:p>
    <w:p>
      <w:r>
        <w:t>statuendo sul ricorso 21 agosto 2002 di</w:t>
      </w:r>
    </w:p>
    <w:p>
      <w:r>
        <w:t>__________,</w:t>
      </w:r>
    </w:p>
    <w:p>
      <w:r>
        <w:t>__________,</w:t>
      </w:r>
    </w:p>
    <w:p>
      <w:r>
        <w:t>__________,</w:t>
      </w:r>
    </w:p>
    <w:p>
      <w:r>
        <w:t>Contro</w:t>
      </w:r>
    </w:p>
    <w:p>
      <w:r>
        <w:t>la decisione 9 luglio 2002 del Consiglio di Stato (n. 3440) che infligge ai ricorrenti una multa disciplinare di fr. 100.- ciascuno per violazione della legge sull'esercizio del diritto di voto, sulle votazioni e sulle elezioni;</w:t>
      </w:r>
    </w:p>
    <w:p>
      <w:r>
        <w:t>preso atto che il 21 ottobre 2002 i ricorrenti hanno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__________;</w:t>
      </w:r>
    </w:p>
    <w:p>
      <w:r>
        <w:t>__________;</w:t>
      </w:r>
    </w:p>
    <w:p>
      <w:r>
        <w:t>__________;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