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52.2001.263 vom 21. September 2001</w:t>
      </w:r>
    </w:p>
    <w:p>
      <w:r>
        <w:t>TI Tribunale d'appello, 2001-09-21, IT</w:t>
      </w:r>
    </w:p>
    <w:p>
      <w:r>
        <w:rPr>
          <w:b/>
        </w:rPr>
        <w:t xml:space="preserve">Quelle: </w:t>
      </w:r>
      <w:r>
        <w:t>https://mcp.opencaselaw.ch/entscheid/ti_gerichte_52.2001.263</w:t>
      </w:r>
    </w:p>
    <w:p>
      <w:r>
        <w:t>FR: TI_GERICHTE 52.2001.263 du 21 septembre 2001</w:t>
      </w:r>
    </w:p>
    <w:p>
      <w:r>
        <w:t>IT: TI_GERICHTE 52.2001.263 del 21 settembre 2001</w:t>
      </w:r>
    </w:p>
    <w:p>
      <w:pPr>
        <w:pStyle w:val="Heading2"/>
      </w:pPr>
      <w:r>
        <w:t>Volltext</w:t>
      </w:r>
    </w:p>
    <w:p>
      <w:r>
        <w:t>Incarto n.52.2001.00263-266-267-270</w:t>
      </w:r>
    </w:p>
    <w:p>
      <w:r>
        <w:t>Lugano</w:t>
      </w:r>
    </w:p>
    <w:p>
      <w:r>
        <w:t>21 settembre 2001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sui ricorsi delle ditte</w:t>
      </w:r>
    </w:p>
    <w:p>
      <w:r>
        <w:t>a) 13 luglio 2001</w:t>
      </w:r>
    </w:p>
    <w:p>
      <w:r>
        <w:t>__________</w:t>
      </w:r>
    </w:p>
    <w:p>
      <w:r>
        <w:t>b) 17 luglio 2001</w:t>
      </w:r>
    </w:p>
    <w:p>
      <w:r>
        <w:t>__________</w:t>
      </w:r>
    </w:p>
    <w:p>
      <w:r>
        <w:t>c) 18 luglio 2001</w:t>
      </w:r>
    </w:p>
    <w:p>
      <w:r>
        <w:t>__________</w:t>
      </w:r>
    </w:p>
    <w:p>
      <w:r>
        <w:t>d) 20 luglio 2001</w:t>
      </w:r>
    </w:p>
    <w:p>
      <w:r>
        <w:t>__________</w:t>
      </w:r>
    </w:p>
    <w:p>
      <w:r>
        <w:t>contro</w:t>
      </w:r>
    </w:p>
    <w:p>
      <w:r>
        <w:t>la risoluzione 5 settembre 2001 del Comune di __________ che delibera alla __________, le opere da serramenti in legno occorrenti al __________ (installazioni logistiche per l'impiantistica delle piscine e per le nuove sedi delle società sportive);</w:t>
      </w:r>
    </w:p>
    <w:p>
      <w:r>
        <w:t>rilevato che con lettera 2 agosto 2001 il municipio di __________ ha informato questo Tribunale che la __________ ha rinunciato alla delibera di cui sopra;</w:t>
      </w:r>
    </w:p>
    <w:p>
      <w:r>
        <w:t>preso atto della risoluzione municipale 9 agosto 2001 con la quale sono stati deliberati i lavori suddetti alla ditta __________;</w:t>
      </w:r>
    </w:p>
    <w:p>
      <w:r>
        <w:t>ritenuto che i ricorsi sono pertanto divenuti privi d'oggetto;</w:t>
      </w:r>
    </w:p>
    <w:p>
      <w:r>
        <w:t>decreta:</w:t>
      </w:r>
    </w:p>
    <w:p>
      <w:r>
        <w:t>_____________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