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52.1997.144 vom 14. Juli 1997</w:t>
      </w:r>
    </w:p>
    <w:p>
      <w:r>
        <w:t>TI Tribunale d'appello, 1997-07-14, IT</w:t>
      </w:r>
    </w:p>
    <w:p>
      <w:r>
        <w:rPr>
          <w:b/>
        </w:rPr>
        <w:t xml:space="preserve">Quelle: </w:t>
      </w:r>
      <w:r>
        <w:t>https://mcp.opencaselaw.ch/entscheid/ti_gerichte_52.1997.144</w:t>
      </w:r>
    </w:p>
    <w:p>
      <w:r>
        <w:t>FR: TI_GERICHTE 52.1997.144 du 14 juillet 1997</w:t>
      </w:r>
    </w:p>
    <w:p>
      <w:r>
        <w:t>IT: TI_GERICHTE 52.1997.144 del 14 luglio 1997</w:t>
      </w:r>
    </w:p>
    <w:p>
      <w:pPr>
        <w:pStyle w:val="Heading2"/>
      </w:pPr>
      <w:r>
        <w:t>Volltext</w:t>
      </w:r>
    </w:p>
    <w:p>
      <w:r>
        <w:t>Incarto n.52.97.00144</w:t>
      </w:r>
    </w:p>
    <w:p>
      <w:r>
        <w:t>Lugano</w:t>
      </w:r>
    </w:p>
    <w:p>
      <w:r>
        <w:t>14 luglio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24 giugno 1997 di</w:t>
      </w:r>
    </w:p>
    <w:p>
      <w:r>
        <w:t>__________</w:t>
      </w:r>
    </w:p>
    <w:p>
      <w:r>
        <w:t>rappr. da: __________</w:t>
      </w:r>
    </w:p>
    <w:p>
      <w:r>
        <w:t>contro</w:t>
      </w:r>
    </w:p>
    <w:p>
      <w:r>
        <w:t>la decisione 10 giugno 1997, no. 2786, del Consiglio di Stato, con la quale conferma la licenza edilizia rilasciata alla __________ per l'inserimento di un negozio pizza al trancio al mapp. no. __________ RFD di __________;</w:t>
      </w:r>
    </w:p>
    <w:p>
      <w:r>
        <w:t>preso atto che in data 2 luglio 1997 la rappresentante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