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42.2025.47 vom 19. Januar 2026</w:t>
      </w:r>
    </w:p>
    <w:p>
      <w:r>
        <w:t>TI Tribunale d'appello, 2026-01-19, IT</w:t>
      </w:r>
    </w:p>
    <w:p>
      <w:r>
        <w:rPr>
          <w:b/>
        </w:rPr>
        <w:t xml:space="preserve">Quelle: </w:t>
      </w:r>
      <w:r>
        <w:t>https://mcp.opencaselaw.ch/entscheid/ti_gerichte_42.2025.47</w:t>
      </w:r>
    </w:p>
    <w:p>
      <w:r>
        <w:t>FR: TI_GERICHTE 42.2025.47 du 19 janvier 2026</w:t>
      </w:r>
    </w:p>
    <w:p>
      <w:r>
        <w:t>IT: TI_GERICHTE 42.2025.47 del 19 gennaio 2026</w:t>
      </w:r>
    </w:p>
    <w:p>
      <w:pPr>
        <w:pStyle w:val="Heading2"/>
      </w:pPr>
      <w:r>
        <w:t>Volltext</w:t>
      </w:r>
    </w:p>
    <w:p>
      <w:r>
        <w:t>Raccomandata</w:t>
      </w:r>
    </w:p>
    <w:p>
      <w:r>
        <w:t>Incarto n.42.2025.47</w:t>
      </w:r>
    </w:p>
    <w:p>
      <w:r>
        <w:t>rs</w:t>
      </w:r>
    </w:p>
    <w:p>
      <w:r>
        <w:t>Lugano</w:t>
      </w:r>
    </w:p>
    <w:p>
      <w:r>
        <w:t>19 gennaio 2026</w:t>
      </w:r>
    </w:p>
    <w:p>
      <w:r>
        <w:t>In nomedella Repubblica e CantoneTicino</w:t>
      </w:r>
    </w:p>
    <w:p>
      <w:r>
        <w:t>Il Tribunale cantonale delle assicurazioni</w:t>
      </w:r>
    </w:p>
    <w:p>
      <w:r>
        <w:t>composto dei giudici:</w:t>
      </w:r>
    </w:p>
    <w:p>
      <w:r>
        <w:t>Daniele Cattaneo, presidente,</w:t>
      </w:r>
    </w:p>
    <w:p>
      <w:r>
        <w:t>Raffaele Guffi, Ivano Ranzanici</w:t>
      </w:r>
    </w:p>
    <w:p>
      <w:r>
        <w:t>redattrice:</w:t>
      </w:r>
    </w:p>
    <w:p>
      <w:r>
        <w:t>Raffaella Sartoris Vacchini, cancelliera</w:t>
      </w:r>
    </w:p>
    <w:p>
      <w:r>
        <w:t>segretario:</w:t>
      </w:r>
    </w:p>
    <w:p>
      <w:r>
        <w:t>Gianluca Menghetti</w:t>
      </w:r>
    </w:p>
    <w:p>
      <w:r>
        <w:t>statuendo sul ricorso del 25 settembre 2025 di</w:t>
      </w:r>
    </w:p>
    <w:p>
      <w:r>
        <w:t>RI1,______</w:t>
      </w:r>
    </w:p>
    <w:p>
      <w:r>
        <w:t>contro</w:t>
      </w:r>
    </w:p>
    <w:p>
      <w:r>
        <w:t>la decisione su reclamo del 28 agosto 2025 emanata da</w:t>
      </w:r>
    </w:p>
    <w:p>
      <w:r>
        <w:t>Ufficio del sostegno sociale e dellinserimento'inserimento,6501Bellinzona</w:t>
      </w:r>
    </w:p>
    <w:p>
      <w:r>
        <w:t>in materia di assistenza sociale</w:t>
      </w:r>
    </w:p>
    <w:p>
      <w:r>
        <w:t>ritenutoin fatto</w:t>
      </w:r>
    </w:p>
    <w:p>
      <w:r>
        <w:t>consideratoin diritto</w:t>
      </w:r>
    </w:p>
    <w:p>
      <w:r>
        <w:t>2.2.  Lintervento della pubblica assistenza è regolato nel Cantone Ticino dalla Legge sullassistenza sociale dell8 marzo 1971 (Las).</w:t>
      </w:r>
    </w:p>
    <w:p>
      <w:r>
        <w:t>Tale normativa è stata oggetto di modifiche, valide in particolare dal 1° febbraio 2003 (cfr. fu 99/2002 del 10 dicembre 2002 pag. 8289 segg.) e dal 1° ottobre 2006 (cfr. BU 44/2006 del 29 settembre 2006 pag. 385-386; BU 40/2006 del 8 settembre 2006 pag. 313-317), resesi necessarie a seguito delladozione, il 26 giugno 2002, della Legge sullarmonizzazione e il coordinamento delle prestazioni sociali (Laps) in vigore dal 1° febbraio 2003 (cfr. FU 53/2002 del 2 luglio 2002 pag. 4752 segg.; BU 3/2003 del 31 gennaio2003).</w:t>
      </w:r>
    </w:p>
    <w:p>
      <w:r>
        <w:t>Lart. 67 Las, relativo allobbligo di informazione in generale, prevede che:</w:t>
      </w:r>
    </w:p>
    <w:p>
      <w:r>
        <w:t>"Il richiedente, rispettivamente lassistito, è tenuto a dare agli organi dellassistenza sociale ogni informazione utile sulle sue condizioni personali e finanziarie; esso deve produrre, a richiesta, ogni documento e permettere ai rappresentanti degli organi dellassistenza laccesso alla sua abitazione. (cpv. 1)</w:t>
      </w:r>
    </w:p>
    <w:p>
      <w:r>
        <w:t>A richiesta, linteressato deve svincolare ogni Autorità, ente privato o pubblico e ogni terzo in genere dal segreto dufficio, rispettivamente dal segreto professionale. (cpv. 2)</w:t>
      </w:r>
    </w:p>
    <w:p>
      <w:r>
        <w:t>Giusta lart. 68 Las, afferente allobbligo di informazione in particolare:</w:t>
      </w:r>
    </w:p>
    <w:p>
      <w:r>
        <w:t>"Lassistito è tenuto a segnalare immediatamente agli organi dellassistenza sociale ogni cambiamento intervenuto nelle sue condizioni personali o finanziarie tale da implicare la modificazione, la riduzione o la soppressione delle prestazioni assistenziali. (cpv. 1)</w:t>
      </w:r>
    </w:p>
    <w:p>
      <w:r>
        <w:t>Lassistito è tenuto a segnalare tempestivamente agli organi dellassistenza sociale leventuale suo cambiamento di domicilio, come pure leventuale sua intenzione di soggiorni prolungati fuori del luogo di domicilio. (cpv. 2)</w:t>
      </w:r>
    </w:p>
    <w:p>
      <w:r>
        <w:t>2.3.  L'art. 33 Las, in vigore dal 1° febbraio 2003, prevede che le prestazioni assistenziali corrisposte a maggiorenni vanno rimborsate:</w:t>
      </w:r>
    </w:p>
    <w:p>
      <w:r>
        <w:t>a) quando vengono effettuati dei versamenti a titolo di anticipo su prestazioni assicurative non ancora corrisposte, al momento in cui tali prestazioni saranno esigibili. L'autorità può parimenti esigere che le si versino direttamente gli arretrati (art. 32 Laps);</w:t>
      </w:r>
    </w:p>
    <w:p>
      <w:r>
        <w:t>b) in caso di acquisizione di una sostanza rilevante;</w:t>
      </w:r>
    </w:p>
    <w:p>
      <w:r>
        <w:t>c) in caso di eredità lasciata dal beneficiario deceduto.</w:t>
      </w:r>
    </w:p>
    <w:p>
      <w:r>
        <w:t>2.4.  A proposito dellart. 33 Las, nel Messaggio 5250 dell'8 maggio 2002 relativo alla Modifica della legge sull'assistenza sociale, il Consiglio di Stato si era così espresso:</w:t>
      </w:r>
    </w:p>
    <w:p>
      <w:r>
        <w:t>"Il nuovo art. 33, rispetto a quello attualmente in vigore, limita e precisa le circostanze nelle quali sussiste un obbligo di rimborso delle prestazioni assistenziali, in adeguamento alla prassi già attualmente diffusa (e in riferimento alle norme della CSIAS riviste nel 1998 e nel 2000): sono considerate unicamente le situazioni in cui le prestazioni assistenziali sono versate quali anticipo su prestazioni assicurative e i casi di acquisizione di sostanza (vincite, eredità).</w:t>
      </w:r>
    </w:p>
    <w:p>
      <w:r>
        <w:t>Si tratta, come raccomanda la CSIAS, di non scoraggiare il reinserimento professionale e la riconquista dell'autonomia con la minaccia di pignorare il salario per rimborsare le prestazioni assistenziali (evitare la cosiddetta - trappola della povertà)."</w:t>
      </w:r>
    </w:p>
    <w:p>
      <w:r>
        <w:t>Nel suo rapporto del 5 novembre 2002 la Commissione della gestione e delle finanze aveva al riguardo rilevato:</w:t>
      </w:r>
    </w:p>
    <w:p>
      <w:r>
        <w:t>"II nuovo art. 33 limita e precisa le circostanze nelle quali sussiste un obbligo di rimborso delle prestazioni assistenziali.</w:t>
      </w:r>
    </w:p>
    <w:p>
      <w:r>
        <w:t>In base alle direttive della COSAS il rimborso deve avvenire nei seguenti casi:</w:t>
      </w:r>
    </w:p>
    <w:p>
      <w:r>
        <w:t>-   prestazioni di sostegno sociale indebitamente percepite;</w:t>
      </w:r>
    </w:p>
    <w:p>
      <w:r>
        <w:t>-   versamenti a titolo di anticipo su prestazioni assicurative non ancora corrisposte;</w:t>
      </w:r>
    </w:p>
    <w:p>
      <w:r>
        <w:t>-   eredità lasciata dal beneficiario deceduto;</w:t>
      </w:r>
    </w:p>
    <w:p>
      <w:r>
        <w:t>-   acquisizione di una sostanza rilevante durante il periodo in cui sono state versate delle prestazioni di sostegno sociale o successivamente, durante il periodo di prescrizione previsto dalla legislazione cantonale."</w:t>
      </w:r>
    </w:p>
    <w:p>
      <w:r>
        <w:t>Nel rapporto del 28 giugno 2017 della Commissione della legislazione sulliniziativa parlamentare elaborata 20 giugno 2016 IE462 presentata nella forma elaborata da Amanda Rückert e cofirmatari per prolungare la prescrizione nel diritto di chiedere il rimborso delle prestazioni assistenziali, figurano in particolare le seguenti considerazioni:</w:t>
      </w:r>
    </w:p>
    <w:p>
      <w:r>
        <w:t>In dottrinaC. Hänzi(Die Richtlinien der schweizerischen Konferenz für Sozialhilfe". Ed. Helbing Lichtenhahn, Basilea 2011), riguardo alla funzione delle disposizioni CSIAS, evidenzia quanto segue:</w:t>
      </w:r>
    </w:p>
    <w:p>
      <w:r>
        <w:t>"In der Schweiz ist eine einheitliche Definition hinsichtlich der Ausgestaltung und der Höhe des Existenzminimums nicht vorhanden. Die verschiedenen Regelungen zum Existenzminimum in der Schweiz bilden kein kohärentes, geschlossenes System zur Sicherung und zum Schutze minimaler Voraussetzungen für ein menschenwürdiges Dasein. So besteht auch eine eigene Umschreibung und Ausgestaltung des Existenzminimums für den Leistungsbereich der Sozialhilfe. Die Schweizerische Konferenz für Sozialhilfe hat sich dieser Aufgabe angenommen und gibt im Rahmen ihrer Richtlinien Empfehlungen zuhanden der Sozialhilfeorgane des Bundes, der Kantone, der Gemeinden sowie der Organisationen der privaten Sozialhilfe ab. Damit bezweckt sie, angesichts der grossen föderalen Vielfalt, vor allem auch die Förderung einer gesamtschweizerischen Unterstützungspraxis, insbesondere im Bereich der materiellen Unterstützung. Die Richtlinien konkretisieren dabei nicht nur den Verfassungsauftrag gemäss Art. 12 BV zur Existenzsicherung, sondern sie wollen grundsätzlich die Ausgestaltung eines sozialen Existenzminimums definieren, welches über dem absolut Notwendigen zu liegen kommt. Dabei wurde mit der letzten Revision ein Paradigmawechsel in der Konzeption der Richtlinien vollzogen, da die Grundsicherung ab dann mit einem Anreizsystem verknüpft wurde. Ausgerichtet ist das Unterstützungssystem der SKOS-Richtlinien auf längerfristig unterstützte Personen, die in einem Privathaushalt leben und fähig sind, den damit verbundenen Verpflichtungen nachzukommen. Allerdings zeichnen sich die Richtlinien nicht nur dadurch aus, dass sie ein Bemessungssystem für die jeweils angemessene Sozialhilfe für solche Haushalte beinhalten. Sie umschreiben bspw. auch die geltenden Zielsetzungen dieses Leistungsfeldes, die wesentlichen Grundprinzipien, die Rechte und Pflichten Unterstützter, die regeln bei der Auszahlung von Leistungen, die möglichen Sanktionen, die Massnahmen zur Integration oder die Verwandten- und Rückerstattungspflicht und erhalten eine Sammlung der Rechtsprechung, der kantonalen Sozialhilfegesetze sowie Praxishilfen. Sie sind damit eine eigentliche Referenz für die Sozialhilfepraxis. Die Richtlinien erlangen jedoch erst durch di e kantonale Gesetzgebung, die kommunale Rechtsetzung und die Rechtsprechung Verbindlichkeit."(pag. 171-172).</w:t>
      </w:r>
    </w:p>
    <w:p>
      <w:r>
        <w:t>In effetti ledirettive amministrative non costituiscono norme giuridiche e non sono vincolanti per il giudice delle assicurazioni sociali (cfr. DTF 151 V 137 consid. 4.3.; STF 8C_228/2023 del 6 ottobre 2023 consid. 3.2.; STF 8C_141/2023 del 2 maggio 2023 consid. 4.1.; STF 8C_297/2022 del 15 febbraio 2023 consid. 3.2.; STF 9C_270/2021 del 30 dicembre 2021 consid. 3.5.; STF 8C_503/2021 del 18 novembre 2021 consid. 4.2.; STF 8C_463/2021 del 9 novembre 2021 consid. 4.2.; STF 9C_458/2020 del 27 settembre 2021 consid. 4.1.; DTF 147 V 79 consid. 7.3.2.; STF 8C_721/2020 del 15 giugno 2021 consid. 5.5.2.2.; STF9C_631/2019 del 19 giugno 2020 consid. 2.3.; DTF 144 V 195; DTF 138 V 50 consid. 4.1; DTF 137 V 434 consid. 4.2 pag. 438; DTF 133 V 169 consid.10.1 pag. 181).</w:t>
      </w:r>
    </w:p>
    <w:p>
      <w:r>
        <w:t>Questultimo, tuttavia, deve tenerne conto per prendere la sua decisione nella misura in cui queste ultime permettono uninterpretazione delle disposizioni legali applicabili giustificata nel caso di specie (cfr. STF 8C_224/2024 del 2 settembre 2025 consid. 2.4.; STF 9C_230/2024 del 21 gennaio 2025 consid. 4.1.;STF 8C_425/2023 del 21 maggio 2024 consid. 4.3.;STF 8C_532/2023 del 17 aprile 2024 consid. 4.4.; STF 8C_322/2022 del 30 gennaio 2023 consid. 4.3.1.; STF 8C_769/2021 del 3 maggio 2022 consid. 3.3.; DTF 148 V 144 consid. 3.1.3.; DTF 147 V 342 consid. 5.5.2.2.; STF 8C_214/2020 del 18 febbraio 2021 consid.3.2; DTF 146 V 224; DTF 146 V 104; DTF 145 V 224 consid.6.1.1; DTF 142 V 442 consid. 5.2 pag. 445 seg.; DTF 140 V 314 consid. 3.3 pag. 317; DTF 138 V 50 consid.4.1;DTF 133 V 587 consid. 6.1 pag. 591; DTF 133 V 257 consid. 3.2 pag. 258 seg.;DTF 132 V 125 consid. 4.4; DTF 131 V 286 consid. 5.1.; DTF 131 V 45 consid.2.3; DTF 130 V 229 consid.2.1.; DTF 127 V 57 consid. 3a; DTF 125 V 377, consid. 1c, pag. 379 e riferimenti; SVR 1997 ALV Nr. 83 consid. 3d, pag. 252, ALV Nr. 86 consid. 2c, pag. 262, ALV Nr. 88 consid. 3c, pag. 267-268 = DLA 1998 N. 24, consid. 3c, pag. 127 e ALV Nr. 98 consid. 4a, pag. 300).</w:t>
      </w:r>
    </w:p>
    <w:p>
      <w:r>
        <w:t>Il giudice deve, invece, scostarsene quando esse sono incompatibili con i disposti legali in esame (cfr. DTF 146 V 233 consid. 4.2.1.; DTF 145 V 84 consid. 6.1.1.; DTF 130 V 229 consid. 2.1.; STF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consid.5a; RCC 1992 pag. 514, RCC 1992 pag. 220 consid. 16;DTF 116 V 19 consid. 3c, DTF 114 V 16 consid. 1, DTF 112 V 233 consid.2a, DTF 110 V 267 consid. 1a, DTF 109 V 4 consid.3a; vedi inoltreBois, "Procédures applicables aux requérants d'asile" in RSJ 1988 pag. 77ss;Duc-Greber: "La portée de l'art. 4 de la Constitution fédérale en droit de la sécurité sociale" in RDS 1992 II pag. 527;D. Cattaneo, "Les mesures préventives et de réadaptation de l'assurance-chômage", Ed.Helbing &amp; Lichtenhahn, Basilea e Francoforte sul Meno 1992, pag. 296-297).</w:t>
      </w:r>
    </w:p>
    <w:p>
      <w:r>
        <w:t>Secondo la giurisprudenza, infatti, tramite le direttive non possono essere introdotte limitazioni ad una pretesa materiale che vadano al di là di quanto previsto da leggi e ordinanze (cfr. DTF 151 V 264 consid. 6.2.; STF 9C_442/2021 del 17 marzo 2022 consid.3.3.; DTF 118 V 32; DTF 109 V 169 consid. 3b).</w:t>
      </w:r>
    </w:p>
    <w:p>
      <w:r>
        <w:t>In proposito cfr. anche STF 8C_145/2021 dell11 marzo 2021 e STF 8C_254/2011 del 7 luglio 2011.</w:t>
      </w:r>
    </w:p>
    <w:p>
      <w:r>
        <w:t>Questa Corte, dal canto suo, con sentenza 42.2013.12 del 21 novembre 2013 ha confermato la richiesta di rimborso dellUSSI nei confronti di una beneficiaria dellassistenza sociale di un importo pari a fr. 133'199.30, corrispondenti a prestazioni assistenziali percepite dallagosto 2007 al luglio 2012. Il rimborso si giustificava in virtù dellart. 33 lett. b Las, in quanto la ricorrente, nellagosto 2012, aveva annunciato allamministrazione di avere ricevuto un acconto sulleredità del padre di Euro 350'000, somma poi corretta nel reclamo a Euro 290'000.</w:t>
      </w:r>
    </w:p>
    <w:p>
      <w:r>
        <w:t>2.13.Stantequanto precede, la decisione su reclamo del 28 agosto 2025 deve essere confermata.</w:t>
      </w:r>
    </w:p>
    <w:p>
      <w:r>
        <w:t>2.14.In ambito di assistenza sociale, per quanto concerne la procedura dinanzi al TCA, si applica la legge di procedura per le cause davanti al Tribunale cantonale delle assicurazioni (Lptca) e, per quanto non disposto da questa legge, torna applicabile la legge federale sulla parte generale del diritto delle assicurazioni sociali del 6 ottobre 2000 (LPGA; cfr. art. 31 Lptca; art.33 cpv. 3 Laps a cui rinvia lart. 65 cpv. 1 Las).</w:t>
      </w:r>
    </w:p>
    <w:p>
      <w:r>
        <w:t>Lart. 29 Lptca enuncia:</w:t>
      </w:r>
    </w:p>
    <w:p>
      <w:r>
        <w:t>"1La procedura è gratuita per le parti.</w:t>
      </w:r>
    </w:p>
    <w:p>
      <w:r>
        <w:t>2La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w:t>
      </w:r>
    </w:p>
    <w:p>
      <w:r>
        <w:t>3Alla parte che provoca la causa per leggerezza o per un comportamento temerario, sono imposte la tassa di giustizia e le spese di procedura.</w:t>
      </w:r>
    </w:p>
    <w:p>
      <w:r>
        <w:t>4Negli altri casi la tassa di giustizia, quando è dovuta, è fissata tra 200 e 1000 franchi.</w:t>
      </w:r>
    </w:p>
    <w:p>
      <w:r>
        <w:t>Lart. 61 lett. a LPGA,valido fino al 31 dicembre 2020, prevedeva che la procedura deve essere semplice, rapida, di regola pubblica egratuita per le parti; la tassa di giudizio e le spese di procedura possono tuttavia essere imposte alla parte che ha un comportamento temerario o sconsiderato.</w:t>
      </w:r>
    </w:p>
    <w:p>
      <w:r>
        <w:t>Il 1° gennaio 2021 è entrata in vigore una modifica della LPGA. Lart. 61 lett. a LPGA enuncia ora unicamente che la procedura deve essere semplice, rapida e, di regola pubblica. Dalla medesima data è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In concreto, trattandosi del settore dellassistenza sociale per il quale è applicabile in primis la Lptca e solo sussidiariamente la LPGA(per quanto non disposto dalla Lptca) econsiderato il tenore dellattuale art. 29 Lptca, come pure il fatto che il legislatore cantonale non abbia previsto in ogni caso di prelevare le spese nellambito dellassistenza sociale (sul tema delle spese davanti al TCA cfr. il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controprogetto»),non si riscuotono spese giudiziarie (cfr. STCA 42.2025.14 del 15 settembre 2025 consid. 2.13.; STCA 42.2025.9 del 20 giugno 2025 consid. 2.10.;STCA 42.2024.47-48 del 31 marzo 2025 consid. 2.20.;STCA 42.2024.38 del 27 gennaio 2025 consid. 2.17.; STCA 42.2023.45 del 21 febbraio 2024 consid. 2.10.; STCA 42.2022.99 del 2 maggio 2023 consid. 2.10. e STCA 42.2022.100 del 2 maggio 2023 consid. 2.12., i cui ricorsi al TF, congiunti, sono stati ritenuti inammissibili con giudizio 8C_382/2023, 8C_383/2023 del 3 luglio 2023; STCA 42.2022.44 del 29 agosto 2022 consid. 2.14., il cui ricorso al TF è stato ritenuto inammissibile con giudizio 8C_570/2022 del 9 novembre 2022; STCA 42.2021.71 del 24 gennaio 2022 consid. 2.4.).</w:t>
      </w:r>
    </w:p>
    <w:p>
      <w:r>
        <w:t>Per questi motivi</w:t>
      </w:r>
    </w:p>
    <w:p>
      <w:r>
        <w:t>dichiara e pronuncia</w:t>
      </w:r>
    </w:p>
    <w:p>
      <w:r>
        <w:t>Per il Tribunale cantonale delle assicurazioni</w:t>
      </w:r>
    </w:p>
    <w:p>
      <w:r>
        <w:t>Il presidente                                                 Il segretario di Camera</w:t>
      </w:r>
    </w:p>
    <w:p>
      <w:r>
        <w:t>Daniele Cattaneo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