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38.2024.58 vom 31. März 2025</w:t>
      </w:r>
    </w:p>
    <w:p>
      <w:r>
        <w:t>TI Tribunale d'appello, 2025-03-31, IT</w:t>
      </w:r>
    </w:p>
    <w:p>
      <w:r>
        <w:rPr>
          <w:b/>
        </w:rPr>
        <w:t xml:space="preserve">Quelle: </w:t>
      </w:r>
      <w:r>
        <w:t>https://mcp.opencaselaw.ch/entscheid/ti_gerichte_38.2024.58</w:t>
      </w:r>
    </w:p>
    <w:p>
      <w:r>
        <w:t>FR: TI_GERICHTE 38.2024.58 du 31 mars 2025</w:t>
      </w:r>
    </w:p>
    <w:p>
      <w:r>
        <w:t>IT: TI_GERICHTE 38.2024.58 del 31 marzo 2025</w:t>
      </w:r>
    </w:p>
    <w:p>
      <w:pPr>
        <w:pStyle w:val="Heading2"/>
      </w:pPr>
      <w:r>
        <w:t>Erwägungen</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38.2024.21 del 30 settembre 2024;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Nella Prassi LADI II, nella versione in vigore dal 1° gennaio 2022 (rimasta, per quanto qui ci concerne, invariata tanto nel 2023 quanto ad oggi),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 I punti da A2 ad A5, quando alle distinzioni tra indennità per insolvenza e indennità di disoccupazione, prevedono quanto segue: "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Direttiva LADI ID C198 segg.) A4 L’II non copre le pretese determinate da un licenziamento immediato e ingiustificato del lavoratore (DTF 8C_244/2007 del 17.3.2008; DTF 132 V 82; TFA C109/02 del 10.1.2003; DTF 121 V 377). A5 Invece, i casi in cui l’assicurato non ha potuto lavorare senza colpa propria per motivi inerenti alla sua persona (come malattia, infortunio, servizio militare; cfr. 324a CO), o perché ha preso ferie, sono parificati a periodi di lavoro e quindi coperti dall’indennità per insolvenza, ovviamente a condizione che il datore di lavoro fosse tenuto a versare il salario e che il lavoratore non beneficiasse di nessun’altra compensazione legale o contrattuale del salario per il periodo in questione (cfr. nozione di credito salariale – B11 segg.) Allo stesso modo, se si stabilisce che il rapporto di lavoro non è stato disdetto, che il lavoratore ha chiesto al datore di lavoro di fornirgli lavoro e che quest’ultimo lo ha trattenuto con una promessa in tal senso, le perdite di salario dell’assicurato, imputabili alla mora del datore di lavoro, sono parificabili a periodi di lavoro e coperte dall’II. Nonostante il parere contrario espresso dal TF (DTF 125 V 492), queste eccezioni sono giustificate poiché l’assicurato, nella fattispecie, è ancora legato dal rapporto di lavoro. Egli non è in disoccupazione né dal punto di vista giuridico, né di fatto, e quindi non è idoneo al collocamento.”.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Nella presente fattispecie, giova innanzitutto fare una breve premessa in relazione al rapporto lavorativo che ha legato la ricorrente alla __________. Il TCA rileva, in primo luogo, che la __________ (ora in liquidazione), con sede a __________, era attiva nel settore della “ produzione, sviluppo, acquisto, vendita, commercializzazione e intermediazione di beni e prodotti mobili, in particolare ma non esclusivamente, di beni alimentari e integratori per l'alimentazione, comprese bevande, alcooliche o non, di prodotti legati all'energia, di prodotti legati alla cosmetica, alla salute e alla medicina ”, La società stata sciolta in seguito a fallimento pronunciato con decisione della Pretura del Distretto di __________ dell’8 aprile 2024 a far tempo dal giorno seguente. La procedura fallimentare è stata, poi, sospesa per mancanza di attivo con decisione della Pretura del Distretto di __________ del 24 maggio 2024 (cfr. estratto del Registro di commercio reperibile sul sito internet www.zefix.ch ). Amministratore unico della SA, sin da maggio 2023, era __________ Al momento in cui è stata assunta alle dipendenze della __________, la ricorrente era al beneficio delle indennità di disoccupazione. Dall’“ assegnazione a: test d’idoneità ” dell’URC di __________ del 31 agosto 2023 risulta, infatti, che RI 1 (cittadina italiana nata nel 1998, a beneficio di un permesso di domicilio “C”; cfr. doc. 168) ha dovuto frequentare il test d’idoneità presso la __________ dal 31 agosto al 6 settembre 2023, poi prolungatosi sino al 15 settembre 2023 (cfr. all. A2 e A3 a doc. I). Dal “ rapporto finale inerente: test d’idoneità ” risulta che alla ricorrente è stata offerta un’opportunità di impiego dal 18 settembre 2023 (cfr. all. A4 a doc. I). Analogamente emerge dall’“ attestato presenze inerente: test d’idoneità ” della __________ (cfr. all. A5 a doc. I). Dal contratto di lavoro in atti, sottoscritto dalle parti il 12 settembre 2023, risulta che RI 1 è stata assunta a tempo determinato, sino al 18 dicembre 2023, alle dipendenze della __________ in qualità di “ impiegata amministrativa ” a tempo parziale, al 40% (“ il consueto orario di lavoro settimanale è di 18 ore ”), per un salario mensile di fr. 3'200.- (calcolato per il tempo pieno), per tredici mensilità (cfr. doc. 178-180). Con l’“ accordo aggiuntivo al contratto di lavoro ” in atti, datato 22 settembre 2023, sono state apportate le seguenti modifiche al suindicato contratto di lavoro: " (…) 1. Le ore fissate settimanali di 18 ore non saranno più fisse ma a richiesta del datore di lavoro. 2. Il diritto alla 13esima mensilità è stato rinunciato di comune accordo. 3. Il modulo “attestato del guadagno intermedio” sarà consegnato al lavoratore alla fine di ogni mese per la notifica alla cassa disoccupazione competente.” (cfr. doc. 181) Ai fini di quanto di interesse ai fini della presente vertenza, il TCA pone in evidenza che, quindi, l’accordo aggiuntivo non solo non garantiva più alla ricorrente un’occupazione di 18 ore a settimana, ma nemmeno prevedeva un ammontare minimo di ore lavorative ch’ella sarebbe stata chiamata a svolgere “ a richiesta del datore di lavoro ”. Dagli “ attestati di guadagno intermedio ” in atti risulta che RI 1 ha lavorato dal lunedì al venerdì, nella misura di 3.5 – 4 ore al giorno per 18 ore a settimana, dal 18 settembre al 31 ottobre 2023, per un reddito lordo sottoposto ad AVS di fr. 640.- nel mese di settembre (cfr. doc. 175) e di fr. 1'280.- per ottobre (cfr. doc. 184-187). Nel mese di novembre 2023, invece, ella è stata attiva per la __________ il 10 novembre (3 ore), il 13 (3 ore), il 14 (4 ore), il 15 (4 ore), il 16 (4 ore) ed il 17 (3 ore), nonché il</w:t>
      </w:r>
    </w:p>
    <w:p>
      <w:r>
        <w:rPr>
          <w:b/>
        </w:rPr>
        <w:t>E. 20</w:t>
      </w:r>
    </w:p>
    <w:p>
      <w:r>
        <w:t>(3 ore), il 21 (2 ore), il 22 (3 ore), il 23 (3 ore), il 27 (3 ore), il 28 (2 ore), il 29 (3 ore) ed il 30 (2 ore; cfr. doc. 188-189). A fronte di un salario convenuto indicato nell’attestato di guadagno intermedio pari a fr. 1'280.-, per il mese di novembre 2023 la ricorrente ha percepito fr. 746.70 netti (cfr. doc. 188 e doc. 177 “ ricevuto il 30.11.23 ”), pari a quanto dovutole per le sole ore di lavoro effettivamente svolte. Infine, nel mese di dicembre 2023, la ricorrente ha lavorato il 1° dicembre (3 ore), il 4 (3 ore), il 5 (3 ore) ed il 6 (3 ore) del mese. Dall’attestato di guadagno intermedio relativo a dicembre 2023, risulta che RI 1 ha percepito ad un salario pari a fr. 213.12 lordi (pari al compenso dovutole per le ore lavorative effettivamente prestate) e che la disdetta del rapporto di lavoro è stata data dal datore di lavoro il 6 dicembre 2023, a valere per quello stesso giorno, a causa di “motivi economici” (cfr. doc. 101-102 e 190-191). Tali retribuzioni, in particolare per i mesi di novembre e dicembre 2023, per i quali, come si vedrà, la ricorrente ha postulato il riconoscimento del diritto a percepire le indennità per insolvenza, danno atto del fatto che RI 1 “ è stata pagata solo per le ore lavorate ” (cfr. infra e doc. 130). Dai conteggi della Cassa __________ (in seguito: Cassa __________) in atti, risulta che: - nel mese di settembre 2023, RI 1 (termine quadro “ 03.04.23-02.04.25 ”) ha percepito, stando al conteggio del 10 ottobre 2023 in atti, tra IDI e un guadagno intermedio lordo di fr. 640.-, fr. 3'817.25 netti (cfr. all. A6 a doc. I); - per il mese di ottobre 2023, la medesima - per quanto emerge dal conteggio del 17 maggio 2024, emesso in sostituzione di quello del 22 dicembre 2023 - a fronte di un guadagno intermedio lordo di fr. 731.45, ha percepito IDI per totali fr. 3'594.15 (cfr. all. A7 a doc. I); - per novembre 2023, RI 1 – e meglio come risulta dal conteggio del 17 maggio 2024, emesso dalla Cassa in sostituzione di quello del 13 dicembre 2023 -, a fronte di un guadagno intermedio lordo di fr. 1'280.- a percepito totali fr. 3’419.80 netti (cfr. all. A8 a doc. I). In relazione a questi conteggi ed a quelli precedentemente emessi dall’amministrazione, in particolare con scritto del 9 gennaio 2024, RI 1 ha comunicato alla Cassa __________, responsabile dell’erogazione delle indennità di disoccupazione, quanto segue: " (…) ho firmato un contratto di lavoro con __________ [recte: __________] il 12 settembre 2023, ho iniziato a lavorare il lunedì seguente 18 settembre. Vi ho trasmesso l’attestato di guadagno intermedio per il mese di settembre e ho voluto includere anche il contratto di lavoro, il 10 ottobre 2023 (…) - CHF 640.00 il mio guadagno intermedio lordo - CHF 693.35 quando da voi dedotto in contrasto con l’attestato prodotto In ottobre - CHF 1'280.00 il mio guadagno intermedio lordo - CHF 1386.65 quando da voi dedotto in contratto con l’attestato prodotto In novembre - CHF 826.40 il mio guadagno intermedio lordo - CHF 1386.65 quando da voi dedotto in contratto con l’attestato prodotto In dicembre - CHF 213.12 il mio guadagno intermedio lordo - CHF 792.40 quando da voi dedotto in contratto con l’attestato prodotto Preciso che ho terminato di lavorare presso __________ [recte: __________] il 5 [recte: 6] dicembre 2023, comunicato anche al mio consulente. (…) Ho notato tutte queste differenze il 15 dicembre 2023 e vi ho subito scritto un’email per segnalare il vostro errore (…). A questa mail è seguita una vostra richiesta per la copia delle buste paga, che ho prontamente inviato. Dopo questa data, non ho più ricevuto risposta se non il 2 gennaio indicandomi gli importi errati da voi versati (…). Vi ho portato personalmente l’accordo allegato al contratto di lavoro, firmato il 22 settembre 2023 (dopo la stipulazione del contratto) che indica quanto già riportato sull’attestato di guadagno intermedio, ovvero che non ricevo la tredicesima. (…) I vostri conteggi indicano un termine per contestare di 90 giorni pertanto la mia opposizione rientra nei termini stabiliti (…). La somma totale che mi manca è di: - Settembre CHF 53.35 - Ottobre CHF 106.65 - Novembre CHF 542.25 - Dicembre CHF 579.28 Per un totale di CHF 1'281.55 che vi chiedo di versare sul mio conto postale (cfr. doc. 126-127). Con decisione del 15 gennaio 2024, la Cassa __________ ha confermato la correttezza dei propri conteggi mensili, osservando, in particolare, che “ solo in data 3 gennaio 2024 ci ha consegnato l’accordo firmato con la ditta __________ e che non possiamo tenere in considerazione in quanto non consegnatoci tempestivamente, all’inizio del rapporto di lavoro, ma solo una volta terminato e, dopo che avevamo già effettuato i conteggi mensili ” (cfr. doc. 124-125). Il provvedimento reso dalla Cassa __________ è stato tempestivamente impugnato da RI 1 (cfr. doc. 32-33 e 122-123), che ha anche chiesto l’espletamento un complemento istruttorio volto ad “ attestare le motivazioni del datore di lavoro che hanno portato a far sottoscrivere alla signora RI 1 un accordo di esclusione della tredicesima ” (cfr. doc. 32-33). Il 22 febbraio 2024, quindi, la Cassa __________ ha sottoposto all’ex datore di lavoro di RI 1 una breve ricostruzione di quanto avvenuto nel corso del rapporto di lavoro che legava la __________ alla ricorrente ed una serie di quesiti, e meglio: " (…) è stato stipulato un accordo aggiuntivo al contratto di lavoro, datato 22 settembre 2023 che è stato consegnato dalla Sig.ra RI 1 alla Cassa Disoccupazione unicamente in data 3 gennaio 2024. Da questo documento, in negativo nei confronti della Sig.ra RI 1, si rileva l'annullamento della tredicesima e l'annullamento dalla conferma delle 18 ore garantite. (…) Dal formulario "Attestato di guadagno intermedio" del mese di settembre 2023, compilato, vidimato e firmato dalla __________ in data 3 ottobre 2023, vi sono indicate le 18 ore di lavoro settimanali garantite, le quali sono state rispettate ed il riconoscimento della tredicesima è riconosciuto ma non retribuito. Il termine del contratto di durata determinata è il 18 dicembre 2023. Dal formulario “Attestato di guadagno intermedio" del mese di ottobre 2023, compilato, vidimato e firmato dalla __________ in data 2 novembre 2023, sono nuovamente confermate le 18 ore garantite, le quali sono state rispettate mentre non viene indicato nulla circa la tredicesima. Il termine del contratto di durata determinata è il 18 dicembre 2023. Dal formulario "Attestato di guadagno intermedio" del mese di novembre 2023, compilato, vidimato e firmato dalla __________, in data 1º dicembre 2023, sono nuovamente confermate le 18 ore garantite settimanalmente, non è indicata la tredicesima, termine del contratto il 18 dicembre 2023. In questo mese, nonostante la garanzia delle ore è sempre confermata, la Sig.ra RI 1 ha svolto la sua attività lavorativa per 39 ore mensili, le 18 ore settimanali garantite non sono state rispettate. Dal formulario "Attestato del datore di guadagno intermedio" del mese di dicembre 2023, compilato, vidimato e firmato dalla __________, in data 15 dicembre 2023, si legge la garanzia delle 18 ore settimanali, le quali non sono state assolutamente rispettate come pure non è stato rispettato il termine del contratto di lavoro che sarebbe dovuto essere il 18 dicembre 2023 e non il 6 dicembre 2023 e nulla è indicato circa la tredicesima. Considerato quanto espresso in precedenza ed al fine di poter emettere una precisa risposta di opposizione, le chiediamo cortesemente di voler rispondere alle seguenti domande: 1) Per quale motivo, nel contratto di lavoro del 12 settembre 2023 e nei relativi guadagni intermedi sono sempre state rifermate le 18 ore settimanali e la tredicesima come descritto in precedenza e, unicamente, il 3 gennaio 2024, è stato presentato un accordo aggiuntivo firmato tra le parti, datato 22 settembre 2023, peggiorativo nei confronti della sua ex dipendente come indicato in precedenza? 2) Per quale ragione, non è stato rispettato il termine di fine contratto di lavoro previsto per il 18 dicembre 2023? La Sig.ra RI 1 le ha rivendicato le ore tra il 6 dicembre 2023 ed il 18 dicembre 2023, visto che le 18 ore settimanali sono sempre state dichiarate come garantite in tutta la documentazione datata in precedenza? 3) Qualora l'Assicurata avesse rifiutato di firmare l'accordo aggiuntivo, datato 22 settembre 2023, avrebbe perso il suo impiego?” (cfr. doc. 30-31). Il 29 febbraio 2024, __________, per la __________, ha fornito il seguente riscontro: " (…) 1. __________ ha stipulato un contratto di lavoro con la Sig. RI 1 accordando un minimo di ore lavorative e una tredicesima retribuzione. Con questo la società ha poi contratto un accordo aggiuntivo in quanto per motivi di massa di lavoro limitata e per ragioni organizzative aziendali non ha potuto offrire i punti sopra citati. Con questo abbiamo comunque voluto mantenere il rapporto di lavoro di tipo a chiamata. Evidenziamo comunque che nei formulari di attestazione del guadagno intermedio abbiamo indicato che la retribuzione della tredicesima non era riconosciuta. Il documento aggiuntivo è stato consegnato alla data della firma. 2. La data di fine del contratto è stata anticipata al 6 dicembre in quanto la società era a rischio di non poter retribuire la Sig. RI 1 e non vi era intenzione di far operare la dipendente senza concretezza di poter essere retribuita. La Sig. RI 1 ha chiesto il motivo per il quale non ha terminato il 18 dicembre 2023. La dipendente mi ha confermato che ha informato immediatamente il consulente URC del termine del rapporto di lavoro. 3. Se non ci fosse stato un comune accordo per quanto riguarda l'accordo aggiuntivo si sarebbe dovuto terminare il rapporto di lavoro, sottolineando che non vi era un’intenzione in questo ma una necessità per riuscire a mantenere il rapporto di lavoro.” (cfr. doc. 27). Il 4 marzo 2024, la Cassa __________ ha inoltre chiesto all’allora rappresentante di RI 1, __________, se era a conoscenza “ del motivo per il quale la sua assistita ha consegnato unicamente in data 3 gennaio 2024, le modifiche del contratto, presumibilmente avvenute in data 22 settembre 2023 ” (cfr. doc. 26). Il 13 marzo successivo, __________ ha precisato che “ la signora RI 1 era convinta di aver inviato l’accordo (del 12 [recte:22]. 09.2023 sull’esclusione della tredicesima a modifica delle 18 ore settimanali fisse di lavoro) alla Cassa assieme al contratto già in ottobre 2023. Solo ad inizio dicembre 2023, ella si è accorta dell’errore nei calcoli sul guadagno intermedio effettuato dalla Cassa. La signora RI 1 ha comunicato senza indugio l’esistenza dell’accordo del 12 [recte: 22]. 09.2023 alla Cassa. La Cassa ha risposto alla signora RI 1 di attendere il rientro della responsabile a gennaio 2024 ” (cfr. doc. 25). Con decisione su opposizione del 28 marzo 2024 la Cassa __________ ha parzialmente accolto il gravame presentato da RI 1 rilevando quanto segue: " (…) non è credibile che l'Assicurata abbia sottoscritto l'accordo aggiuntivo del 22 settembre 2023, esattamente in quella data, per i seguenti motivi: I guadagni intermedi da settembre 2023 fino a dicembre 2023, compilati ciascuno ad inizio del mese successivo (eccetto quello di dicembre allestito in data 15.12), riportano che le ore lavorative garantite erano di 18 ore settimanali. In un certificato si può indicare qualcosa di errato, tuttavia, in 4 formulari di guadagno intermedio non risulta ammissibile. Inoltre, viene anche indicato l'esistenza un contratto di lavoro ma mai di un nuovo accordo aggiuntivo. Il contratto di lavoro è stato sottoscritto il 12 settembre 2023 con inizio il 18 settembre 2023. Dopo unicamente 5 giorni di lavoro, in data 22 settembre 2023, si cambiano radicalmente, le condizioni di lavoro, ossia non garantendo più le ore previste e non versamento della tredicesima. Non è attendibile che in solo 5 giorni, improvvisamente non vi sia più lavoro e la situazione della ditta prenda una svolta così negativa. (…) Qualora si accettino le nuove modifiche peggiorative e si è iscritti in disoccupazione, la Cassa deve comunque considerare il periodo di disdetta nel suo calcolo ipotetico e quindi effettuare il calcolo con le precedenti condizioni contrattuali. Nel caso specifico invece, si tratta di un contratto di durata determinata dal 18 settembre 2023 fino al 18 dicembre 2023, senza possibilità di una disdetta (cfr. CL del 12 settembre 2023). Da ultimo, ma non meno importante, questo accordo aggiuntivo, firmato con la ditta __________, non è stato consegnato tempestivamente come asserito dall'Assistita bensì solo una volta terminato il rapporto di lavoro con la surriferita società e dopo che la Cassa aveva già effettuato i conteggi mensili. Visto quanto sopra, si ritiene corretto che la Cassa disoccupazione __________ di __________ abbia considerato le 18 ore settimanali garantite ed il relativo stipendio convenuto- nel contratto di lavoro determinato, sottoscritto in data 12 settembre 2023 tra le parti. Queste ore si devono considerare dal 18 settembre 2023 al 18 dicembre 2023 e non fino al 6 dicembre 2023, in quanto come espresso in precedenza, trattasi di un contratto di durata determinata. Per ciò che attiene la tredicesima, nel surriferito contratto è garantita, tuttavia, è veritiero che già nel primo formulario “Attestato di guadagno intermedio" del mese di settembre 2023, è stato crociato che non era convenuta e negli altri tre, non è stato indicato nulla ma nemmeno che vi fosse. Visto quanto sopra, l’eccezionalità del caso e che la tredicesima non è un diritto [ndr. illeggibile] accogliamo solo su questo punto la contestazione della controparte e pertanto non dovrà essere calcolata nel conteggio del guadagno ipotetico.” (cfr. doc. 19-24) Venendo, ora, alla domanda di indennità per insolvenza oggetto della presente vertenza, il TCA rileva che dalla stessa, - presentata da RI 1 per il tramite di __________ il 28 maggio 2024 - risulta che la ricorrente ha chiesto il riconoscimento delle indennità per insolvenza indicando di avere percepito l’ultimo salario il 31 ottobre 2023, di avere lavorato sino al 18 dicembre 2023 per un tempo di lavoro settimanale pare a 18 ore, per un salario mensile di fr. 1'280.-. Le indennità per insolvenza sono quindi state postulate nella misura di fr. 1'280.- per il mese di novembre 2023 e di fr. 792.40 per il periodo dal 1° al 18 dicembre 2023. Per il mese di novembre, ha precisato la ricorrente nella propria domanda d’indennità “ pagati fr. 746.65 a contanti (vedi busta paga)” (cfr. all. a doc. IX e doc. 166). Agli atti la ricorrente ha versato tre solleciti di pagamento del salario, che ha preteso di avere trasmesso alla SA per posta semplice: - il 3 gennaio 2024, RI 1 avrebbe comunicato alla __________ (via posta semplice) di avere “ terminato la mia attività presso __________ nel mese di dicembre. Secondo il contratto di lavoro alla sottoscritta era garantito un minimo di 18 ore lavorative. Per il mese di novembre: 24.5 ore sono mancanti. Per il mese di dicembre 30.5 ore sono mancanti. Le chiedo di voler procedere al pagamento delle summenzionate ore ” (cfr. doc. 172); - il 16 febbraio 2024, la ricorrente, avrebbe trasmesso all’ex datrice di lavoro la seguente comunicazione (via posta semplice): “ come riportato nella precedente comunicazione le ricordo che secondo il contratto di lavoro 55 ore devono essere retribuite alla sottoscritta ” (cfr. doc. 173); - il 4 aprile 2024, infine, l’assicurata ha chiesto, sempre tramite posta semplice, all’ex datrice di lavoro “ immediatamente di voler procedere al pagamento. Se non dovessi ricevere il pagamento a breve provvederò a richiedere collaborazione all’__________ ” (cfr. doc. 174). Con decisione del 21 giugno 2024, la Cassa ha respinto la domanda di indennità per insolvenza presentata da RI 1 sulla base delle seguenti argomentazioni: " (…) Lei comunica di aver lavorato presso la società __________ per il periodo dal 18 settembre al 18 dicembre 2023. Ha percepito salario fino al 31 ottobre 2023. Dalla fine del rapporto di lavoro ha sollecitato lo stipendio mancante unicamente con tre lettere datate 3 gennaio 2024, 16 febbraio 2024 e 4 aprile 2024. La società è fallita con decreto dell’8 aprile 2024. Considerato quanto sopra la Cassa ritiene che le non abbia salvaguardato i suoi crediti salariali in maniera consona; non avendo rispettato l’obbligo di ridurre il danno la sua domanda d’indennità per insolvenza è pertanto respinta.” (cfr. doc. 160-162). Con opposizione del 7 agosto 2024, la ricorrente, allora rappresentata da __________, ha impugnato la decisione resa nei suoi confronti facendo valere, in particolare, le seguenti argomentazioni: - assunta dalla __________ dal 18 settembre al 18 dicembre 2023 per 18 ore settimanali ed uno stipendio di fr. 1'280.-, RI 1 si è vista costretta (“ allo scopo di evitare di perdere il posto di lavoro che le era stato trovato dall'Ufficio regionale di collocamento”) , in data 22 settembre 2023, a sottoscrivere la modifica a lei sfavorevole del contratto di lavoro in base alla quale ella sarebbe stata impiegata solamente su richiesta, rinunciando, inoltre, alla 13esima mensilità; - modificato come indicato il contratto di lavoro, l'opponente ha di conseguenza lavorato “ 24.5 ore in meno a novembre 2023 e 30.5 ore in meno a dicembre 2023 ” rispetto a quanto prevedeva il contratto di lavoro originario. Per i mesi di novembre e dicembre 2023, dunque, “ ella è stata pagata solo per le ore lavorate ”. - Facendo, poi, valere di essersi resa conto che la modifica del contratto di lavoro che ha sottoscritto “ non era legalmente possibile ” solo quando si è vista computare un guadagno intermedio più alto di quello effettivamente percepito, la ricorrente ha precisato che di avere saputo solamente in data 2 gennaio 2024 dalla Cassa __________ “ che era tenuta a far valere queste pretese nei confronti del datore di lavoro, in quanto non coperte dall'indennità di disoccupazione ”; “ non appena l'ha scoperto, ha proceduto a chiedere a __________ il pagamento della differenza di stipendio per i mesi di novembre e dicembre 2023, ovvero quelle 24.5 ore a novembre 2023 e 30.5 ore a dicembre 2023 per cui non è stata pagata ”; - “ La giurisprudenza ha riconosciuto una violazione dell'obbligo di riduzione del danno ad esempio in un caso in cui vi erano 11 mensilità salariali non pagate da inizio contratto fino al fallimento, con rivendicazione del salario solo via fax (DTF C 367/01 del 12.04.2002), così come in un altro caso in cui durante gli ultimi 6 mesi del rapporto di lavoro l'assicurato aveva rivendicato il salario solo oralmente (DTF 8C 682/2009). La giurisprudenza ha invece ritenuto che l'assicurato avesse ossequiato all'obbligo di riduzione del danno in un caso in cui dopo un primo sollecito scritto ha aspettato 3 mesi prima di avviare un'azione giudiziaria al tribunale incompetente e dopo la decisione ulteriori 50 giorni prima di inoltrare la causa al tribunale competente (TFA C 63/05 del 21.12.2005). Protetto è stato anche un assicurato che dopo la fine del rapporto di lavoro non ha intrapreso nulla di documentabile per circa 4 mesi e mezzo, facendo però valere di essere intervenuto diverse volte telefonicamente (TFA C163/06 del 19.10.2006) ”; - venuta a conoscenza di quanto indicatole il 2 gennaio 2024 dalla Cassa __________, “ immediatamente ” la ricorrente ha fatto valere di “ essersi attivata anche nei confronti della __________, inviando già il giorno seguente una lettera con cui chiede il pagamento di 24.5 ore di novembre 2023 e 30.5 ore di dicembre 2023 ”; A questo scritto ed al fine di recuperare i salari che sosteneva le fossero dovuti, sono seguite delle mail che RI 1 sostiene di avere trasmesso a __________ (il 10 gennaio 2024, il 26 gennaio 2024, il 28 gennaio 2024, il 16 febbraio 2024, il</w:t>
      </w:r>
    </w:p>
    <w:p>
      <w:r>
        <w:rPr>
          <w:b/>
        </w:rPr>
        <w:t>E. 21</w:t>
      </w:r>
    </w:p>
    <w:p>
      <w:r>
        <w:t>febbraio 2024, il 23 febbraio 2024 ed il 14 marzo 2024) ed un’ulteriore lettera del 4 aprile 2024. “Pochi giorni dopo però veniva decretato il fallimento della __________. All'opponente non restava altro che insinuare i suoi crediti salariali nella procedura di fallimento della società datrice di lavoro, conformemente ai suoi doveri ”; - alla luce di tutto quanto precede, l’allora opponente ha ritenuto di avere “ fatto valere in modo univoco e riconoscibile la sua pretesa nei confronti del datore di lavoro. Senza dubbio si ritiene che gli stessi siano del tutto sufficienti per affermare che ella abbia ossequiato all'obbligo di riduzione del danno dell'assicurato. (…)” (cfr. doc. 129-136). In allegato al gravame della propria assistita, __________ aveva prodotto la seguente documentazione: - parte della decisione su opposizione resa dalla Cassa __________ (cfr. doc. 144-146); - le mail trasmesse dalla ricorrente alla Cassa: o il 22 dicembre 2023, indicante: “(…) mi può informare riguardo i documenti già inviati ?” (cfr. doc. 147); o Il 29 dicembre 2023, con il seguente contenuto: “(…) ho ricevuto il vostro conteggio. Ho notato che anche per il mese di dicembre avete calcolato un guadagno intermedio superiore a quello che ho effettivamente ricevuto dal mio datore di lavoro. Per dicembre avete calcolato 792.40 quando io ho ricevuto poco più di 200 franchi. Vi ho mandato le buste paga nelle precedenti email (…) ” (cfr. doc. 147); o Il 2 gennaio 2024 “ per cortesia potete rispondere alle richieste? I vostri conteggi da settembre indicano un guadagno intermedio errato ” (cfr. doc. 147); o La risposta del 2 gennaio 2024 da parte della Cassa, indicante: “ da contratto lei ha diritto alla tredicesima. Il contratto è firmato e valido. La cassa deduce la parte di tredicesima, spetta a lei rivendicarla al datore di lavoro. Il suo salario lordo mensile da contratto è di fr. 1'280.00 più la tredicesima, quindi fr. 1'386.65. (…) I nostri conteggi risultano eseguiti correttamente rispetto al contratto di lavoro ” (cfr. doc. 147-148; il riscontro mail del 2 gennaio 2024 da parte della ricorrente non è leggibile cfr. doc. 148). - La mail del 10 gennaio 2024 indicante quale mitten, dal contenuto: “ Buonasera signor __________, chiedo di versare le ore che non ha ricevuto dalla cassa disoccupazione perché dicono che sono a carico tuo. Fammi sapere quando paghi” (cfr. doc. 150); - La mail del 26 gennaio 2024 indicante quale mitten, dal contenuto: “ la cassa mi dice ancora che devo rivolgermi a lei per il saldo ore. Le ho anche scritto una lettera ma non mi risponde, spero legga almeno le email. Per favore mi dica quando mi paga ” (cfr. doc. 151); - La mail del 28 gennaio 2024 indicante quale mitten, dal contenuto: “ ti ho scritto precedentemente lettere e email mi puoi gentilmente rispondere??? ” (cfr. doc. 152); - La mail del 21 febbraio 2024 indicante quale mitten, dal contenuto: “ le ho scritto nuovamente il 16 febbraio scorso e così da inizio del mese di gennaio chiedendo ancora il conteggio delle ore non pagate come da contratto. __________ continua a ripetere che devo chiedere al datore di lavoro quindi lei, mi versa il dovuto? ” (cfr. doc. 154); - La mail del 23 febbraio 2024 indicante quale mitten, dal contenuto: “ ti ho scritto diverse lettere e email mi puoi rispondere??? ” (cfr. doc. 156). Agli atti figura anche una mail indi, di data 14 marzo 2024, che indica “ ti ho scritto diverse lettere e email perché l’__________ dice che le ore che non ho lavorato ma che sono sul contratto me le devi pagare tu. Hai ricevuto le mie lettere? Comunque sto ancora aspettando la decisione su opposizione __________ ma intanto ti chiedo se puoi ricalcolare le ore visto che loro dicono così ” (cfr. doc. 88). Il 23 settembre 2024, anche la parte qui resistente ha sottoposto una serie di domande all’allora rappresentante della ricorrente, e meglio: " (…) a) La sua cliente, in data 12 settembre 2023, ha sottoscritto un contratto di lavoro di durata determinata dal 18 settembre 2023 al 18 dicembre 2023. Il contratto di lavoro prevedeva un minimo dì ore garantite pari a 18 ore settimanali. Per quale motivo, in data 22 settembre 2023, ha sottoscritto un accordo di annullamento del minimo di ore garantito e della rinuncia ad una tredicesima? b) Per quale motivo l'accordo sottoscritto il 22 settembre 2023 non è stato consegnato tempestivamente alla Cassa di disoccupazione __________? Una consegna tempestiva del documento avrebbe permesso alla Cassa di avvisare tempestivamente la sua cliente circa la rivendicazione salariale. c) Per quale motivo i conteggi della Cassa di disoccupazione, attestanti un salario (quale guadagno intermedio) corrispondente al contratto di lavoro (e quindi non al successivo accordo), sono stati contestati solo ad attività lavorativa terminata? d) La società __________, tramite scritto del 29 febbraio 2024, ha indicato come l'accordo aggiuntivo del</w:t>
      </w:r>
    </w:p>
    <w:p>
      <w:r>
        <w:rPr>
          <w:b/>
        </w:rPr>
        <w:t>E. 22</w:t>
      </w:r>
    </w:p>
    <w:p>
      <w:r>
        <w:t>settembre 2023 era dettato dalla "massa di lavoro limitata e per ragioni organizzative aziendali...". Tramite scritto del 13 marzo 2024 avete comunicato come "In riferimento all'oggetto a margine e in risposta alla vostra lettera del 4 marzo u.s., la informo che la Signora RI 1 non ha osservazioni da riportare in riferimento alla corrispondenza intercorsa tra la vostra Amministrazione e la __________". È corretto affermare come il 22 settembre 2023 la sua cliente [ndr. Illeggibile] a conoscenza della mancanza di lavoro presso la società? e) Quando la Signora RI 1 ha saputo delle difficoltà economiche della società? f) La società ha attestato sull'apposito formulario "Attestato su guadagno intermedio " del mese di dicembre 2023, quale cessazione dell'attività lavorativa, il giorno 6 dicembre 2023 (ultimo giorno di lavoro). Tramite il documento "Domanda d'indennità per insolvenza" è stato indicato, quale ultimo giorno di lavoro il 18 dicembre 2023? g) La sua cliente ha sottoscritto un contratto di lavoro il 12 settembre 2023 con data d'inizio il 18 settembre 2023. Dopo alcuni giorni la società ha modificato il contratto di lavoro per mancanza di lavoro ed ha cessato l'attività lavorativa il 6 dicembre 2023 per ragioni economiche. Gli arretrati salariali sono stati rivendicati tramite scritto con posta ordinaria il 3 gennaio 2024, con mail del 10 - 26 - 28 gennaio 2024, scritto del 16 febbraio 2024, mail del 21 - 23 febbraio 2024, mail del 14 marzo 2024 e ultimo scritto del 4 aprile 2024. Per quale motivo la sua cliente, preso atto già durante l'attività lavorativa della mancanza di lavoro per la società, del fatto che il salario di novembre 2023 non era stato retribuito e che la cessazione del contratto di lavoro è stata anticipata al 6 dicembre 2023 per motivi economici, non è intervenuta in maniera incisiva appena terminata l'attività lavorativa? h) Per quale motivo, preso atto come agli scritti e mail di gennaio 2024 la società è rimasta silente, la sua cliente ha continuato ad inviare semplici mail e lettere con posta ordinaria senza intraprendere le vie esecutive/legali? i) Ha ulteriori osservazioni?” (cfr. doc. 17-18). Questo il riscontro fornito, in rappresentanza della ricorrente, da __________ il 4 ottobre 2024: " (…) a. Come indicato in sede d'opposizione, la modifica contrattuale sfavorevole all'assicurata del 22.09.2023 è stata pretesa e imposta dal datore di lavoro. La signora RI 1 ha accettato detta modifica allo scopo di non perdere il posto di lavoro che le era stato trovato dall'Ufficio regionale di collocamento. Ella ha voluto mantenere l'impiego anche nell'ottica del suo obbligo di ridurre il danno a carico dell'assicurazione contro la disoccupazione. Ella non era a conoscenza che una tale modifica immediata e a suo sfavore del contratto non fosse legalmente possibile. b. L'accordo del 22.09.2023 non è stato consegnato alla Cassa di disoccupazione __________ semplicemente per una disattenzione scusabile (anche in considerazione della sua giovane età ed inesperienza) dell'assicurata. Solo in seguito, ricevendo il conteggio della Cassa per il mese di novembre 2023, ella si è resa conto che questi conteggi erano effettuati considerando il contratto originale senza tener conto dell'accordo supplementare. c. La signora RI 1 ha contestato i conteggi della Cassa di disoccupazione per i mesi di novembre e dicembre 2023, che ha ricevuto soltanto nel mese di dicembre. Nei mesi di settembre e ottobre aveva lavorato effettivamente 18 ore settimanali come garantito dal contratto originario ed era stata pagata dal datore di lavoro. Per questo motivo ha contestato i conteggi della Cassa di disoccupazione nel mese di dicembre (via e-mail la prima volta il 15.12.2023 per il conteggio di novembre ed il 29.12.2023 per il conteggio di dicembre). Che ciò coincidesse con la fine del rapporto di lavoro è un caso. d. L'accordo del 22.09.23 era stato effettivamente imposto per ragioni organizzative aziendali e per massa di lavoro limitata. Ma ciò non comporta necessariamente la conseguenza di un fallimento o di non venire retribuiti. L'opponente aveva discusso della questione con il datore di lavoro e non ha intravisto questo pericolo. Infatti quando il signor __________ le disse che la massa di lavoro era limitata ha comunque garantito che ella avrebbe potuto svolgere le ore di lavoro previste e terminare l'impiego, che aveva una durata determinata a dicembre. Durante l’attività lavorativa presso la __________ il lavoro c'era e l'attività procedeva. La signora RI 1 non era a conoscenza di un eventuale stato di indebitamento o di problemi tali da mettere seriamente in dubbio la capacità del datore di lavoro di pagarle lo stipendio. e. In data 06.12.2023 il datore informava l'opponente che non aveva lavoro da assegnarle nell'ambito della posizione per cui era stata assunta fino al 18.12.2023. Ciononostante non credeva che la società stesse affrontando delle difficoltà economiche tali da sfociare in un fallimento, considerato che la società ha continuato la sua attività nell'ambito di un altro progetto fino ad aprile, quando l'assicurata è venuta a conoscenza del fallimento. f. Si premette che la domanda di indennità di insolvenza è stata compilata con il supporto del sindacato __________. La data 18.12.2023 è stata indicata intesa come ultimo giorno di lavoro secondo il contratto di lavoro, in quanto fino a quella data aveva diritto al salario e di conseguenza in casu alle indennità d'insolvenza. L'assicurata ha anche comunicato sia al consulente dell'URC che alla Cassa disoccupazione __________ di non avere più prestato ore di lavoro dopo il 06.12.2023. g. Come già indicato in sede d'opposizione, la signora RI 1 non era a conoscenza che la modifica immediata ed a suo sfavore del contratto di lavoro stipulato con __________ non era legalmente possibile ed era quindi convinta che la Cassa disoccupazione considerasse nella determinazione del salario intermedio le ore effettivamente lavorate conformemente alla modifica contrattuale del 22.09.2023. Soltanto una volta terminata l’attività lavorativa, e meglio il 02.01.2024, la Cassa comunicava all'opponente che era tenuta a far valere queste pretese nei confronti del datore di lavoro, in quanto la modifica contrattuale era illegittima e l'indennità di disoccupazione non poteva quindi intervenire. Fino a quel momento, per giustificabile non conoscenza del diritto in materia, ella non era a conoscenza del fatto che avrebbe dovuto rivolgersi al datore per far valere queste pretese e pensava si trattasse di un errore nel conteggio della Cassa disoccupazione. Non appena ne è venuta a conoscenza, già dal 03.01.2024 ha provveduto a far valere gli arretrati salariali nei confronti della __________. L'opponente sapeva che la società fosse ancora attiva e non immaginava quindi in alcun modo la possibilità di un fallimento imminente. Ella era a conoscenza che il signor __________ aveva una questione che lo tratteneva all'estero nel periodo gennaio-marzo e, considerato che durante il rapporto di lavoro non vi erano stati problemi e che egli la rassicurava telefonicamente circa il pagamento di quanto dovuto, in buona fede gli ha dato fiducia, credendo che al suo rientro in Svizzera avrebbe mantenuto la promessa. h. Come indicato sopra, il signor __________ aveva una questione che lo tratteneva all'estero nel periodo gennaio-marzo e, considerato che durante il rapporto di lavoro non vi erano stati problemi e che egli la rassicurava telefonicamente circa il pagamento di quanto dovuto, in buona fede gli ha dato fiducia, credendo che al suo rientro in Svizzera avrebbe mantenuto la promessa i. All'opponente preme ribadire che, nonostante il tempo trascorso, ella non aveva avuto grande timore di non venire retribuita, in quanto l'attività stava continuando e non poteva immaginare un fallimento della società. Riceveva da __________ rassicurazioni che la situazione di stallo si sarebbe risolta a breve e ha quindi considerato la situazione positivamente. In aprile, preso atto con sorpresa del fallimento della __________, ha intrapreso i necessari passi legali.” (cfr. doc. 14-16) Con decisione su opposizione del 10 dicembre 2024, la parte resistente ha, come visto (cfr. supra consid. 1.1.), confermato il proprio precedente provvedimento, negando alla ricorrente il diritto a percepire le postulate indennità per insolvenza. Per completezza, giova evidenziare che innanzi al TCA risultano pendenti due altri ricorsi, interposti, rispettivamente, dal fratello e dalla madre della ricorrente contro due decisioni su opposizione mediante le quali la Cassa ha negato loro il diritto alle indennità per insolvenza in relazione al rapporto lavorativo che pure li legava alla __________, nel loro caso da gennaio 2024 al fallimento della società del 9 aprile 2024, in relazione alle pretese salariali per tutto questo periodo (cfr. inc. TCA 38.2024.59 e 38.2025.2) Questa Corte rileva, inoltre, che la ricorrente, la madre ed il fratello risultano essere tutti domiciliati a __________ e comporre, unitamente ad un altro membro, una stessa ed unica economia domestica, in __________. __________ risulta pure essere la sede di un’associazione, e meglio l’__________, cui membro, da giugno 2020 a febbraio 2023, era la ricorrente e cui membro, invece, era da aprile 2024 __________, che ha dimissionato a marzo 2025 (cfr. www.zefix.ch ). __________ che, inoltre, è socio e gerente della __________, con recapito in __________. Dal sito internet della __________ risulta, a valere quale numero telefonico di contatto lo stesso numero di cellulare indicato come il proprio dalla madre della ricorrente nella propria domanda di indennità di insolvenza (doc. 79 inc. TCA 38.2025.2). Giova rilevare che la madre della ricorrente, __________, era amministratrice unica di una società denominata __________, avente sede a __________, trasferita nel 2018 nel Canton __________ e pochi mesi dopo ritrasferitasi in Ticino, con sede a __________ e recapito a __________ in __________ (analogamente alla Sagl che vede, ora, __________ quale socio e gerente), quindi sciolta in seguito al fallimento pronunciato con decisione della Pretura del distretto di __________ del 26 gennaio 2023 (cfr. www.zefix.ch ). 2.5.  C hiamata a pronunciarsi in merito alla fattispecie, questa Corte ritiene che l’operato dell’amministrazione, che ha negato alla ricorrente il diritto alle indennità per insolvenza, debba essere tutelato. Nell’ipotesi in cui si voglia tenere in considerazione la modifica del contratto di lavoro sottoscritta dalla ricorrente il 22 settembre 2023 - certo, sfavorevole alla ricorrente, ma in concreto comunque dalla medesima sottoscritta - il TCA rileva che, trattandosi di licenziamenti immediati o ingiustificato del rapporto di lavoro da parte del datore, il Tribunale federale ha già avuto modo di stabilire che l 'indennità per insolvenza copre unicamente pretese salariali che si riferiscono a del lavoro prestato, e non quelle risultanti dalla disdetta anticipata (ingiustificata) del rapporto di lavoro (cfr. in tal senso, la giurisprudenza richiamata al consid. 2.2. della STCA 38.2021.104 del 21 marzo 2022 e la successiva STF 8C_276/2022 del 22 febbraio 2023, mediante la quale l’Alta Corte ha confermato la citata sentenza del TCA, nonché la Prassi LADI ai punti A2-A5 ripresi al consid. 2.3.). In concreto, la ricorrente fa valere pretese salariali relative al periodo dal 1° novembre al 18 dicembre 2023. Sennonché, da una parte e per il lasso temporale dal 1° novembre al 6 dicembre 2023, in ragione della modifica del contratto di lavoro sottoscritta da RI 1 e dall’AU dell’ex datrice di lavoro il 22 settembre 2023, la ricorrente era chiamata a prestare la propria attività lavorativa “ a richiesta del datore di lavoro ”, senza che alcun montante minimo di ore settimanali o mensili fosse stato stabilito. Ed in concreto, per le ore di lavoro effettivamente svolte tra il 1° novembre ed il 6 dicembre 2023, ella è stata effettivamente retribuita dall’ex datore di lavoro, come risulta dalle ricevute in atti e come la medesima ha indicato nella propria opposizione (cfr. supra consid. 2.4.). Per quel periodo, quindi ed in assenza di un’attività lavorativa prestata dalla dipendente ma non pagata dalla datrice di lavoro, non vi sarebbero pretese suscettibili di essere coperte dall’indennità per insolvenza. D’altra parte, le medesime considerazioni sull’obbligo dell’indennità per insolvenza di intervenire a fronte della sola attività lavorativa effettivamente prestata valgono anche per il periodo successivo e sino al 18 dicembre 2023, data in cui il contratto, la cui durata determinata non è stata oggetto di modifiche mediante l’accordo del 22 settembre 2023, avrebbe dovuto effettivamente prendere fine. Sennonché, come visto, l’ultimo giorno in cui RI 1 ha prestato la propria attività lavorativa è stato il 6 dicembre 2023, come precisato tanto dall’interessata, quanto da __________ (“ La data di fine del contratto è stata anticipata al 6 dicembre in quanto la società "era a rischio di non poter retribuire la Sig. RI 1 e non vi era intenzione di far operare la dipendente senza concretezza di poter essere retribuita ”, cfr. 2.4.). Al proposito, il TCA rammenta che l’indennità per insolvenza non copre le pretese determinate da un licenziamento immediato e ingiustificato del datore di lavoro, né quelle derivanti da un licenziamento in tempo inopportuno, quando il lavoratore non ha prestato un lavoro. Successivamente al 6 dicembre 2023 la ricorrente, a beneficio della quale (anche in ragione delle modifiche apportate il 22 settembre 2023 al contratto di lavoro che non prevedevano alcun montante di ore minime di lavoro assicurato alla dipendente) non trova applicazione l’eccezione contemplata dalla Prassi LADI II al punto A5, avrebbe dovuto essere ritenuta completamente idonea al collocamento, di modo che non avrebbe avuto diritto a percepire le indennità per insolvenza ex artt. 51 e 52 LADI. Già le argomentazioni appena esposte potrebbero essere sufficienti per negare alla ricorrente il diritto a percepire le postulate indennità per insolvenza. 2.6.  In ogni caso, a mente di questo Tribunale, l’operato della Cassa - che ha ritenuto “ gli sforzi compiuti dalla signora RI 1 per ottenere quanto dovutole dalla ora fallita __________ a titolo di salari per il periodo dal 1.11.2023 al 1.12.2023, vadano considerati insufficienti, oltre che – per quanto attiene alle richieste scritte – non comprovati in quanto non sussiste agli atti una prova dell’invio effettivo ” e che conseguentemente la ricorrente ha “ commesso una negligenza grave in relazione all’obbligo di ridurre il danno previsto dall’art. 55 cpv. 1 LADI ” (cfr. supra consid. 1.1.) – deve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2.2.). L’art. 55 cpv. 1 LADI si applica peraltro anche quando il rapporto di lavoro è sciolto prima dell’apertura della procedura di fallimento (cfr. supra consid. 2.2.; STF 8C_367/2022 del 7 ottobre 2022). Nella presente fattispecie, questa Corte rileva, innanzitutto, che l’insorgente fa valere di non avere percepito l’integralità di quanto spettantele come salario tra novembre e dicembre 2023, ma solo parte. In concreto, la ricorrente fa valere di avere avanzato pretese salariali per quanto sostiene non le sia stato versato dall’ex datrice di lavoro a novembre e dicembre 2023, per la prima volta, con scritto del 3 gennaio 2024, quindi dopo oltre un mese che non era, stando alla sua tesi, stata pagata correttamente per il mese di novembre. Da un lato, però, RI 1 con lo scritto indirizzato alla SA di data 3 gennaio 2024 pretende dalla __________ il pagamento del salario secondo quanto prevedeva il contratto sottoscritto il 12 settembre 2023 (18 ore settimanali). D’altro lato, sempre il 3 gennaio, nella procedura volta alla contestazione dei conteggi della Cassa __________, la ricorrente presenta a quest’ultima, per la prima volta, l’accordo del 22 settembre 2023, in precedenza mai pervenuto all’amministrazione, ad asserita comprova di avere svolto meno ore di lavoro rispetto a quelle oggetto del contratto di lavoro del 12 settembre 2023. Delle due l’una, la documentazione in atti e prodotta dalla ricorrente medesima non potendo essere utilizzata à la carte a seconda di quanto più favorevole all’assicurata. In ogni caso, ed anche a voler prescindere dalle modifiche al contratto di lavoro di cui all’accordo del 22 settembre 2023, a mente di questa Corte determinante risulta essere il fatto che i pretesi sforzi profusi dalla ricorrente per ottenere quanto ella pretende le fosse dovuto (in aggiunta a quanto ricevuto) dalla SA per i mesi di novembre e dicembre 2023, non risultano comprovati. Agli atti figurano tre scritti che RI 1 pretende di avere trasmesso all’ex datrice di lavoro al fine di ottenere il pagamento dei pretesi salari rimasti impagati. Tali comunicazioni, fa valere l’insorgente, sarebbero state trasmesse alla società per posta semplice. Ora, se è vero che, come indicato dalla ricorrente (cfr. supra consid. 1.4.), le normative vigenti non le imponevano l’invio raccomandato di quanto ella pretende di avere trasmesso alla SA, è altrettanto vero che,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destinata alla pubblicazione).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destinata alla pubblicazione). Nel caso di specie, nessuno di quegli scritti ha mai ottenuto riscontro da parte della società cui erano destinati, contrariamente a quanto pretende la ricorrente in sede ricorsuale, laddove fa valere che “ il sig. __________ mi ha sempre confermato la ricezione di ogni comunicazione inviata ” (cfr. doc. I). Affermazione, questa ricorsuale rimasta mera allegazione di fatto, che del resto contrasta anche evidentemente con il tenore di quanto a suo tempo indicato dalla ricorrente nei pretesi scritti e mail inviati alla SA (“ Le ho anche scritto una lettera ma non mi risponde, spero legga almeno le email”, cfr. supra consid. 2.4. e doc 151; “ ti ho scritto precedentemente lettere e email mi puoi gentilmente rispondere? ” cfr. supra consid. 2.4. e doc. 152; “ ti ho scritto diverse lettere e email mi puoi rispondere ???”, cfr. supra consid. 2.4. e doc. 156; “Hai ricevuto le mie lettere?” cfr. supra consid. 2.4. e doc. 88). Nemmeno le risposte fornite da __________ alla Cassa __________ permettono di concludere che la ricorrente lo abbia in qualche modo messo in mora o sollecitato al fine di ottenere il pagamento dei salari che pretende le fossero dovuti. Va, poi, osservato che secondo una costante giurisprudenza federale, il giudice delle assicurazioni sociali applica il criterio della verosimiglianza preponderante (cfr. cfr. RDAT II-2001 N. 91 pag. 378; SVR 2001 KV N. 50 pag. 145; STF 8C_480/2009 del 26 gennaio 2010 consid. 3.1.; STFA U 162/02 del 29 gennaio 2003; STFA C 264/99 del 18 settembre 2001; STFA H 407/99 del 28 novembre 2000; STFA C 116/00 del 22 agosto 2000; STFA C 341/98 del 23 dicembre 1999,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C 49/00 del 15 gennaio 2001,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Tutto ben considerato, questo Tribunale non può quindi ritenere provato che la ricorrente abbia effettivamente trasmesso quegli scritti (via posta semplice) all’ex datrice di lavoro. Analogamente dicasi per le mail, in relazione alle quali agli atti non figura alcuna conferma di ricezione o di lettura del destinatario, rammentato come trattasi di un’opzione inseribile all’invio delle mail da parte del mittente. Gli scritti e le mail, in ogni caso, a rapporto di lavoro ormai conclusosi, non sarebbero stati sufficienti al fine di assicurarle la concreta tutela dei suoi interessi. Si noti, infatti, che nei 4 mesi trascorsi tra la fine del rapporto lavorativo e lo scioglimento della società, la ricorrente fa valere di essersi limitata a trasmettere quanto precede; nessuna procedura esecutiva è stata avviata nei confronti dell’ex datrice di lavoro o anche solo prospettata a fronte di un rapporto lavorativo ormai conclusosi. Il tutto rammentato, peraltro, che le difficoltà della società erano con ogni verosimiglianza note alla ricorrente. In tal senso, basti rammentare che una settimana dopo l’inizio effettivo del rapporto lavorativo, il contratto di lavoro risulterebbe essere stato modificato, con la sottoscrizione della ricorrente, a favore di un impiego su chiamata. Questo, stando a quanto indicato da __________, “ in quanto per motivi di massa di lavoro limitata e per ragioni organizzative aziendali non ha potuto offrire i punti sopra citati ” (cfr. supra consid. 2.4. e doc. 27). Del resto, anche la ricorrente precisa che “ L'accordo del 22.09.23 era stato effettivamente imposto per ragioni organizzative aziendali e per massa di lavoro limitata ”, sebbene pretende poi che questo “ ancora non comporta necessariamente la conseguenza di un fallimento o di non venire retribuiti ” (cfr. supra consid 2.4. e doc. 14-16). Laddove poco dopo RI 1 fa, invece, valere che contestualmente alla sottoscrizione delle modifiche al contratto di lavoro, l’AU della SA “ le disse che la massa di lavoro era limitata ha comunque garantito che ella avrebbe potuto svolgere le ore di lavoro previste e terminare l'impiego, che aveva una durata determinata a dicembre ” (cfr. supra consid. 2.4. e doc. 14-16) ella è del resto sconfessata dal fatto che, se così fosse stato, non vi sarebbe stato alcun bisogno di sottoscrivere le modifiche in questione. Ancora, le dichiarazioni della ricorrente, secondo cui “ Durante l’attività lavorativa presso la __________ il lavoro c'era e l'attività procedeva ” (cfr. supra consid. 2.4. e doc. 14-16), è in contraddizione con il fatto che le ore di lavoro assegnatele tra novembre e dicembre 2023 sono state ben inferiori a quelle di settembre ed ottobre. Ora, una massa di lavoro limitata che comporta un peggioramento delle condizioni contrattuali, accettato dalla ricorrente mediante la sottoscrizione della modifica del contratto di lavoro a quel tempo in essere, difficilmente collima con una situazione societaria e finanziaria florida. Ma a maggior ragione, la disdetta anticipata del contratto di lavoro, la cui durata non sarebbe comunque stata modificata, ed i relativi motivi non potevano che essere più che un campanello d’allarme per la dipendente: “ il datore informava l'opponente che non aveva lavoro da assegnarle nell'ambito della posizione per cui era stata assunta fino al 18.12.2023 ” (cfr. supra consid. 2.4. e doc. 14-16). Queste, del resto, sono state le parole di __________: “ la società era a rischio di non poter retribuire la Sig.ra RI 1 e non vi era intenzione di far operare la dipendente senza concretezza di poter essere retribuita ” (cfr. supra consid. 2.4. e doc. 27). Ed al riguardo, chiamata ad esprimersi anche su quanto indicato da __________, la ricorrente nulla ha osservato (cfr. doc. 25). Solo in sede ricorsuale, RI 1 ha preteso che l’interruzione del rapporto di lavoro sarebbe stata motivata in ragione del fatto che “ il 6 dicembre 2023 il Signor __________ mi diceva che per il lavoro a Riazzino non aveva bisogno più di me in ufficio perché questa parte di lavoro sarebbe stata seguita da altra persona direttamente dal proprio domicilio ” (cfr. supra consid. 1.2.). In tal senso, il TCA rammenta che, in applicazione del principio della dichiarazione della prima ora, in presenza di due versioni differenti, la preferenza deve essere accordata alle dichiarazioni fornite nella prima ora, quando se ne ignoravano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Quanto precede senza dimenticare che, terminato il rapporto lavorativo con la qui ricorrente, assunti dalla __________ sono stati sua madre e suo fratello, che pure hanno chiesto le indennità per insolvenza per il mancato versamento dei salari da gennaio al fallimento della società (cfr. inc. TCA 38.2024.59 e 38.2025.2). Di tale situazione e quindi del fatto che gli stipendi della madre e del fratello tra gennaio, febbraio e marzo non venivano pagati, facendo come visto (cfr. supra consid. 2.4.) i tre parte della medesima economica domestica, è inverosimile che la ricorrente non fosse informata. Per quattro mesi dalla fine del rapporto lavorativo che la legava alla società, quindi, RI 1 non ha agito concretamente a tutela dei propri interessi sebbene la possibilità di non vedere saldati i propri pretesi crediti salariali fosse, questa sì, concreta. In merito, poi, alle pretese rassicurazioni telefoniche ricevute dall’AU dall’ex datrice di lavoro, di cui la ricorrente ha riferito solo in sede di opposizione (cfr. supra consid. 2.4. e doc. 14-16), il TCA rammenta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Alla luce di tutto quanto precede, il TCA ritiene l’assicurata ha commesso una negligenza grave ai sensi dell’art. 55 cpv. 1 LADI, che giustifica il diniego delle prestazioni postulate. La decisione su opposizione del 10 dicembre 2024 deve, pertanto essere confermata. A titolo abbondanziale, eventuali imprecisioni dell’__________ non essendo comunque determinanti ai fini della presente vertenza, con riferimento a quanto fatto valere dalla resistente circa il fatto che “ In riferimento alle richieste di indennità si precisa che essendo non pratica di formulari e richieste ho sempre affidato mandato alla Cassa __________ di cui sono membro ” (cfr. supra consid. 1.4.), il TCA rammenta che per costante giurisprudenza, le persone rappresentate devono sopportare le conseguenze delle azioni od omissioni dei propri rappresentanti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