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38.2017.33 vom 21. Oktober 2016</w:t>
      </w:r>
    </w:p>
    <w:p>
      <w:r>
        <w:t>TI Tribunale d'appello, 2016-10-21, IT</w:t>
      </w:r>
    </w:p>
    <w:p>
      <w:r>
        <w:rPr>
          <w:b/>
        </w:rPr>
        <w:t xml:space="preserve">Quelle: </w:t>
      </w:r>
      <w:r>
        <w:t>https://mcp.opencaselaw.ch/entscheid/ti_gerichte_38.2017.33_d20161021</w:t>
      </w:r>
    </w:p>
    <w:p>
      <w:r>
        <w:t>FR: TI_GERICHTE 38.2017.33 du 21 octobre 2016</w:t>
      </w:r>
    </w:p>
    <w:p>
      <w:r>
        <w:t>IT: TI_GERICHTE 38.2017.33 del 21 ottobre 2016</w:t>
      </w:r>
    </w:p>
    <w:p>
      <w:pPr>
        <w:pStyle w:val="Heading2"/>
      </w:pPr>
      <w:r>
        <w:t>Regeste</w:t>
      </w:r>
    </w:p>
    <w:p>
      <w:r>
        <w:t>Rattamente negate ID. Egli non risiede in CH ex art. 8 cpv.1 lett.c LADI (centro delle relaz. person.in Italia) ed è vero frontaliere (rientro in Italia ogni settimana x esercitare diritto di custodia sul figlio)</w:t>
      </w:r>
    </w:p>
    <w:p>
      <w:pPr>
        <w:pStyle w:val="Heading2"/>
      </w:pPr>
      <w:r>
        <w:t>Erwägungen</w:t>
      </w:r>
    </w:p>
    <w:p>
      <w:r>
        <w:rPr>
          <w:b/>
        </w:rPr>
        <w:t>E. 30</w:t>
      </w:r>
    </w:p>
    <w:p>
      <w:r>
        <w:t>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Schulthess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3 ottobre 2016 RI 1, nato nel 1992, cittadino svizzero, iscritto in disoccupazione dal 2 settembre 2015 (cfr. doc. 1), è stato sentito dall’ispettore __________ della Sezione del lavoro. In quell’occasione è stato allestito un “Verbale di audizione”, sottoscritto pure dall’assicurato, del seguente tenore: " Sono nato il __________ a __________ Dalla nascita fino alla fine del 2010 sono stato domiciliato a __________ Italia in __________ con i miei genitori, in seguito ci siamo trasferiti a __________ in __________ in una casa di proprietà dei miei genitori. Sono rimasto domiciliato a __________ con i miei genitori fino a novembre 2012, in seguito mi sono trasferito a __________ in __________ con la mia compagna. A gennaio 2013 è nato nostro figlio e nel mese di giugno 2013 ci siamo trasferiti a __________ in __________ nell’abitazione dei suoceri. Estate 2013/2014 (non mi ricorso l’anno esatto), ci siamo trasferiti per circa 6 mesi a __________ in __________. Fine anno 2014 ci siamo lasciati e ognuno è andato a vivere dai rispettivi genitori, lei a __________ in __________ mentre io a __________. Dal 29.08.2015 mi sono trasferito in Svizzera a __________ in __________. Ho svolto le scuole dell’obbligo in Italia fino alle medie e un anno di Scuola superiore in informatica (ITIS). In seguito ho svolto la scuola Media Superiore di __________ per apprendisti pittori, tre anni di formazione presso la ditta __________ di __________ e 1 anno presso la ditta __________ di __________. Il 02.07.2012 ho ottenuto l’Attestato Federale di Capacità. Durante la formazione di apprendista pittore rientravo in Italia presso il mio domicilio giornalmente. Da agosto a dicembre 2012 ho lavorato come pittore per la ditta __________, chiusa in seguito a fallimento. Nel 2013 sono rimasto disoccupato ma non avevo diritto alle indennità di disoccupazione in Italia, in Svizzera non avevo diritto in quanto non avevo la residenza. Dal 13.01.2014 fino al 31.08.2015 ho lavorato come pittore per la ditta __________ di __________. Quando ero occupato presso la ditta __________, rientravo in Italia presso il mio domicilio giornalmente. La lettera di disdetta del 25.06.2015 porta l'indirizzo di __________ in quanto ero domiciliato assieme ai miei genitori. Fino a quando lavoravo non mi sono mai deciso a trasferirmi in Svizzera, con la perdita del posto di lavoro ho deciso di trasferirmi per poter usufruire delle indennità di disoccupazione e stabilirmi fisso in Svizzera. Sono andato a vivere a __________ in __________ da mia nonna, in quanto mia madre beneficiaria dell'assistenza sociale non poteva ospitarmi altrimenti le avrebbero riconosciuto soltanto metà dell'affitto, in quanto l'altra metà l'avrei dovuta pagare io e al momento non potevo. Ho condiviso l'appartamento con mia nonna __________, mia zia __________ e mia cugina __________. Avevo a disposizione la stanza per gli ospiti, in quanto mia zia e mia cugina dormono nella stessa stanza mentre mia nonna ha una stanza da sola. Il salone, la cucina e un bagno sono in comune. Non son in grado di dire se il proprietario dell'appartamento è stato informato della mia presenza nell'appartamento di mia nonna. Ho usufruito dell'appartamento gratuitamente. La spesa per alimentari veniva fatta da mia nonna e ogni tanto le davo fr. 100.- al mese. Ho portato unicamente i miei effetti personali. Prendo atto della lettera del Comune di __________ datata 02.08.2016. Nel mese di giugno 2016 (non mi ricordo la data esatta) sono stato convocato nel Comune di __________ per spiegare la mia situazione abitativa. Alla presenza di un agente di polizia (non mi ricordo il nome) e di una signora (non mi ricordo il nome e la funzione), ho spiegato di abitare a __________ presso mia nonna e di essere separato dalla mia ex compagna con la quale abbiamo avuto un figlio. Al termine del colloquio mi sono recato con l'agente di polizia a __________ presso l'Ufficio delle dogane per verificare l'effettivo sdoganamento dell'automobile. Un giovedì del mese di giugno o luglio 2016 (non mi ricordo la data esatta), alle ore 0800/0830 è venuto lo stesso agente di polizia a casa di mia nonna per un controllo. Ho spiegato all'agente di polizia di essere venuto a vivere a __________ presso mia nonna in quanto avevo perso il posto di lavoro e per poter usufruire delle indennità di disoccupazione. Non ho mai dichiarato all'agente di polizia di pernottare a __________ saltuariamente. L'agente di polizia ha spiegato che se restavo a vivere da mia nonna avrebbe perso la prestazione complementare. A questo punto l'agente di polizia ha comunicato a mia nonna che avrebbe scritto che io ero ospite per non farle perdere la prestazione complementare. In seguito mi sono informato personalmente con mia madre che questo non è vero. Da quando sono iscritto in disoccupazione ho abitato a __________ di regola il lunedì, martedì, mercoledì mattina, giovedì e venerdì. Il mercoledì pomeriggio ero con mio figlio in Italia come anche durante il fine settimana (sabato, domenica e a volte il venerdì sera). Quando vedo il figlio il punto di appoggio la casa di mio padre a __________. La domenica sera riporto il figlio dalla madre a __________ e rientravo al mio domicilio a __________ da mia nonna. Nel mese di giugno 2016 (non mi ricordo il periodo esatto) sono stato una/due settimane a casa di mio padre a __________, in quanto mio figlio era ammalato e la mia ex compagna non poteva tenerlo. Appena mio figlio è guarito è tornato dalla madre a __________ ed io sono tornato a __________ riprendendo la solita routine. Dopo la visita della polizia, mia nonna era molto spaventata e pertanto ho deciso di andarmene e mi sono trasferito ad inizio agosto 2016 da mia madre a __________ in __________, app. n. __________. Nel frattempo ho ricevuto una lettera di espulsione dal Comune di __________. Condivido l'appartamento solo con mia madre. L'appartamento è un monolocale con cucina e bagno separato. Il proprietario dell'appartamento è stato informato e sono stato autorizzato a vivere con mia madre. Non pago affitto e per le necessità provvede mia madre in quanto al momento non ho alcuna entrata finanziaria (i pagamenti della Cassa disoccupazione sono bloccati da giugno 2016). La mia automobile si trova a __________ e attualmente è ancora targata in Italia, ho ricevuto una proroga fino alla fine dell'anno per collaudarla. Ho una carta prepagata con Sunrise (non mi ricordo il numero) e una carta prepagata con Wind (__________). Da sempre sono in cura in Svizzera, precedentemente a __________ dal dr. __________, in seguito dal dr. __________ di __________ ed ora dalla dr.ssa __________ di __________. Mio figlio __________ è nato il __________ e vive a __________ con la madre. Verso in contanti alla mia ex compagna euro 600.- al mese di contributo alimentare e per l'asilo di nostro figlio. Mio padre risiede a __________ mentre mia madre a __________, non ho fratelli o sorelle. Da due anni sono abbonato ad una palestra di __________ __________.” (Doc. 10) Fra gli atti dell’incarto figurano inoltre altri documenti rilevanti. Innanzitutto un Rapporto della Cassa di disoccupazione del 15 dicembre 2015 del seguente tenore: " Convocato l'assicurato presso il nostro ufficio per alcuni chiarimenti in merito alle risposte date nel formulario per la verifica dell'effettiva residenza. L'assicurato, su mia richiesta, specifica che non sta più insieme alla madre di suo figlio (di fatto la sua ex compagna). Pertanto nei fine settimana ha sempre in custodia il figlio (per decisione giudiziaria) e di conseguenza lo prende all'asilo venerdì sera a __________, dorme dal Padre a __________ venerdì sera e sabato sera, poi lascia il figlio dalla madre la domenica sera e rientra al suo domicilio a __________. A __________ abita con la nonna e una zia ed ha una stanza a sua disposizione. Infatti la cugina studia a __________ e rientra qualche volta a __________ nei fine settimana; pertanto ha a disposizione la stanza lasciata libera dall'assicurato per il fine settimana. Per quanto concerne l'auto, è intestata al padre dell'assicurato, il quale l'ha in seguito cointestata per non avere problemi di permesso di circolazione; ora ha intenzione di acquistarne un'altra ed intestarla a lui immatricolandola ovviamente in Ticino.” (doc. 8/1) In seguito, dal Rapporto di esecuzione del 30 giugno 2016 della Polizia __________, ad opera del Sgt __________ relativo ad una richiesta del controllo abitanti del Comune di __________, si rileva che: " Ricevuta la richiesta di informazioni il 16 06.2016, abbiamo esperito un controllo immediato presso il domicilio del rubricato. Si tratta di un appartamento di 4 1/2 locali (tre camere da letto) un salotto ed una cucina abitabile. Presso l'appartamento presente unicamente la signora __________ __________. La stessa ci mostra la camera "occupata" dal rubricato "cugino". Si tratta di una camera ammobiliata, sul letto sono presenti numerosi capi stirati, presente pure l'asse da stiro aperto, il letto è stato sistemato come se non venisse quasi mai utilizzato e nell'armadio vi sono solo vestiti appartenenti alla titolare dell'appartamento __________ (nonna). La __________ ha dichiarato che il cugino dorme ca 2/3 volte al mese ed il resto del tempo lo passa presso l'abitazione di proprietà del padre sita a __________ (I) in __________. Si provvede a contattare telefonicamente il RI 1 ed a fissare un appuntamento per il primo pomeriggio per avere ulteriori ragguagli. Alle ore 14:00 del 16.06.2016, presso la sede del comune di __________ unitamente all'impiegata __________ ed al rubricato, abbiamo provveduto ad indicare al rubricate) che nei sui confronti sono in corso una serie di accertamenti intenti a chiarire la sua posizione in Svizzera. Il RI 1 viene messo al corrente in merito a quanto abbiamo appreso al mattino e gli vengono poste delle domande specifiche più precisamente: - Dove vive? Ha dichiarato di vivere a __________ in __________ nella camera descritta di cui sopra. - Dove sono i suoi indumenti? Ha dichiarato che porta con sè, sempre una borsa con il cambio vestiario e che gli stessi si trovano presso l'abitazione del padre. (oggi non ha la borsa in quanto non si fermerà ma rientrerà in Italia) Viste le risposte di cui sopra, gli è stato chiesto come mai non ä presente lo spazzolino per i denti? Ha dichiarato che non può comprarne due e che il suo "elettrico" si trova a casa, riferendosi alla casa del padre. Riferisce di essere padre di un bambino RI 1 di 3 1/2 anni che vive con l'ex compagne a __________ in __________. Lui tutti i fine settimana da venerdì sera fino alla domenica sera e tutti i mercoledì pomeriggio fino a giovedì mattino, quando lo porta a scuola il bimbo è con lui presso la casa del padre. Racconta che ha sempre vissuto in Italia ed ha sempre lavorato in Svizzera. - Visto che i sui interessi sono in Italia cosa l'ha spinto a chiedere il domicilio in Svizzera? Ha dichiarato che lui è cittadino Svizzero e che ora i suoi interessi sono in Svizzera. Essendo giunto a __________ alla guida della sua vettura con targhe Italiane abbiamo chiesto di esibire il salvacondotto. Non essendo in grado di presentare il documento ci siamo recati presso l'ufficio doganale per un ulteriore accertamento. Alle ore 15.00 presso l'ufficio doganale __________ Presso l'ufficio doganale è emerso che il veicolo risulta regolarmente sdoganato e che è stato rilasciato il formulario 15/30 (nuova immatricolazione) la documentazione per __________ è stata inoltrata il 09 02.2016. Dai controlli eseguiti nei giorni successivi e più precisamente i giorni 21; 23; 24; 27; 28, in questo periodo abbiamo rilevato la presenza della vettura di cui sopra solo due volte e come confermato dalla cugina, uniche due notti nel quale il rubricato ha pernottato nell'appartamento della nonna. In data odierna 30.08.2018 presso il domicilio presente la __________, nonne e titolare dell'appartamento. La donna, appena rientrata da un periodo di ferie trascorso dai parenti nel __________, h dichiarato: "Mio nipote si trova in Svizzera per motivi finanziari, in quanto ha obblighi di mantenimento nei confronti del figlio e non svolge attività lucrativa." Presso l'appartamento presente pure il rubricato. Quest'ultimo dopo aver conferito con la nonna, ha dichiarato: "Come ho già affermato ho sempre sempre lavorato in Svizzera per diversi datori di lavoro, l'ultimo impiego l'ho svolto presso la ditta __________. Ho sempre risieduto in Italia ed in seguito alla perdita dell'impiego avvenuta nel 2015, ho trasferito il domicilio in Svizzera per usufruire del piano di disoccupazione e degli aiuti sociali in quanto devo provvedere al mantenimento di mio figlio". Essendo dunque chiarito, che la presenza del rubricato sul territorio Svizzero è dovuta unicamente ad un fattore economico e che i suoi interessi gravitano nella vicina penisola riteniamo conclusi i nostri accertamenti.” (Doc. 12/2) L’11 agosto 2016 il Municipio di __________ ha poi revocato il domicilio di RI 1 a __________ “in quanto l’interessato effettivamente non risiede nel Comune” (cfr. doc. 12/1). Questa decisione è cresciuta in giudicato (cfr. doc. 12). Chiamato ora a pronunciarsi, il TCA ricorda preliminarmente che è la data della decisione su opposizione impugnata (nel presente caso: il 24 febbraio 2017) che delimita temporalmente il potere cognitivo del giudice delle assicurazioni sociali (cfr. STF 8C_661/2013 del 22 settembre 2014 consid. 3.1.2.; STF 9C_5/2012 del 31 gennaio 2012; DTF 132 V 215 consid. 3.1.1; STFA I 525/04 del 15 aprile 2005 consid. 2). Alla luce della giurisprudenza qui sopra illustrata (cfr. consid. 2.2. e 2.3.), le dichiarazioni contenute nel “Verbale di audizione” e le circostanze che emergono dal Rapporto di esecuzione della Polizia di __________ assumono un'importanza decisiva (cfr. doc. 12.2.: “Lui tutti i fine settimana da venerdì sera fino alla domenica sera e tutti i mercoledì pomeriggio fino a giovedì mattino, quando lo porta a scuola il bimbo è con lui presso la casa del padre”; “La __________, nonna e titolare dell’appartamento ha dichiarato: Mio nipote si trova in Svizzera per motivi finanziari, in quanto ha obblighi di mantenimento nei confronti del figlio e non svolge attività lucrativa.”).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in Italia il centro delle proprie relazioni di vita. Il ricorrente, non ha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In un’altra sentenza 8C_420/2017 del 21 giugno 2017 il Tribunale federale ha pure ritenuto inammissibile un ricorso rilevando che: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extralavorativi e diplomi conseguiti in Svizzera, nonché asseriti rientri settimanali in Italia mai effettuati, (…)” Nella presente fattispecie il centro delle relazioni personali di RI 1 è in Italia, a __________ (provincia di __________), che dista soli 14 Km da __________, in un’abitazione di proprietà della famiglia (cfr. STCA 38.2016.64 del 13 marzo 2017), dove risiede suo padre e dove egli esercita il diritto di custodia del figlio (sul tema cfr. STCA 38.2015.49 del 18 aprile 2016). Da notare che pure la sua ex compagna ed affidataria del minore risiede in Italia a __________ (Comune di __________). La camera di cui disponeva prima a __________ presso la nonna e la zia e poi a __________ presso la mamma va semplicemente considerata una residenza secondaria. Il fatto che una parte del suo centro d’interesse sia in Svizzera dove vivono la madre, la nonna e altri parenti, non è peraltro decisivo, secondo la giurisprudenza federale (cfr. consid. 2.3). Lo stesso vale per le attività effettuate nel tempo libero (palestra). Rettamente, dunque, nella decisione su opposizione del 24 febbraio 2017 la Sezione del lavoro ha stabilito che il presupposto dell’art. 8 cpv. 1 lett. c LADI in relazione con l’art. 12 LADI non è in concreto realizzato. 2.4.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591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Nella presente fattispecie lo stesso assicurato ha affermato di rientrare ogni settimana in Italia per esercitare il diritto di custodia sul figlio (cfr. STCA 38.2015.49 del 18 aprile 2016). Di conseguenza, dal profilo del diritto internazionale egli deve essere considerato un frontaliere vero per cui ha diritto alle prestazioni di disoccupazione in Italia. Come già costantemente sottolineato dal TCA (cfr. le sentenze  38.2016.72 del 24 aprile 2017; 38.2015.12 del 5 febbraio 2016; 38.2015.61 del 16 dicembre 2015)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e STCA 38.2015.53 del 2 dicembre 2015 nelle quali il TCA ha riconosciuto ad alcuni assicurati lo statuto di falso lavoratore frontaliero con conseguente diritto di opzione tra le prestazioni di disoccupazione svizzera e quelle del paese di residenza). In tale contesto il TCA ricorda che la vecchia giurisprudenza sul vero frontaliere, ma atipico, non è più applicabile (cfr. consid. 2.4. e STF 8C_245/2016 del 19 gennaio 2017 consid. 4.2). Anche da questo profilo dunque, va negato ad RI 1 il diritto all’indennità di disoccupazione. La decisione su opposizione del 24 febbraio 2017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