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38.2015.42 vom 27. Februar 2015</w:t>
      </w:r>
    </w:p>
    <w:p>
      <w:r>
        <w:t>TI Tribunale d'appello, 2015-02-27, IT</w:t>
      </w:r>
    </w:p>
    <w:p>
      <w:r>
        <w:rPr>
          <w:b/>
        </w:rPr>
        <w:t xml:space="preserve">Quelle: </w:t>
      </w:r>
      <w:r>
        <w:t>https://mcp.opencaselaw.ch/entscheid/ti_gerichte_38.2015.42_d20150227</w:t>
      </w:r>
    </w:p>
    <w:p>
      <w:r>
        <w:t>FR: TI_GERICHTE 38.2015.42 du 27 février 2015</w:t>
      </w:r>
    </w:p>
    <w:p>
      <w:r>
        <w:t>IT: TI_GERICHTE 38.2015.42 del 27 febbraio 2015</w:t>
      </w:r>
    </w:p>
    <w:p>
      <w:pPr>
        <w:pStyle w:val="Heading2"/>
      </w:pPr>
      <w:r>
        <w:t>Regeste</w:t>
      </w:r>
    </w:p>
    <w:p>
      <w:r>
        <w:t>Negato dt a ID da 3/15, poiché non periodo di contrib. Anche considerando sosp.termine disdetta, nel periodo di protez.non periodo parificab.a per.di contrib. IL non effettiva ragione x cui ric.non ha potuto lavorare,ricevere salario,pagare contr.,bensì chiusura EP. Non esonero:IL 100% &lt; 12 mesi</w:t>
      </w:r>
    </w:p>
    <w:p>
      <w:pPr>
        <w:pStyle w:val="Heading2"/>
      </w:pPr>
      <w:r>
        <w:t>Erwägungen</w:t>
      </w:r>
    </w:p>
    <w:p>
      <w:r>
        <w:rPr>
          <w:b/>
        </w:rPr>
        <w:t>E. 1</w:t>
      </w:r>
    </w:p>
    <w:p>
      <w:r>
        <w:t>lett. e LADI).</w:t>
      </w:r>
    </w:p>
    <w:p>
      <w:r>
        <w:t>Secondo l'art. 13 cpv. 1 LADI, ha adempiuto il periodo di contribuzione colui che, entro il termine quadro (art. 9 cpv. 3), ha svolto durante almeno 12 mesi un'occupazione soggetta a contribuzione.</w:t>
      </w:r>
    </w:p>
    <w:p>
      <w:r>
        <w:t>L'art.</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STF 8C_226/2007 del 16 maggio 2008 consid. 7.2.; DTF 113 V 352; DLA 1988 N. 88, consid.3a, pag. 88-89).</w:t>
      </w:r>
    </w:p>
    <w:p>
      <w:r>
        <w:t>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w:t>
      </w:r>
    </w:p>
    <w:p>
      <w:r>
        <w:t>Al riguardo cfr. anche DTF 133 V 516 e STF 8C_226/2007 del 16 maggio 2008.</w:t>
      </w:r>
    </w:p>
    <w:p>
      <w:r>
        <w:t>2.5.   L'art. 14 LADI, che regola l'esenzione dall'adempimento del periodo di contribuzione, prevede, tra l'altro, al cpv. 1 lett. b che sono esonerate dalladempimento del periodo di contribuzione le persone che, entro il termine quadro (art. 9 cpv. 3 LADI), durante oltre dodici mesi complessivamente, non sono state vincolate da un rapporto di lavoro permalattia (art. 3 LPGA), infortunio (art. 4 LPGA) o maternità (art. 5 LPGA), a condizione che durante almeno dieci anni siano state domiciliate in Svizzera, e non hanno quindi potuto soddisfare i relativi obblighi.</w:t>
      </w:r>
    </w:p>
    <w:p>
      <w:r>
        <w:t>Lart. 14 LADI configura uneccezione al presupposto delladempimento del periodo contributivo per persone che non hanno potuto svolgere unattività lavorativa precedentemente alla disoccupazione. Perciò le fattispecie enumerate in tale disposto vanno interpretate restrittivamente.</w:t>
      </w:r>
    </w:p>
    <w:p>
      <w:r>
        <w:t>Secondo la giurisprudenza del Tribunale federale l'applicazione di questo disposto presuppone che l'assicurato sia stato impedito, per almeno dodici mesi, di essere parte contraente di un rapporto di lavoro per una delle ragioni enumerate dalla legge. In altri termini, deve esistere un legame di causalità tral'assenza di un'attività lucrativa e, quindi, tra l'inadempimento del periodo di contribuzione da un lato, e uno dei motivi elencati nel predetto disposto dall'altro lato. Siffatta causalità è unicamente data se, per una delle ragioni indicate, non era possibile né ragionevolmente esigibile per l'assicurato esercitare un'attività, anche solo a tempo parziale (cfr. STF 8C_415/2012 del 21 febbraio 2013 consid. 2.1.-2.2., pubblicata in DLA 2013 N. 6 pag. 171; DTF 130 V 229 consid.1.2.2.-1.2.3.;DTF 126 V 386seg. consid. 2b;DTF 121 V 342seg. consid. 5b; DLA 1998 N. 19; DLA 1995 n. 29 pag. 167 seg. consid. 3b/aa; FF 1980 III 513, 515).</w:t>
      </w:r>
    </w:p>
    <w:p>
      <w:r>
        <w:t>In una sentenza 8C_516/2012 del 28 febbraio 2013, con cui la nostra Massima Istanza ha accolto il ricorso interposto da una cassa di disoccupazione contro un giudizio del Tribunale delle assicurazioni sociali del Cantone Zurigo che aveva deciso che un assicurato dovesse essere esonerato dalladempimento del periodo di contribuzione ai sensi dellart. 14 cpv. 1 lett. b LADI a causa della sua malattia che durava da anni, ha ricordato, da un lato, che tra il motivo di esenzione e il mancato ossequio del periodo di contribuzione deve sussistere un nesso di causalità.</w:t>
      </w:r>
    </w:p>
    <w:p>
      <w:r>
        <w:t>Dallaltro, che limpedimento deve essere esistito per più di dodici mesi, visto che, se la durata è inferiore, allassicurato, nel termine quadro per il periodo di contribuzione, resta sufficiente tempo per svolgere unattività soggetta a contribuzione di almeno dodici mesi. Inoltre il TF ha precisato che, siccome unattività a tempo parziale è equiparata a unoccupazione a tempo pieno per quanto attiene alladempimento del periodo di contribuzione (cfr. art. 11 cpv. 4 OADI), esiste il necessario legame causale soltanto nel caso in cui per uno dei motivi contemplati allart. 14 cpv. 1 lett. a-c LADI lassicurato era impossibilitato a concludere un contratto di lavoro pure a tempo parziale.</w:t>
      </w:r>
    </w:p>
    <w:p>
      <w:r>
        <w:t>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w:t>
      </w:r>
    </w:p>
    <w:p>
      <w:r>
        <w:t>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w:t>
      </w:r>
    </w:p>
    <w:p>
      <w:r>
        <w:t>In quellevenienza lassicurato era oggettivamente abile al lavoro in unattività adeguata al 70%, per cui è stato confermato il diniego dellesenzione dal periodo di contribuzione.</w:t>
      </w:r>
    </w:p>
    <w:p>
      <w:r>
        <w:t>Al riguardo cfr. anche STF 8C_796/2014 del 21 aprile 2015.</w:t>
      </w:r>
    </w:p>
    <w:p>
      <w:r>
        <w:t>2.6.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w:t>
      </w:r>
    </w:p>
    <w:p>
      <w:r>
        <w:t>L'Alta Corte ha sviluppato le seguenti considerazioni:</w:t>
      </w:r>
    </w:p>
    <w:p>
      <w:r>
        <w:t>"()</w:t>
      </w:r>
    </w:p>
    <w:p>
      <w:r>
        <w:t>3.2 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w:t>
      </w:r>
    </w:p>
    <w:p>
      <w:r>
        <w:t>()." (cfr. DLA 2004 N. 26, consid.3.2., pag. 270-271)</w:t>
      </w:r>
    </w:p>
    <w:p>
      <w:r>
        <w:t>Contestualmente lAlta Corte ha pure confermato che non è possibile cumulare periodi di contribuzione con periodi di esonero:</w:t>
      </w:r>
    </w:p>
    <w:p>
      <w:r>
        <w:t>"()</w:t>
      </w:r>
    </w:p>
    <w:p>
      <w:r>
        <w:t>Ebenfalls zutreffend ist, dass eine Kumulation von Beitragszeiten mit Befreiungszeiten nicht zulässig ist (BGE 121 V 342 unten f.; ARV 1995 Nr. 29 S. 167 Erw. 3b/aa).()"</w:t>
      </w:r>
    </w:p>
    <w:p>
      <w:r>
        <w:t>(cfr. DLA 2004 N. 26, consid. 1, pag. 270)</w:t>
      </w:r>
    </w:p>
    <w:p>
      <w:r>
        <w:t>2.9.   Chiamata a pronunciarsi in merito alla fattispecie, questa Corte ritiene utile dapprima ricordare che secondo l'art. 13 cpv. 1 LADI, ha adempiuto il periodo di contribuzione colui che, entro il termine quadro (art. 9 cpv. 3 LADI), ha svolto durante almeno 12 mesi un'occupazione soggetta a contribuzione (cfr. consid. 2.3.).</w:t>
      </w:r>
    </w:p>
    <w:p>
      <w:r>
        <w:rPr>
          <w:b/>
        </w:rPr>
        <w:t>E. 3</w:t>
      </w:r>
    </w:p>
    <w:p>
      <w:r>
        <w:t>Sonderzeiten innerhalb eines Arbeitsverhältnisses 27 Laut gesetzlicher Vorschrift sind als Beitragszeit anrechenbar Zeiten, in denen der Versicherte zwar in einem Arbeitsverhältnis steht, aber wegen Krankheit oder Unfalls keinen Lohn erhält und daher keine Beiträge bezahlt (Bst. c); desgleichen auch Arbeitsunterbrüche (während des Arbeitsverhältnisses) wegen Schwangerschaft oder Mutterschaft (= hier Zeit nach der Niederkunft), soweit sie durch Arbeitsnehmerschutzbestimmungen vorgeschrieben oder gesamtarbeitsvertraglich vereinbart sind (Bst. d). 28 In beiden Fällen handelt es sich um Zeiten, in denen der oder die Versicherte zwar in einem Arbeitsverhältnis steht, er oder sie also die im Begriff der Beitragszeit enthaltene Komponente der Beschäftigung zumindest formal (vgl. Dauer des Arbeitsverhältnisses; auch oben N. 4) "vorweisen" kann, nicht jedoch die zweite Komponente, nämlich die der Beitragspflichtiger Lohn (AHVG 5 II) anfällt. - Diese Zeiten können deshalb vom begriffssystematischen Aspekt her gesehen (vgl. Begriff des Baitragsmonats) an sich nicht als Beitragszeit betrachtet werden (vgl. AVIV 11 I: "… in dem der Versicherte beitragspflichtig ist"). - Wenn nämlich weiter oben (N. 4) festgestellt wurde, dass der neurechtliche Begriff der "Beitragszeit" grundsätzlich auf die formale Dauer des Arbeitsverhältnisses abstellt, so wurde diese Feststellung in erster Linie gegenüber der Regelung im früheren Recht getroffen, wo bei der Bestimmung der Dauer der "beitragspflichtigen Beschäftigung" der "volle Arbeitstag" eine beherrschende Rolle spielte. - Durch wiederholten Hinweis (vgl. z. B. N. 9, 19) auf AVIV 11 I ist die Bedeutung der Komponente der Beitragspflicht für den Begriff der Beitragszeit mehrfach deutlich markiert worden. 29 In diesem Zusammenhang ist im übrigen festzuhalten, dass "Beitragspflicht" (vgl. auch "beitragspflichtig") und Beitragszahlung nicht dasselbe sind. Eine Nichtbezahlung pflichtiger Beiträge verhindert die Anrechenbarkeit von Zeiten, die grundsätzlich als "Beitragszeit" in Betracht kommen können, nicht. - Nicht bezahlte Pflichtbeiträge werden einfach von der Beitragsinkasso zuständigen AHV-Organisation (AHV-Ausgleichkasse) nachgefordert. 30 Die Regelung nach Buchstabe c hat nur Bedeutung, soweit die beschränkte Lohnzahlungspflicht des Arbeitgebers bei Krankheit oder Unfall des Arbeitnehmers (OR 324a I, II; vgl. Basler, Berner und Zürcher Skala) dahingefallen oder durch Leistungen (Taggelder) der Kranken- oder Unfallversicherung ersetzt (vgl. OR 324b betreffend obligatorischer UV) ist. - Ebenso greift diese Regelung ein bei betreffenden Absenzen der Versicherten während des Arbeitsverhältnisses, die nicht durch AHV/ALV-beitragspflichtige Lohnzahlungen gedeckt sind.“ (cfr. G. Gerhads, Kommentar zum Arbeitslosenversicherungsgesetz (AVIG), Ed. Paul Haupt Berna e Stoccarda 1987, Ad art. 13, N. 21, 22 e da 27 a 30, Vol. I, pag. 173 e 174) 2.5.   L'art. 14 LADI, che regola l'esenzione dall'adempimento del periodo di contribuzione, prevede, tra l'altro, al cpv. 1 lett. b che sono esonerate dall’adempimento del periodo di contribuzione le persone che, entro il termine quadro (art. 9 cpv. 3 LADI), durante oltre dodici mesi complessivamente, non sono state vincolate da un rapporto di lavoro per malattia (art. 3 LPGA), infortunio (art. 4 LPGA) o maternità (art. 5 LPGA), a condizione che durante almeno dieci anni siano state domiciliate in Svizzera, e non hanno quindi potuto soddisfare i relativi obblighi. L’art. 14 LADI configura un’eccezione al presupposto dell’adempimento del periodo contributivo per persone che non hanno potuto svolgere un’attività lavorativa precedentemente alla disoccupazione. Perciò le fattispecie enumerate in tale disposto vanno interpretate restrittivamente. Secondo la giurisprudenza del Tribunale federale l'applicazione di questo disposto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uno dei motivi elencati nel predetto disposto dall'altro lato. Siffatta causalità è unicamente data se, per una delle ragioni indicate, non era possibile né ragionevolmente esigibile per l'assicurato esercitare un'attività, anche solo a tempo parziale (cfr. STF 8C_415/2012 del 21 febbraio 2013 consid. 2.1.-2.2., pubblicata in DLA 2013 N. 6 pag. 171; DTF 130 V 229 consid. 1.2.2.-1.2.3.; DTF 126 V 386 seg. consid. 2b; DTF 121 V 342 seg. consid. 5b; DLA 1998 N. 19; DLA 1995 n. 29 pag. 167 seg. consid. 3b/aa; FF 1980 III 513, 515). In una sentenza 8C_516/2012 del 28 febbraio 2013, con cui la nostra Massima Istanza ha accolto il ricorso interposto da una cassa di disoccupazione contro un giudizio del Tribunale delle assicurazioni sociali del Cantone Zurigo che aveva deciso che un assicurato dovesse essere esonerato dall’adempimento del periodo di contribuzione ai sensi dell’art. 14 cpv. 1 lett. b LADI a causa della sua malattia che durava da anni, ha ricordato, da un lato, che tra il motivo di esenzione e il mancato ossequio del periodo di contribuzione deve sussistere un nesso di causalità. Dall’altro, che l’impedimento deve essere esistito per più di dodici mesi, visto che, se la durata è inferiore, all’assicurato, nel termine quadro per il periodo di contribuzione, resta sufficiente tempo per svolgere un’attività soggetta a contribuzione di almeno dodici mesi. Inoltre il TF ha precisato che, siccome un’attività a tempo parziale è equiparata a un’occupazione a tempo pieno per quanto attiene all’adempimento del periodo di contribuzione (cfr. art. 11 cpv. 4 OADI), esiste il necessario legame causale soltanto nel caso in cui per uno dei motivi contemplati all’art. 14 cpv. 1 lett. a-c LADI l’assicurato era impossibilitato a concludere un contratto di lavoro pure a tempo parziale. 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 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 In quell’evenienza l’assicurato era oggettivamente abile al lavoro in un’attività adeguata al 70%, per cui è stato confermato il diniego dell’esenzione dal periodo di contribuzione. Al riguardo cfr. anche STF 8C_796/2014 del 21 aprile 2015. E’ utile, inoltre, rilevare che la nostra Massima Istanza, chiamata a decidere circa il rapporto tra il principio della protezione assicurativa e quello dell'obbligo assicurativo, in una decisione pubblicata in SVR 2004 ALV Nr. 6 e massimata in RtiD I-2004 N. 69 pag. 208, ha confermato il precedente giudizio di questo Tribunale e ha stabilito che il principio della protezione assicurativa deve avere la precedenza su quello dell'obbligo assicurativo. Nulla osta pertanto all'apertura di un nuovo termine quadro in virtù dell'esonero, in seguito a malattia, dall'adempimento del periodo di contribuzione, dopo che un precedente termine quadro era già stato aperto per gli stessi motivi. Contestualmente l'Alta Corte, in particolare circa l'esigenza di un legame di causalità tra il mancato adempimento dell'obbligo del periodo di contribuzione e il motivo dell'impedimento, ha rilevato che: " (…) 1.2.3 Secondo la giurisprudenza del Tribunale federale delle assicurazioni, l'applicazione di questo disposto (ndr.: si riferisce all'art. 14 cpv. 1 lett. b LADI)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i motivi elencati nel predetto disposto, in particolare l'esistenza di una malattia, dall'altro lato. Siffatta causalità è unicamente data se, per uno dei motivi indicati, non era possibile né ragionevolmente esigibile per l'assicurato esercitare un'attività, anche solo a tempo parziale (DTF 126 V 386 seg. consid. 2b, 121 V 342 seg. consid. 5b; DLA 1995 no. 29 pag. 167 seg. consid. 3b/aa e riferimenti ivi citati). Ne consegue che in presenza di un'incapacità lavorativa solo parziale, l'esistenza del necessario nesso causale è condizionata al fatto che si potesse o meno esigere l'esercizio di un'attività soggetta a contribuzione, svolta a tempo parziale (cfr. pure sentenza inedita del 12 ottobre 1999 in re R., C 202/99; Nussbaumer, op. cit., cifra marg. 197). (…)." (cfr. SVR 2004 ALV Nr. 6, consid. 1.2.3, pag. 17) 2.6.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 L'Alta Corte ha sviluppato le seguenti considerazioni: " (…)</w:t>
      </w:r>
    </w:p>
    <w:p>
      <w:r>
        <w:rPr>
          <w:b/>
        </w:rPr>
        <w:t>E. 3.2</w:t>
      </w:r>
    </w:p>
    <w:p>
      <w:r>
        <w:t>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 (…)." (cfr. DLA 2004 N. 26, consid. 3.2., pag. 270-271) Contestualmente l’Alta Corte ha pure confermato che non è possibile cumulare periodi di contribuzione con periodi di esonero: " (…) Ebenfalls zutreffend ist, dass eine Kumulation von Beitragszeiten mit Befreiungszeiten nicht zulässig ist (BGE 121 V 342 unten f.; ARV 1995 Nr. 29 S. 167 Erw. 3b/aa). (…)" (cfr. DLA 2004 N. 26, consid. 1, pag. 270) Cfr. pure STF 8C_645/2014 del 3 luglio 2015 consid. 1.2.; STF 8C_318/2011 del 5 marzo 2012 consid. 5.2.; STF C 25/07 del 22 novembre 2007. 2.7.   La Segreteria di Stato per l’economia (SECO), nella Prassi LADI ID p.to B170 dell’ottobre 2012 ha enunciato: " Cumulo di periodi di contribuzione e di periodi equiparati ai periodi di contribuzione art. 13 cpv. 1 e 2 LADI B170 Il cumulo di periodi di contribuzione e di periodi equiparati ai periodi di contribuzione è ammesso. Non è invece permesso addizionare periodi di contribuzione e periodi di esenzione dall'adempimento del periodo di contribuzione. ð Esempi -   L’assicurato che, entro il termine quadro per il periodo di contribuzione, ha svolto per 9 mesi un’attività lucrativa dipendente in Svizzera e ha prestato per altri 3 mesi servizio militare svizzero adempie il periodo di contribuzione. -   Una cittadina svizzera che, entro il termine quadro per il periodo di contribuzione, ha esercitato un’attività lucrativa dipendente in Svizzera per 8 mesi, si è in seguito recata negli Stati Uniti per lavorarvi 4 mesi ed è infine ritornata in Svizzera non adempie il periodo di contribuzione. -   Un assicurato che, entro il termine quadro per il periodo di contribuzione, ha esercitato un’attività lucrativa dipendente per 5 mesi e ha frequentato per 9 mesi una formazione a tempo pieno non adempie il periodo di contribuzione.” Sulla portata delle direttive amministrative, cfr. DTF 132 V 121 consid. 4.4 pag. 125; STF 2C_105/2009 del 18 settembre 2009; STF E 1/06 del 26 luglio 2007 consid. 4.3). 2.8.   Nella presente evenienza dalla documentazione agli atti emerge che nell’ottobre 2008 RI 1 ha iniziato a lavorare quale cameriera per la __________ di __________ (cfr. doc. I; 1). A fine novembre 2013 all’assicurata è stata notificata da parte del datore di lavoro la disdetta del contratto di impiego con effetto dal 31 dicembre 2013 a causa della cessazione dell’attività (cfr. doc. 1; 2). L’8 dicembre 2013 RI 1 ha subito un infortunio che l’ha resa inabile al lavoro al 100% da tale data fino al 13 luglio 2014 e al 50% dal 14 luglio 2014 (cfr. doc. A3). La medesima ha ritrovato la piena capacità lavorativa a far tempo dal 18 ottobre 2014 (cfr. doc. 7). Dall’estratto del Registro di commercio relativo alla __________ - reperibile al sito www.zefix.ch - si evince che la ditta è stata sciolta con decisione dell’assemblea dei soci del 17 febbraio 2014. L’assicurata, a fine febbraio 2015, ha postulato il riconoscimento di indennità di disoccupazione a decorrere dal 1° marzo 2015 (apertura di un nuovo termine quadro; cfr. doc. 1; III). Con decisione del 27 febbraio 2015 la Cassa ha negato a RI 1 il diritto all'indennità di disoccupazione a decorrere dal 1° marzo 2015, in quanto l’assicurata, da una parte, nel termine quadro di riferimento (1° marzo 2013-28 febbraio 2015) non ha adempiuto il periodo di contribuzione minimo di dodici mesi, potendo comprovare complessivamente dieci mesi di contribuzione (dal 1° marzo al 31 dicembre 2013). Dall’altra, non può essere esonerata dall'adempimento dello stesso (cfr. doc. A2=3). Tale provvedimento è stato confermato dalla decisione su opposizione del 25 marzo 2015 (cfr. doc. A1=5). 2.9.   Chiamata a pronunciarsi in merito alla fattispecie, questa Corte ritiene utile dapprima ricordare che secondo l'art. 13 cpv. 1 LADI, ha adempiuto il periodo di contribuzione colui che, entro il termine quadro (art. 9 cpv. 3 LADI), ha svolto durante almeno 12 mesi un'occupazione soggetta a contribuzione (cfr. consid. 2.3.). Giusta l’art. art. 13 cpv. 2 lett. c LADI sono pure considerati periodi di contribuzione i periodi in cui l’assicurato vincolato da contratto di lavoro non ha lavorato per malattia o infortunio (cfr. consid. 2.4.). Inoltre giova rilevare che l’art. 336c CO, in relazione alla disdetta in tempo inopportuno da parte del datore di lavoro, enuncia: " Dopo il tempo di prova, il datore di lavoro non può disdire il rapporto di lavoro: a. allorquando il lavoratore presta servizio obbligatorio svizzero, militare o di protezione civile, oppure servizio civile svizzero e, in quanto il servizio duri più di undici giorni, nelle quattro settimane precedenti e seguenti; b.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 c. durante la gravidanza e nelle sedici settimane dopo il parto della lavoratrice; d. allorquando, con il suo consenso, il lavoratore partecipa a un servizio, ordinato dall’autorità federale competente, nell’ambito dell’aiuto all’estero. (cpv. 1) La disdetta data durante uno dei periodi stabiliti nel capoverso 1 è nulla; se, invece, è data prima, il termine che non sia ancora giunto a scadenza all’inizio del periodo è sospeso e riprende a decorrere soltanto dopo la fine del periodo. (cpv. 2) Se per la cessazione di un rapporto di lavoro vale un giorno fisso, come la fine di un mese o di una settimana lavorativa, che non coincide con la scadenza del termine prorogato di disdetta, questo è protratto sino al giorno fisso immediatamente successivo. (cpv. 3)" L’art. 336c CO è una disposizione relativamente imperativa ai sensi dell’art. 362 CO, ovvero allo stesso non può essere derogato a svantaggio del lavoratore mediante accordo, contratto normale o contratto collettivo di lavoro. La disdetta data in tempo inopportuno ai sensi dell’art. 336c CO è nulla. Il contratto di lavoro continua, conseguentemente, a essere valido. Il datore di lavoro è tenuto a rinnovarla dopo la fine di tale periodo, rispettando la scadenza stipulata nel contratto (cfr. STF 8C_535/2011 del 27 marzo 2012 consid. 3.3.; DTF 128 III 220). La disdetta formulata successivamente al termine del periodo di protezione non è di principio abusiva anche se la malattia o i postumi dell’infortunio perdurano (cfr. STF 4A_732/2012 del 18 gennaio 2013; DTF 107 II 169). 2.10.   Nel caso in esame la disdetta del contratto di lavoro da parte della __________ è stata notificata alla ricorrente alla fine di novembre 2013, ovvero prima dell’infortunio subito l’8 dicembre 2013, con effetto dal 31 dicembre 2013 a causa della cessazione dell’attività (cfr. consid. 2.8.). A quest’ultimo riguardo va evidenziato che l’assicurata, il 18 giugno 2014, in occasione di una visita medica presso il Dr. med. __________, FMH in chirurgia ortopedica e ortopedia, ha in effetti affermato che il ristorante presso il quale lavorava prima del sinistro è stato definitivamente chiuso alla fine di dicembre 2013 (cfr. doc. A3). Pertanto è vero che l’art. 336c cpv. 2 CO prevede che se la disdetta è data precedentemente a uno dei periodi di cui al cpv. 1, e meglio prima del momento in cui il lavoratore sia impedito di lavorare, in tutto o in parte, a causa di infortunio non imputabile a sua colpa e se il termine di disdetta non è ancora giunto a scadenza, lo stesso è sospeso e riprende a decorrere soltanto dopo il periodo di protezione di cui al cpv. 1 (cfr. consid. 2.9.). E’ altrettanto vero, tuttavia, che in casu la ricorrente, anche qualora fosse stata abile al lavoro, dopo il 31 dicembre 2013 non avrebbe comunque più potuto lavorare a seguito della chiusura dell’esercizio pubblico, motivo della disdetta del contratto di impiego. Pertanto l’incapacità lavorativa dovuta all’infortunio non è l’effettiva ragione per la quale l’insorgente non ha potuto lavorare, ricevere un salario e pagare i contributi, come invece previsto dall’art. 13 cpv. 2 lett. c LADI per equiparare al periodo di contribuzione il periodo in cui un assicurato vincolato da un rapporto di lavoro non corrisponde contributi sociali. Ne discende che in concreto, anche considerando una sospensione del termine di disdetta ex art. 336c cpv. 2 CO a far tempo dall’8 dicembre 2014, non si è in ogni caso confrontati - nel periodo di protezione di cui all’art. 336c cpv. 1 CO - con un periodo parificabile a un periodo di contribuzione ai sensi dell’art. 13 cpv. 2 LADI. Di conseguenza nel termine quadro per il periodo di contribuzione che, nella presente fattispecie, si estende dal 1° marzo 2013 al 28 febbraio 2015, l’insorgente può comprovare un periodo di contribuzione soltanto di dieci mesi dal 1° marzo al 31 dicembre 2013. La medesima non ha, dunque, ossequiato il periodo minimo di contribuzione di 12 mesi contemplato dall’art. 13 cpv. 1 LADI. Ininfluente, infine, si rivela il riferimento al prolungamento del termine quadro formulato nel ricorso (cfr. doc. I). Infatti, da un lato, come visto sopra, i termini quadro una volta stabiliti sono definitivi e non possono essere modificati (cfr. consid. 2.2.). Dall’altro, in concreto non risultano dati elementi di fatto che permettano di perlomeno prendere in considerazione il prolungamento del termine quadro per il periodo di contribuzione ai sensi dell’art. 9a LADI concernente i termini quadri dopo l’avvio di un’attività indipendente senza l’aiuto dell’assicurazione contro la disoccupazione, né ai sensi dell’art. 9b LADI relativo ai termini quadri in caso di periodo educativo. 2.11.   La ricorrente neppure può essere esonerata dall’adempimento del periodo di contribuzione giusta l’art. 14 cpv. 1 lett. b LADI (cfr. consid. 2.5.). In effetti l’incapacità lavorativa al 100% connessa all’infortunio subito dall’insorgente l’8 dicembre 2013 è perdurata fino al 13 luglio 2014 (cfr. consid. 2.8.), ossia per un periodo inferiore a dodici mesi. Per quanto attiene al lasso di tempo di inbilità al lavoro al 50% dal 14 luglio al 18 ottobre 2014 (cfr. consid. 2.8.), giova ribadire che secondo la giurisprudenza federale un'incapacità lavorativa del 50% non impedisce di soddisfare l'adempimento del periodo di contribuzione nell'ambito di un'occupazione a tempo parziale (cfr. consid. 2.5.). Nel caso di specie, ad ogni modo, l’inabilità lavorativa (totale e parziale) causata dal sinistro si è protratta complessivamente per circa dieci mesi, per cui per una durata già di per sé inferiore ai dodici mesi. La ricorrente, pertanto, nel termine quadro per il periodo di contribuzione pertinente (1° marzo 2013 – 28 febbraio 2015), non ossequia il requisito di non essere stata vincolata da un rapporto di lavoro a seguito di infortunio, durante oltre dodici mesi, necessario per essere esonerata dall’adempimento del periodo di contribuzione secondo l’art. 14 cpv. 1 lett. b LADI. Va, infine, evidenziato che non è possibile cumulare periodi di contribuzione con periodi di esonero (cfr. consid. 2.6.). 2.12.   Alla luce di tutto quanto esposto, questa Corte deve concludere che a ragione la Cassa ha negato a RI 1 il diritto alle indennità di disoccupazione. La ricorrente, infatti, non avendo adempiuto il periodo di contribuzione minimo di dodici mesi e non potendo essere esonerata dal medesimo, non ha ossequiato il presupposto di cui all'art. 8 cpv. 1 lett. e LADI. La decisione su opposizione del 25 marzo 2015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