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38.2013.36 vom 20. März 2013</w:t>
      </w:r>
    </w:p>
    <w:p>
      <w:r>
        <w:t>TI Tribunale d'appello, 2013-03-20, IT</w:t>
      </w:r>
    </w:p>
    <w:p>
      <w:r>
        <w:rPr>
          <w:b/>
        </w:rPr>
        <w:t xml:space="preserve">Quelle: </w:t>
      </w:r>
      <w:r>
        <w:t>https://mcp.opencaselaw.ch/entscheid/ti_gerichte_38.2013.36_d20130320</w:t>
      </w:r>
    </w:p>
    <w:p>
      <w:r>
        <w:t>FR: TI_GERICHTE 38.2013.36 du 20 mars 2013</w:t>
      </w:r>
    </w:p>
    <w:p>
      <w:r>
        <w:t>IT: TI_GERICHTE 38.2013.36 del 20 marzo 2013</w:t>
      </w:r>
    </w:p>
    <w:p>
      <w:pPr>
        <w:pStyle w:val="Heading2"/>
      </w:pPr>
      <w:r>
        <w:t>Regeste</w:t>
      </w:r>
    </w:p>
    <w:p>
      <w:r>
        <w:t>Sosp.di 4 giorni dal diritto all'ind.di disocc. per insuffic.ricerche di lavoro 1+2/13.Per 1/13.oltre a ric.considerata da URC, risulta ult.sforzo.C.que insuff.quantit.Per 2/13 ass.fatto valere ult.ricerche ma relative a periodo di esonero (IL x malattia). Non violato diritto a informaz.e consulenza</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8C_278/2013 del 22 ottobre 2013 consid. 2.1.2. destinata alla pubblicazione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destinata alla pubblicazione.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Nell’evenienza concreta dalla documentazione agli atti si evince che l’assicurato, di formazione meccanico di precisione (cfr. doc. A12), dal 1984 al marzo 2013 è stato alle dipendenze della __________ (cfr. doc. A10; C; H). In effetti il suo contratto di lavoro è stato sciolto il 4 ottobre 2012 con effetto dal 1° febbraio 2013. Il termine è poi stato protratto al 31 marzo 2013 a seguito di malattia (cfr. doc. A9; C; H). Il 27 febbraio 2013 l’assicurato si è iscritto in disoccupazione, rivendicando il diritto alle prestazioni LADI dal 1° aprile 2013 (cfr. doc. C). Al momento dell’annuncio per il collocamento il ricorrente, relativamente al periodo precedente la disoccupazione ha comprovato una ricerca di lavoro per il mese di gennaio 2013 e una ricerca per il mese di febbraio 2013 (cfr. doc. E2; E3). Il consulente del personale, l’8 marzo 2013, gli ha pertanto inviato una “Richiesta di giustificazione” con cui l’ha invitato a motivare, entro il 18 marzo 2013, il fatto di avere intrapreso insufficienti sforzi al fine di reperire una nuova occupazione nei mesi di gennaio e febbraio 2013,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F). L’assicurato ha dato seguito alla richiesta dell’amministrazione il 16 marzo 2013, osservando che: " (…) In allegato aggiungo due richieste di lavoro consegnate a mano di persona e per mail e per mio errore non consideravo valide come ricerca. __________ 15.01.2013 (vedi allegato) __________ resp __________ Sig. __________ 21.02.2013 Per il mese di febbraio mi sembra corretto segnalarvi che son stato assente per 15 giorni per un corso intensivo di Tedesco a __________ del costo di 2740 Chf pagato da me. Al mio rientro sono stato inabile al lavoro per malattia per una settimana (certificato medico consegnato al mio attuale datore di lavoro). Sono cosciente di non aver raggiunto tutte le vostre richieste ma credo vada tenuto conto che ho sempre lavorato con impegno e anche in questo momento di difficoltà mi sono impegnati con corsi per migliorare i miei punti deboli, al fine di poter agevolare il mio reinserimento professionale. Come citato il costo totale per il mio corso di tedesco __________s effettuato in novembre e il corso in __________ di febbraio ammonta a 4240 Chf. (…)” (Doc. G). Dal profilo procedurale l’URC ha, in ogni caso, ossequiato il diritto di essere sentito dell’insorgente garantito dall’art. 29 cpv. 2 Cost. fed. e dall’art. 42 LPGA (al riguardo cfr. DTF 136 V 115-116; DTF 136 V 124). L’amministrazione, con decisione formale del 20 marzo 2013, l’ha sospeso dal diritto alle indennità di disoccupazione per sei giorni (cfr. doc. A2.; consid. 1.1.). Con decisione su opposizione del 8 maggio 2013 l’URC, dopo aver considerato l’assicurato esonerabile dalle ricerche di lavoro per un periodo complessivo di tre settimane dal 27 gennaio al 10 febbraio 2013 in quanto assente per un corso di tedesco e dal 18 al 22 febbraio 2013 poiché inabile al lavoro, ha poi ridotto la sanzione a quattro giorni (cfr. doc. A1; consid. 1.2.). 2.7.   In concreto l’amministrazione, pur reputando che dal 27 gennaio al 10 febbraio 2013 e dal 18 al 22 febbraio 2013 l’assicurato era esonerabile dalle ricerche di lavoro in quanto dapprima assente per un corso di tedesco e in seguito inabile al lavoro, ha ritenuto insufficienti dal profilo quantitativo gli sforzi intrapresi dal medesimo nei mesi di gennaio 2013 e febbraio 2013, avendo compiuto una sola ricerca di lavoro per mese (cfr. doc. A1). Più specificatamente è stato considerato che il ricorrente ha svolto una ricerca il 26 gennaio 2013 presso la Clinica di riabilitazione di __________ quale responsabile della manutenzione e una ricerca il 22 febbraio 2013 presso la Città di __________o - concorso __________ quale tecnico impiantista, entrambe in forma scritta, come risulta dal formulario “Prova degli sforzi personali intrapresi per trovare lavoro” pervenuto all’URC il 1° marzo 2013 (cfr. doc. E3). Per quanto attiene al mese di gennaio 2013 , questa Corte rileva che dalle carte processuali emerge che l’assicurato, oltre alla candidatura inerente il concorso quale responsabile del servizio tecnico e di sicurezza presso la Clinica di riabilitazione di __________ inoltrata il 26 gennaio 2013 (cfr. doc. E3), il 15 gennaio 2013 ha inviato al signor __________, presidente del Consiglio di amministrazione di __________ (cfr. www.__________.ch ), un messaggio di posta elettronica del seguente tenore: " Buon giorno Sig. __________, come parlato oggi le trasmetto il mio curriculum. La ringrazio per le belle parole che ci siamo detti oggi al telefono, le quali non fanno altro di riconfermare la ma stima nei suoi confronti. La ringrazio per la sua disponibilità.” (Doc. A7) Tale ricerca è stata fatta valere dal ricorrente rispondendo alla Richiesta di giustificazione dell’8 marzo 2013 (cfr. doc. F). Egli non ha tuttavia preteso di aver effettuato altre ricerche di lavoro nel mese di gennaio 2013 (cfr. doc. A4). Nonostante, quindi, l’ulteriore sforzo intrapreso presso il Sig. __________, oltre alla candidatura presso la Clinica di __________, le ricerche di impiego svolte dall’insorgente nel mese di gennaio 2013, pur considerando che negli ultimi giorni del mese, e meglio dal 27 al 31 gennaio 2013, era assente all’estero per un corso di tedesco (cfr. doc. A13; A6), si rivelano in ogni caso insufficienti quantitativamente. 2.8.   Per quanto concerne il mese di febbraio 2013 , come esposto sopra (cfr. consid. 2.7.), l’amministrazione ha considerato che l’assicurato ha effettuato una sola ricerca, e meglio il 22 febbraio 2013 presso la __________ - concorso __________ quale tecnico impiantista, risultante dal formulario “Prova degli sforzi personali intrapresi per trovare lavoro” pervenuto all’URC il 1° marzo 2013 (cfr. doc. E3). E’ vero che l’insorgente, rispondendo alla Richiesta di giustificazione dell’8 marzo 2013, ha indicato di aver postulato, il 21 febbraio 2013 presso __________ (cfr. doc. G) e nell’opposizione ha asserito che durante il suo soggiorno in __________ dal 27 gennaio al 10 febbraio 2013 (cfr. doc. A13) suo padre avrebbe contattato con il suo accordo __________ della __________ di __________ e __________ della __________, il quale aveva espresso interessamento al suo profilo professionale, ma il suo repentino decesso ha vanificato ogni possibilità di un’eventuale assunzione (cfr. doc. A2). E’ altrettanto vero, tuttavia, che questi pretesi sforzi hanno comunque avuto luogo nei periodi in cui l’amministrazione ha ritenuto che il medesimo potesse essere esonerato dall’obbligo di ricerche (cfr. doc. A1), e meglio dal 27 gennaio al 10 febbraio 2013 mentre si trovava all’estero per frequentare un corso di tedesco (cfr. doc. A13) e dal 18 al 22 febbraio 2013 in cui era inabile al lavoro per malattia al 100% (cfr. doc. 8). Pertanto decisivi nel caso in esame sono i periodi dal 10 al 17 febbraio 2013 e dal 22 al 28 febbraio 2013. Relativamente a questi archi di tempo l’assicurato ha fatto valere soltanto il concorso presso la Città di __________ (cfr. doc. E3; A4). Questo unico sforzo si rivela insufficiente dal profilo quantitativo, ritenuto che il ricorrente, nel mese di febbraio 2013, avrebbe dovuto svolgere ricerche di lavoro per due settimane. 2.9.   Il ricorrente, dunque, come visto, avendo svolto una ricerca di lavoro nel mese di gennaio 2013, nonché una ricerca dal 10 al 17 febbraio 2013 e dal 22 al 28 febbraio 2013, ha intrapreso insufficienti sforzi volti al reperimento di una nuova occupazione. Al riguardo è utile ribadire (cfr. consid. 2.4.)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 8C_278/2013 del 22 ottobre 2013 consid. 2.1.4. destinata alla pubblicazione ; STF 8C_306/2013 del 5 giugno 2013; STF 8C_589/2009 del 28 giugno 2010; STFA C 106/04 del 12 luglio 2005 consid. 2.1.; STFA C 199/05 del 29 settembre 2005; STFA C 6/05 del 6 marzo 2006 consid. 3.2.). Relativamente all’asserzione ricorsuale secondo cui, da un lato, tramite le ricerche compiute durante i mesi antecedenti la disoccupazione ha dimostrato la sua buona volontà, dall’altro, le ricerche dovrebbero essere valutate per l’intero periodo (cfr. doc. I; consid. 1.3.) giova, poi, segnalare che la costante giurisprudenza federale prevede che un assicurato deve comprovare le ricerche di lavoro effettuate per ogni singolo periodo di controllo e che non si possono compiere insufficienti ricerche in un mese (periodo di controllo), fondandosi sul fatto che sforzi più intensi sono stati intrapresi nei mesi precedenti o che verranno effettuati nei mesi successivi (cfr. STFA C 58/05 dell’11 luglio 2005; STFA C 252/00, C 254/00, C 255/00 del 21 febbraio 2001). Tale principio non risulta, d’altronde, eccessivamente formalista (cfr. STFA C 10/05 del 25 aprile 2005 consid. 2.3.2). In simili condizioni occorre concludere che l’assicurato ha violato l’obbligo di ridurre il danno imposto dalla legge (cfr. consid. 2.3.). Tale violazione implica, di principio, la sospensione dal diritto alle indennità di disoccupazione sulla base dell’art. 30 cpv. 1 lett. c (cfr. consid. 2.3.). 2.10.   Il ricorrente, nell’impugnativa (cfr. doc. I; consid. 1.3.), ha affermato di essere stato ricevuto e consigliato presso l’URC tre volte, prima dell’iscrizione in disoccupazione, e meglio il 12 aprile 2012, il 22 gennaio e il 26 febbraio 2013. Questo Tribunale deve perciò esaminare se l’eventuale non (completa) conoscenza dell’obbligo di effettuare un determinato numero di ricerche di lavoro qualitativamente sufficienti nel periodo precedente l’iscrizione in disoccupazione possa costituire, nel caso di specie, un valido motivo per non sanzionare l’insorgente in relazione al mese di gennaio 2013.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 ed., Zurigo-Basilea-Ginevra 2009, ad art. 27 pag. 400 e pag. 402-407).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2.11.   Nel caso di specie non è ravvisabile una violazione del diritto all’informazione e consulenza ex art. 27 LPGA da parte dell’amministrazione. In effetti l'Alta Corte ha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STFA C 14/06 del 6 settembre 2006 consid. 2.2; STFA C 138/05 del 3 luglio 2006 citata al consid. 2.10.; STFA C 50/06 del 23 maggio 2006 consid. 2.1.; STFA C 144/05 del 1° dicembre 2005 consid. 5.2.1.). Nella sentenza C 14/06 del 6 settembre 2006, appena menzionata, l’Alta Corte ha deciso che non era stato violato l’art. 27 cpv. 2 LPGA nel caso di un assicurato sanzionato per insufficienti ricerche dal profilo quantitativo. Il TFA ha segnatamente deciso che un assicurato nulla può dedurre a suo favore dalla circostanza che un consulente del personale non indichi già al momento dell’annuncio in disoccupazione il numero delle ricerche da effettuare, ma attenda il primo colloquio di consulenza. Inoltre nel giudizio 8C_278/2013 del 22 ottobre 2013, destinato alla pubblicazione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L’insorgente non può, conseguentemente, trarre vantaggio alcuno, ai fini della presente lite, di un’eventuale non conoscenza di dovere effettuare un determinato numero di ricerche di lavoro nel periodo antecedente l’iscrizione in disoccupazione. 2.12.   Alla luce di tutto quanto esposto, il ricorrente deve essere sospeso dal diritto all’indennità di disoccupazione giusta l’art. 30 cpv. 1 lett. c LADI per insufficienti ricerche di lavoro nel mese di gennaio 2013. 2.13.   Per quanto concerne l’entità della penalità, l’URC ha inflitto all’assicurato quattro giorni di sospensione dal diritto alle indennità di disoccupazione (tre giorni per insufficienti ricerche di lavoro nel mese di gennaio 2013 + un giorno a causa di insufficienti ricerche dal 10 al 17 febbraio 2013 e dal 22 al 28 febbraio 2013 ; cfr. consid. 2.8.; doc. A1). Normalmente, in base alle direttive in vigore, la sanzione inflitta dall'amministrazione in caso di insufficienti ricerche di lavoro durante un mese antecedente la disoccupazione ammonta a un minimo di quattro giorni di sospensione (cfr. consid. 2.5.). Tutto ben considerato, la penalità di quattro giorni di sospensione dal diritto all’indennità di disoccupazione per insufficienti ricerche nel mese di gennaio 2013, nonché dal 10 al 17 febbraio 2013 e dal 22 al 28 febbraio 2013 , in concreto, risulta conforme al principio della proporzionalità (cfr. consid. 2.5.).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La decisione su opposizione dell’8 maggio 2013 contestata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